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0861DCFD" w:rsidR="00C81D94" w:rsidRPr="000829DC" w:rsidRDefault="00630CD1" w:rsidP="00EB247F">
      <w:pPr>
        <w:pStyle w:val="TableofFigures"/>
        <w:tabs>
          <w:tab w:val="right" w:leader="dot" w:pos="9350"/>
        </w:tabs>
        <w:rPr>
          <w:rStyle w:val="Hyperlink"/>
          <w:noProof/>
        </w:rPr>
      </w:pPr>
      <w:r w:rsidRPr="000829D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221A33" w:rsidRPr="00E91BE1" w:rsidRDefault="00221A33"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6774E85B" w14:textId="25CD82D4" w:rsidR="00221A33" w:rsidRPr="00EB247F" w:rsidRDefault="00221A33" w:rsidP="00EB247F">
                            <w:pPr>
                              <w:spacing w:line="240" w:lineRule="auto"/>
                              <w:jc w:val="center"/>
                              <w:rPr>
                                <w:rFonts w:cs="Times New Roman"/>
                                <w:smallCaps/>
                                <w:color w:val="404040" w:themeColor="text1" w:themeTint="BF"/>
                                <w:sz w:val="36"/>
                                <w:szCs w:val="36"/>
                              </w:rPr>
                            </w:pPr>
                            <w:r>
                              <w:rPr>
                                <w:rFonts w:cs="Times New Roman"/>
                                <w:b/>
                                <w:smallCaps/>
                                <w:color w:val="404040" w:themeColor="text1" w:themeTint="BF"/>
                                <w:sz w:val="48"/>
                                <w:szCs w:val="48"/>
                              </w:rPr>
                              <w:t>High Performance</w:t>
                            </w:r>
                            <w:r w:rsidRPr="00D25A30">
                              <w:rPr>
                                <w:rFonts w:cs="Times New Roman"/>
                                <w:b/>
                                <w:smallCaps/>
                                <w:color w:val="404040" w:themeColor="text1" w:themeTint="BF"/>
                                <w:sz w:val="48"/>
                                <w:szCs w:val="48"/>
                              </w:rPr>
                              <w:t xml:space="preserve"> </w:t>
                            </w:r>
                            <w:r>
                              <w:rPr>
                                <w:rFonts w:cs="Times New Roman"/>
                                <w:b/>
                                <w:smallCaps/>
                                <w:color w:val="404040" w:themeColor="text1" w:themeTint="BF"/>
                                <w:sz w:val="48"/>
                                <w:szCs w:val="48"/>
                              </w:rPr>
                              <w:t>Glazing for Buildings</w:t>
                            </w:r>
                          </w:p>
                          <w:p w14:paraId="4699D449" w14:textId="797F0CED"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BUILDINGS</w:t>
                            </w:r>
                          </w:p>
                          <w:p w14:paraId="1671E118" w14:textId="40F89D1E"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sidRPr="00D25A30">
                              <w:rPr>
                                <w:rFonts w:cs="Times New Roman"/>
                                <w:smallCaps/>
                                <w:color w:val="404040" w:themeColor="text1" w:themeTint="BF"/>
                                <w:sz w:val="36"/>
                                <w:szCs w:val="36"/>
                              </w:rPr>
                              <w:t>BUILDINGS AND FACILITIES OWNERS</w:t>
                            </w:r>
                          </w:p>
                          <w:p w14:paraId="29D510C4" w14:textId="1D0969D3"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ADVANCED GLAZING, INSULATED GLAZING UNITS</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ENERGY EFFICIENT GLAZING, </w:t>
                            </w:r>
                            <w:r w:rsidRPr="00D25A30">
                              <w:rPr>
                                <w:rFonts w:cs="Times New Roman"/>
                                <w:smallCaps/>
                                <w:color w:val="404040" w:themeColor="text1" w:themeTint="BF"/>
                                <w:sz w:val="36"/>
                                <w:szCs w:val="36"/>
                              </w:rPr>
                              <w:t>SPACE COOLING</w:t>
                            </w:r>
                            <w:r>
                              <w:rPr>
                                <w:rFonts w:cs="Times New Roman"/>
                                <w:smallCaps/>
                                <w:color w:val="404040" w:themeColor="text1" w:themeTint="BF"/>
                                <w:sz w:val="36"/>
                                <w:szCs w:val="36"/>
                              </w:rPr>
                              <w:t>, SPACE HEATING</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AND </w:t>
                            </w:r>
                            <w:r w:rsidRPr="00D25A30">
                              <w:rPr>
                                <w:rFonts w:cs="Times New Roman"/>
                                <w:smallCaps/>
                                <w:color w:val="404040" w:themeColor="text1" w:themeTint="BF"/>
                                <w:sz w:val="36"/>
                                <w:szCs w:val="36"/>
                              </w:rPr>
                              <w:t>BUILDING EFFICIENCY</w:t>
                            </w:r>
                          </w:p>
                          <w:p w14:paraId="6DF0E7C6" w14:textId="77777777" w:rsidR="00221A33" w:rsidRDefault="00221A33" w:rsidP="00FB2C53"/>
                          <w:p w14:paraId="0AAEA688" w14:textId="77777777" w:rsidR="00221A33" w:rsidRDefault="00221A33" w:rsidP="00FB2C53"/>
                          <w:p w14:paraId="693769A0" w14:textId="360F83F8" w:rsidR="00221A33" w:rsidRPr="00E91BE1" w:rsidRDefault="00221A33"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221A33" w:rsidRPr="000829DC" w:rsidRDefault="00221A33" w:rsidP="00FB2C53"/>
                          <w:p w14:paraId="4BB1447A" w14:textId="77777777" w:rsidR="00221A33" w:rsidRDefault="00221A33" w:rsidP="00FB2C53"/>
                          <w:p w14:paraId="6A9CEC43" w14:textId="77777777" w:rsidR="00221A33" w:rsidRDefault="00221A33" w:rsidP="00FB2C53"/>
                          <w:p w14:paraId="2F48DE38" w14:textId="77777777" w:rsidR="00221A33" w:rsidRPr="000829DC" w:rsidRDefault="00221A33" w:rsidP="00FB2C53"/>
                          <w:p w14:paraId="1981D31A" w14:textId="77777777" w:rsidR="00221A33" w:rsidRPr="00E91BE1" w:rsidRDefault="00221A33"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B93A710" w14:textId="0CA84D19" w:rsidR="00221A33" w:rsidRDefault="00221A33"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Jay Arehart, Research Fellow</w:t>
                            </w:r>
                          </w:p>
                          <w:p w14:paraId="248C4E3C" w14:textId="2BCA3D79" w:rsidR="00221A33" w:rsidRPr="00E91BE1" w:rsidRDefault="00221A33"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77777777" w:rsidR="00221A33" w:rsidRPr="00EB247F" w:rsidRDefault="00221A33" w:rsidP="000829DC">
                            <w:pPr>
                              <w:rPr>
                                <w:rFonts w:cs="Times New Roman"/>
                                <w:smallCaps/>
                                <w:color w:val="404040" w:themeColor="text1" w:themeTint="BF"/>
                              </w:rPr>
                            </w:pPr>
                          </w:p>
                          <w:p w14:paraId="1C3CFB47" w14:textId="77777777" w:rsidR="00221A33" w:rsidRPr="00EB247F" w:rsidRDefault="00221A33" w:rsidP="007864AB">
                            <w:pPr>
                              <w:rPr>
                                <w:rFonts w:cs="Times New Roman"/>
                                <w:smallCaps/>
                                <w:color w:val="404040" w:themeColor="text1" w:themeTint="BF"/>
                              </w:rPr>
                            </w:pPr>
                          </w:p>
                          <w:p w14:paraId="4481356F" w14:textId="6C098178" w:rsidR="00221A33" w:rsidRPr="00EB247F" w:rsidRDefault="00221A33"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447D19D9" w:rsidR="00221A33" w:rsidRPr="00221A33" w:rsidRDefault="00367574" w:rsidP="007864AB">
                            <w:pPr>
                              <w:rPr>
                                <w:rFonts w:asciiTheme="minorHAnsi" w:hAnsiTheme="minorHAnsi"/>
                                <w:smallCaps/>
                                <w:color w:val="000000" w:themeColor="text1"/>
                                <w:sz w:val="20"/>
                                <w:szCs w:val="20"/>
                              </w:rPr>
                            </w:pPr>
                            <w:hyperlink r:id="rId10" w:history="1">
                              <w:r w:rsidR="00221A33" w:rsidRPr="00221A33">
                                <w:rPr>
                                  <w:rFonts w:asciiTheme="minorHAnsi" w:hAnsiTheme="minorHAnsi"/>
                                  <w:color w:val="000000" w:themeColor="text1"/>
                                </w:rPr>
                                <w:t>info@drawdown.org</w:t>
                              </w:r>
                            </w:hyperlink>
                            <w:r w:rsidR="00221A33" w:rsidRPr="00221A33">
                              <w:rPr>
                                <w:rFonts w:asciiTheme="minorHAnsi" w:hAnsiTheme="minorHAnsi"/>
                                <w:smallCaps/>
                                <w:color w:val="000000" w:themeColor="text1"/>
                                <w:sz w:val="20"/>
                                <w:szCs w:val="20"/>
                              </w:rPr>
                              <w:t xml:space="preserve">             </w:t>
                            </w:r>
                            <w:hyperlink r:id="rId11" w:history="1">
                              <w:r w:rsidR="00221A33" w:rsidRPr="00221A33">
                                <w:rPr>
                                  <w:rFonts w:asciiTheme="minorHAnsi" w:hAnsiTheme="minorHAnsi"/>
                                  <w:color w:val="000000" w:themeColor="text1"/>
                                </w:rPr>
                                <w:t>www.drawdown.org</w:t>
                              </w:r>
                            </w:hyperlink>
                            <w:r w:rsidR="00221A33" w:rsidRPr="00221A33">
                              <w:rPr>
                                <w:rFonts w:asciiTheme="minorHAnsi" w:hAnsiTheme="minorHAnsi"/>
                                <w:smallCaps/>
                                <w:color w:val="000000" w:themeColor="text1"/>
                                <w:sz w:val="20"/>
                                <w:szCs w:val="20"/>
                              </w:rPr>
                              <w:t xml:space="preserve">  </w:t>
                            </w:r>
                          </w:p>
                          <w:p w14:paraId="05DAFFE7" w14:textId="77777777" w:rsidR="00221A33" w:rsidRPr="00221A33" w:rsidRDefault="00221A33" w:rsidP="00C81D94">
                            <w:pPr>
                              <w:rPr>
                                <w:rFonts w:cs="Times New Roman"/>
                                <w:smallCaps/>
                                <w:color w:val="404040" w:themeColor="text1" w:themeTint="BF"/>
                                <w:sz w:val="36"/>
                                <w:szCs w:val="36"/>
                              </w:rPr>
                            </w:pPr>
                          </w:p>
                          <w:p w14:paraId="3D97FBF6" w14:textId="77777777" w:rsidR="00221A33" w:rsidRPr="00221A33" w:rsidRDefault="00221A33" w:rsidP="00C81D94">
                            <w:pPr>
                              <w:rPr>
                                <w:rFonts w:cs="Times New Roman"/>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3A69A438" w14:textId="77777777" w:rsidR="00221A33" w:rsidRPr="00E91BE1" w:rsidRDefault="00221A33"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6774E85B" w14:textId="25CD82D4" w:rsidR="00221A33" w:rsidRPr="00EB247F" w:rsidRDefault="00221A33" w:rsidP="00EB247F">
                      <w:pPr>
                        <w:spacing w:line="240" w:lineRule="auto"/>
                        <w:jc w:val="center"/>
                        <w:rPr>
                          <w:rFonts w:cs="Times New Roman"/>
                          <w:smallCaps/>
                          <w:color w:val="404040" w:themeColor="text1" w:themeTint="BF"/>
                          <w:sz w:val="36"/>
                          <w:szCs w:val="36"/>
                        </w:rPr>
                      </w:pPr>
                      <w:r>
                        <w:rPr>
                          <w:rFonts w:cs="Times New Roman"/>
                          <w:b/>
                          <w:smallCaps/>
                          <w:color w:val="404040" w:themeColor="text1" w:themeTint="BF"/>
                          <w:sz w:val="48"/>
                          <w:szCs w:val="48"/>
                        </w:rPr>
                        <w:t>High Performance</w:t>
                      </w:r>
                      <w:r w:rsidRPr="00D25A30">
                        <w:rPr>
                          <w:rFonts w:cs="Times New Roman"/>
                          <w:b/>
                          <w:smallCaps/>
                          <w:color w:val="404040" w:themeColor="text1" w:themeTint="BF"/>
                          <w:sz w:val="48"/>
                          <w:szCs w:val="48"/>
                        </w:rPr>
                        <w:t xml:space="preserve"> </w:t>
                      </w:r>
                      <w:r>
                        <w:rPr>
                          <w:rFonts w:cs="Times New Roman"/>
                          <w:b/>
                          <w:smallCaps/>
                          <w:color w:val="404040" w:themeColor="text1" w:themeTint="BF"/>
                          <w:sz w:val="48"/>
                          <w:szCs w:val="48"/>
                        </w:rPr>
                        <w:t>Glazing for Buildings</w:t>
                      </w:r>
                    </w:p>
                    <w:p w14:paraId="4699D449" w14:textId="797F0CED"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BUILDINGS</w:t>
                      </w:r>
                    </w:p>
                    <w:p w14:paraId="1671E118" w14:textId="40F89D1E"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sidRPr="00D25A30">
                        <w:rPr>
                          <w:rFonts w:cs="Times New Roman"/>
                          <w:smallCaps/>
                          <w:color w:val="404040" w:themeColor="text1" w:themeTint="BF"/>
                          <w:sz w:val="36"/>
                          <w:szCs w:val="36"/>
                        </w:rPr>
                        <w:t>BUILDINGS AND FACILITIES OWNERS</w:t>
                      </w:r>
                    </w:p>
                    <w:p w14:paraId="29D510C4" w14:textId="1D0969D3" w:rsidR="00221A33" w:rsidRPr="00E91BE1" w:rsidRDefault="00221A33"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ADVANCED GLAZING, INSULATED GLAZING UNITS</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ENERGY EFFICIENT GLAZING, </w:t>
                      </w:r>
                      <w:r w:rsidRPr="00D25A30">
                        <w:rPr>
                          <w:rFonts w:cs="Times New Roman"/>
                          <w:smallCaps/>
                          <w:color w:val="404040" w:themeColor="text1" w:themeTint="BF"/>
                          <w:sz w:val="36"/>
                          <w:szCs w:val="36"/>
                        </w:rPr>
                        <w:t>SPACE COOLING</w:t>
                      </w:r>
                      <w:r>
                        <w:rPr>
                          <w:rFonts w:cs="Times New Roman"/>
                          <w:smallCaps/>
                          <w:color w:val="404040" w:themeColor="text1" w:themeTint="BF"/>
                          <w:sz w:val="36"/>
                          <w:szCs w:val="36"/>
                        </w:rPr>
                        <w:t>, SPACE HEATING</w:t>
                      </w:r>
                      <w:r w:rsidRPr="00D25A30">
                        <w:rPr>
                          <w:rFonts w:cs="Times New Roman"/>
                          <w:smallCaps/>
                          <w:color w:val="404040" w:themeColor="text1" w:themeTint="BF"/>
                          <w:sz w:val="36"/>
                          <w:szCs w:val="36"/>
                        </w:rPr>
                        <w:t xml:space="preserve">, </w:t>
                      </w:r>
                      <w:r>
                        <w:rPr>
                          <w:rFonts w:cs="Times New Roman"/>
                          <w:smallCaps/>
                          <w:color w:val="404040" w:themeColor="text1" w:themeTint="BF"/>
                          <w:sz w:val="36"/>
                          <w:szCs w:val="36"/>
                        </w:rPr>
                        <w:t xml:space="preserve">AND </w:t>
                      </w:r>
                      <w:r w:rsidRPr="00D25A30">
                        <w:rPr>
                          <w:rFonts w:cs="Times New Roman"/>
                          <w:smallCaps/>
                          <w:color w:val="404040" w:themeColor="text1" w:themeTint="BF"/>
                          <w:sz w:val="36"/>
                          <w:szCs w:val="36"/>
                        </w:rPr>
                        <w:t>BUILDING EFFICIENCY</w:t>
                      </w:r>
                    </w:p>
                    <w:p w14:paraId="6DF0E7C6" w14:textId="77777777" w:rsidR="00221A33" w:rsidRDefault="00221A33" w:rsidP="00FB2C53"/>
                    <w:p w14:paraId="0AAEA688" w14:textId="77777777" w:rsidR="00221A33" w:rsidRDefault="00221A33" w:rsidP="00FB2C53"/>
                    <w:p w14:paraId="693769A0" w14:textId="360F83F8" w:rsidR="00221A33" w:rsidRPr="00E91BE1" w:rsidRDefault="00221A33"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221A33" w:rsidRPr="000829DC" w:rsidRDefault="00221A33" w:rsidP="00FB2C53"/>
                    <w:p w14:paraId="4BB1447A" w14:textId="77777777" w:rsidR="00221A33" w:rsidRDefault="00221A33" w:rsidP="00FB2C53"/>
                    <w:p w14:paraId="6A9CEC43" w14:textId="77777777" w:rsidR="00221A33" w:rsidRDefault="00221A33" w:rsidP="00FB2C53"/>
                    <w:p w14:paraId="2F48DE38" w14:textId="77777777" w:rsidR="00221A33" w:rsidRPr="000829DC" w:rsidRDefault="00221A33" w:rsidP="00FB2C53"/>
                    <w:p w14:paraId="1981D31A" w14:textId="77777777" w:rsidR="00221A33" w:rsidRPr="00E91BE1" w:rsidRDefault="00221A33"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B93A710" w14:textId="0CA84D19" w:rsidR="00221A33" w:rsidRDefault="00221A33"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Jay Arehart, Research Fellow</w:t>
                      </w:r>
                    </w:p>
                    <w:p w14:paraId="248C4E3C" w14:textId="2BCA3D79" w:rsidR="00221A33" w:rsidRPr="00E91BE1" w:rsidRDefault="00221A33"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77777777" w:rsidR="00221A33" w:rsidRPr="00EB247F" w:rsidRDefault="00221A33" w:rsidP="000829DC">
                      <w:pPr>
                        <w:rPr>
                          <w:rFonts w:cs="Times New Roman"/>
                          <w:smallCaps/>
                          <w:color w:val="404040" w:themeColor="text1" w:themeTint="BF"/>
                        </w:rPr>
                      </w:pPr>
                    </w:p>
                    <w:p w14:paraId="1C3CFB47" w14:textId="77777777" w:rsidR="00221A33" w:rsidRPr="00EB247F" w:rsidRDefault="00221A33" w:rsidP="007864AB">
                      <w:pPr>
                        <w:rPr>
                          <w:rFonts w:cs="Times New Roman"/>
                          <w:smallCaps/>
                          <w:color w:val="404040" w:themeColor="text1" w:themeTint="BF"/>
                        </w:rPr>
                      </w:pPr>
                    </w:p>
                    <w:p w14:paraId="4481356F" w14:textId="6C098178" w:rsidR="00221A33" w:rsidRPr="00EB247F" w:rsidRDefault="00221A33"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447D19D9" w:rsidR="00221A33" w:rsidRPr="00221A33" w:rsidRDefault="00221A33" w:rsidP="007864AB">
                      <w:pPr>
                        <w:rPr>
                          <w:rFonts w:asciiTheme="minorHAnsi" w:hAnsiTheme="minorHAnsi"/>
                          <w:smallCaps/>
                          <w:color w:val="000000" w:themeColor="text1"/>
                          <w:sz w:val="20"/>
                          <w:szCs w:val="20"/>
                        </w:rPr>
                      </w:pPr>
                      <w:hyperlink r:id="rId13" w:history="1">
                        <w:r w:rsidRPr="00221A33">
                          <w:rPr>
                            <w:rFonts w:asciiTheme="minorHAnsi" w:hAnsiTheme="minorHAnsi"/>
                            <w:color w:val="000000" w:themeColor="text1"/>
                          </w:rPr>
                          <w:t>info@drawdown.org</w:t>
                        </w:r>
                      </w:hyperlink>
                      <w:r w:rsidRPr="00221A33">
                        <w:rPr>
                          <w:rFonts w:asciiTheme="minorHAnsi" w:hAnsiTheme="minorHAnsi"/>
                          <w:smallCaps/>
                          <w:color w:val="000000" w:themeColor="text1"/>
                          <w:sz w:val="20"/>
                          <w:szCs w:val="20"/>
                        </w:rPr>
                        <w:t xml:space="preserve">             </w:t>
                      </w:r>
                      <w:hyperlink r:id="rId14" w:history="1">
                        <w:r w:rsidRPr="00221A33">
                          <w:rPr>
                            <w:rFonts w:asciiTheme="minorHAnsi" w:hAnsiTheme="minorHAnsi"/>
                            <w:color w:val="000000" w:themeColor="text1"/>
                          </w:rPr>
                          <w:t>www.drawdown.org</w:t>
                        </w:r>
                      </w:hyperlink>
                      <w:r w:rsidRPr="00221A33">
                        <w:rPr>
                          <w:rFonts w:asciiTheme="minorHAnsi" w:hAnsiTheme="minorHAnsi"/>
                          <w:smallCaps/>
                          <w:color w:val="000000" w:themeColor="text1"/>
                          <w:sz w:val="20"/>
                          <w:szCs w:val="20"/>
                        </w:rPr>
                        <w:t xml:space="preserve">  </w:t>
                      </w:r>
                    </w:p>
                    <w:p w14:paraId="05DAFFE7" w14:textId="77777777" w:rsidR="00221A33" w:rsidRPr="00221A33" w:rsidRDefault="00221A33" w:rsidP="00C81D94">
                      <w:pPr>
                        <w:rPr>
                          <w:rFonts w:cs="Times New Roman"/>
                          <w:smallCaps/>
                          <w:color w:val="404040" w:themeColor="text1" w:themeTint="BF"/>
                          <w:sz w:val="36"/>
                          <w:szCs w:val="36"/>
                        </w:rPr>
                      </w:pPr>
                    </w:p>
                    <w:p w14:paraId="3D97FBF6" w14:textId="77777777" w:rsidR="00221A33" w:rsidRPr="00221A33" w:rsidRDefault="00221A33" w:rsidP="00C81D94">
                      <w:pPr>
                        <w:rPr>
                          <w:rFonts w:cs="Times New Roman"/>
                          <w:smallCaps/>
                          <w:color w:val="404040" w:themeColor="text1" w:themeTint="BF"/>
                          <w:sz w:val="36"/>
                          <w:szCs w:val="36"/>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C44058" w:rsidRDefault="551A77D0" w:rsidP="00EB247F">
          <w:pPr>
            <w:rPr>
              <w:rStyle w:val="Heading1Char"/>
            </w:rPr>
          </w:pPr>
          <w:r w:rsidRPr="00C44058">
            <w:rPr>
              <w:rStyle w:val="Heading1Char"/>
            </w:rPr>
            <w:t>Table of Contents</w:t>
          </w:r>
        </w:p>
        <w:p w14:paraId="6A11A5E1" w14:textId="1F9C1663" w:rsidR="004A0D87" w:rsidRDefault="00640665">
          <w:pPr>
            <w:pStyle w:val="TOC1"/>
            <w:tabs>
              <w:tab w:val="right" w:leader="dot" w:pos="9350"/>
            </w:tabs>
            <w:rPr>
              <w:rFonts w:asciiTheme="minorHAnsi" w:hAnsiTheme="minorHAnsi"/>
              <w:noProof/>
              <w:lang w:eastAsia="en-US"/>
            </w:rPr>
          </w:pPr>
          <w:r w:rsidRPr="00C44058">
            <w:fldChar w:fldCharType="begin"/>
          </w:r>
          <w:r w:rsidRPr="00C44058">
            <w:instrText xml:space="preserve"> TOC \o "1-3" \h \z \u </w:instrText>
          </w:r>
          <w:r w:rsidRPr="00C44058">
            <w:fldChar w:fldCharType="separate"/>
          </w:r>
          <w:hyperlink w:anchor="_Toc24649659" w:history="1">
            <w:r w:rsidR="004A0D87" w:rsidRPr="00C969E3">
              <w:rPr>
                <w:rStyle w:val="Hyperlink"/>
                <w:noProof/>
              </w:rPr>
              <w:t>List of Figures</w:t>
            </w:r>
            <w:r w:rsidR="004A0D87">
              <w:rPr>
                <w:noProof/>
                <w:webHidden/>
              </w:rPr>
              <w:tab/>
            </w:r>
            <w:r w:rsidR="004A0D87">
              <w:rPr>
                <w:noProof/>
                <w:webHidden/>
              </w:rPr>
              <w:fldChar w:fldCharType="begin"/>
            </w:r>
            <w:r w:rsidR="004A0D87">
              <w:rPr>
                <w:noProof/>
                <w:webHidden/>
              </w:rPr>
              <w:instrText xml:space="preserve"> PAGEREF _Toc24649659 \h </w:instrText>
            </w:r>
            <w:r w:rsidR="004A0D87">
              <w:rPr>
                <w:noProof/>
                <w:webHidden/>
              </w:rPr>
            </w:r>
            <w:r w:rsidR="004A0D87">
              <w:rPr>
                <w:noProof/>
                <w:webHidden/>
              </w:rPr>
              <w:fldChar w:fldCharType="separate"/>
            </w:r>
            <w:r w:rsidR="004A0D87">
              <w:rPr>
                <w:noProof/>
                <w:webHidden/>
              </w:rPr>
              <w:t>4</w:t>
            </w:r>
            <w:r w:rsidR="004A0D87">
              <w:rPr>
                <w:noProof/>
                <w:webHidden/>
              </w:rPr>
              <w:fldChar w:fldCharType="end"/>
            </w:r>
          </w:hyperlink>
        </w:p>
        <w:p w14:paraId="42159203" w14:textId="07B4DC8E" w:rsidR="004A0D87" w:rsidRDefault="00367574">
          <w:pPr>
            <w:pStyle w:val="TOC1"/>
            <w:tabs>
              <w:tab w:val="right" w:leader="dot" w:pos="9350"/>
            </w:tabs>
            <w:rPr>
              <w:rFonts w:asciiTheme="minorHAnsi" w:hAnsiTheme="minorHAnsi"/>
              <w:noProof/>
              <w:lang w:eastAsia="en-US"/>
            </w:rPr>
          </w:pPr>
          <w:hyperlink w:anchor="_Toc24649660" w:history="1">
            <w:r w:rsidR="004A0D87" w:rsidRPr="00C969E3">
              <w:rPr>
                <w:rStyle w:val="Hyperlink"/>
                <w:noProof/>
              </w:rPr>
              <w:t>List of Tables</w:t>
            </w:r>
            <w:r w:rsidR="004A0D87">
              <w:rPr>
                <w:noProof/>
                <w:webHidden/>
              </w:rPr>
              <w:tab/>
            </w:r>
            <w:r w:rsidR="004A0D87">
              <w:rPr>
                <w:noProof/>
                <w:webHidden/>
              </w:rPr>
              <w:fldChar w:fldCharType="begin"/>
            </w:r>
            <w:r w:rsidR="004A0D87">
              <w:rPr>
                <w:noProof/>
                <w:webHidden/>
              </w:rPr>
              <w:instrText xml:space="preserve"> PAGEREF _Toc24649660 \h </w:instrText>
            </w:r>
            <w:r w:rsidR="004A0D87">
              <w:rPr>
                <w:noProof/>
                <w:webHidden/>
              </w:rPr>
            </w:r>
            <w:r w:rsidR="004A0D87">
              <w:rPr>
                <w:noProof/>
                <w:webHidden/>
              </w:rPr>
              <w:fldChar w:fldCharType="separate"/>
            </w:r>
            <w:r w:rsidR="004A0D87">
              <w:rPr>
                <w:noProof/>
                <w:webHidden/>
              </w:rPr>
              <w:t>4</w:t>
            </w:r>
            <w:r w:rsidR="004A0D87">
              <w:rPr>
                <w:noProof/>
                <w:webHidden/>
              </w:rPr>
              <w:fldChar w:fldCharType="end"/>
            </w:r>
          </w:hyperlink>
        </w:p>
        <w:p w14:paraId="508F5ECC" w14:textId="27BDE463" w:rsidR="004A0D87" w:rsidRDefault="00367574">
          <w:pPr>
            <w:pStyle w:val="TOC1"/>
            <w:tabs>
              <w:tab w:val="right" w:leader="dot" w:pos="9350"/>
            </w:tabs>
            <w:rPr>
              <w:rFonts w:asciiTheme="minorHAnsi" w:hAnsiTheme="minorHAnsi"/>
              <w:noProof/>
              <w:lang w:eastAsia="en-US"/>
            </w:rPr>
          </w:pPr>
          <w:hyperlink w:anchor="_Toc24649661" w:history="1">
            <w:r w:rsidR="004A0D87" w:rsidRPr="00C969E3">
              <w:rPr>
                <w:rStyle w:val="Hyperlink"/>
                <w:noProof/>
              </w:rPr>
              <w:t>Acronyms and Symbols Used</w:t>
            </w:r>
            <w:r w:rsidR="004A0D87">
              <w:rPr>
                <w:noProof/>
                <w:webHidden/>
              </w:rPr>
              <w:tab/>
            </w:r>
            <w:r w:rsidR="004A0D87">
              <w:rPr>
                <w:noProof/>
                <w:webHidden/>
              </w:rPr>
              <w:fldChar w:fldCharType="begin"/>
            </w:r>
            <w:r w:rsidR="004A0D87">
              <w:rPr>
                <w:noProof/>
                <w:webHidden/>
              </w:rPr>
              <w:instrText xml:space="preserve"> PAGEREF _Toc24649661 \h </w:instrText>
            </w:r>
            <w:r w:rsidR="004A0D87">
              <w:rPr>
                <w:noProof/>
                <w:webHidden/>
              </w:rPr>
            </w:r>
            <w:r w:rsidR="004A0D87">
              <w:rPr>
                <w:noProof/>
                <w:webHidden/>
              </w:rPr>
              <w:fldChar w:fldCharType="separate"/>
            </w:r>
            <w:r w:rsidR="004A0D87">
              <w:rPr>
                <w:noProof/>
                <w:webHidden/>
              </w:rPr>
              <w:t>5</w:t>
            </w:r>
            <w:r w:rsidR="004A0D87">
              <w:rPr>
                <w:noProof/>
                <w:webHidden/>
              </w:rPr>
              <w:fldChar w:fldCharType="end"/>
            </w:r>
          </w:hyperlink>
        </w:p>
        <w:p w14:paraId="27348C8E" w14:textId="252E960C" w:rsidR="004A0D87" w:rsidRDefault="00367574">
          <w:pPr>
            <w:pStyle w:val="TOC1"/>
            <w:tabs>
              <w:tab w:val="right" w:leader="dot" w:pos="9350"/>
            </w:tabs>
            <w:rPr>
              <w:rFonts w:asciiTheme="minorHAnsi" w:hAnsiTheme="minorHAnsi"/>
              <w:noProof/>
              <w:lang w:eastAsia="en-US"/>
            </w:rPr>
          </w:pPr>
          <w:hyperlink w:anchor="_Toc24649662" w:history="1">
            <w:r w:rsidR="004A0D87" w:rsidRPr="00C969E3">
              <w:rPr>
                <w:rStyle w:val="Hyperlink"/>
                <w:noProof/>
              </w:rPr>
              <w:t>Executive Summary</w:t>
            </w:r>
            <w:r w:rsidR="004A0D87">
              <w:rPr>
                <w:noProof/>
                <w:webHidden/>
              </w:rPr>
              <w:tab/>
            </w:r>
            <w:r w:rsidR="004A0D87">
              <w:rPr>
                <w:noProof/>
                <w:webHidden/>
              </w:rPr>
              <w:fldChar w:fldCharType="begin"/>
            </w:r>
            <w:r w:rsidR="004A0D87">
              <w:rPr>
                <w:noProof/>
                <w:webHidden/>
              </w:rPr>
              <w:instrText xml:space="preserve"> PAGEREF _Toc24649662 \h </w:instrText>
            </w:r>
            <w:r w:rsidR="004A0D87">
              <w:rPr>
                <w:noProof/>
                <w:webHidden/>
              </w:rPr>
            </w:r>
            <w:r w:rsidR="004A0D87">
              <w:rPr>
                <w:noProof/>
                <w:webHidden/>
              </w:rPr>
              <w:fldChar w:fldCharType="separate"/>
            </w:r>
            <w:r w:rsidR="004A0D87">
              <w:rPr>
                <w:noProof/>
                <w:webHidden/>
              </w:rPr>
              <w:t>6</w:t>
            </w:r>
            <w:r w:rsidR="004A0D87">
              <w:rPr>
                <w:noProof/>
                <w:webHidden/>
              </w:rPr>
              <w:fldChar w:fldCharType="end"/>
            </w:r>
          </w:hyperlink>
        </w:p>
        <w:p w14:paraId="2600F243" w14:textId="0E05BA16" w:rsidR="004A0D87" w:rsidRDefault="00367574">
          <w:pPr>
            <w:pStyle w:val="TOC1"/>
            <w:tabs>
              <w:tab w:val="left" w:pos="440"/>
              <w:tab w:val="right" w:leader="dot" w:pos="9350"/>
            </w:tabs>
            <w:rPr>
              <w:rFonts w:asciiTheme="minorHAnsi" w:hAnsiTheme="minorHAnsi"/>
              <w:noProof/>
              <w:lang w:eastAsia="en-US"/>
            </w:rPr>
          </w:pPr>
          <w:hyperlink w:anchor="_Toc24649663" w:history="1">
            <w:r w:rsidR="004A0D87" w:rsidRPr="00C969E3">
              <w:rPr>
                <w:rStyle w:val="Hyperlink"/>
                <w:noProof/>
              </w:rPr>
              <w:t>1</w:t>
            </w:r>
            <w:r w:rsidR="004A0D87">
              <w:rPr>
                <w:rFonts w:asciiTheme="minorHAnsi" w:hAnsiTheme="minorHAnsi"/>
                <w:noProof/>
                <w:lang w:eastAsia="en-US"/>
              </w:rPr>
              <w:tab/>
            </w:r>
            <w:r w:rsidR="004A0D87" w:rsidRPr="00C969E3">
              <w:rPr>
                <w:rStyle w:val="Hyperlink"/>
                <w:noProof/>
              </w:rPr>
              <w:t>Literature Review</w:t>
            </w:r>
            <w:r w:rsidR="004A0D87">
              <w:rPr>
                <w:noProof/>
                <w:webHidden/>
              </w:rPr>
              <w:tab/>
            </w:r>
            <w:r w:rsidR="004A0D87">
              <w:rPr>
                <w:noProof/>
                <w:webHidden/>
              </w:rPr>
              <w:fldChar w:fldCharType="begin"/>
            </w:r>
            <w:r w:rsidR="004A0D87">
              <w:rPr>
                <w:noProof/>
                <w:webHidden/>
              </w:rPr>
              <w:instrText xml:space="preserve"> PAGEREF _Toc24649663 \h </w:instrText>
            </w:r>
            <w:r w:rsidR="004A0D87">
              <w:rPr>
                <w:noProof/>
                <w:webHidden/>
              </w:rPr>
            </w:r>
            <w:r w:rsidR="004A0D87">
              <w:rPr>
                <w:noProof/>
                <w:webHidden/>
              </w:rPr>
              <w:fldChar w:fldCharType="separate"/>
            </w:r>
            <w:r w:rsidR="004A0D87">
              <w:rPr>
                <w:noProof/>
                <w:webHidden/>
              </w:rPr>
              <w:t>7</w:t>
            </w:r>
            <w:r w:rsidR="004A0D87">
              <w:rPr>
                <w:noProof/>
                <w:webHidden/>
              </w:rPr>
              <w:fldChar w:fldCharType="end"/>
            </w:r>
          </w:hyperlink>
        </w:p>
        <w:p w14:paraId="0D5AC38B" w14:textId="045BB2AA" w:rsidR="004A0D87" w:rsidRDefault="00367574">
          <w:pPr>
            <w:pStyle w:val="TOC2"/>
            <w:tabs>
              <w:tab w:val="left" w:pos="880"/>
              <w:tab w:val="right" w:leader="dot" w:pos="9350"/>
            </w:tabs>
            <w:rPr>
              <w:rFonts w:asciiTheme="minorHAnsi" w:hAnsiTheme="minorHAnsi"/>
              <w:noProof/>
              <w:lang w:eastAsia="en-US"/>
            </w:rPr>
          </w:pPr>
          <w:hyperlink w:anchor="_Toc24649664" w:history="1">
            <w:r w:rsidR="004A0D87" w:rsidRPr="00C969E3">
              <w:rPr>
                <w:rStyle w:val="Hyperlink"/>
                <w:noProof/>
              </w:rPr>
              <w:t>1.1.</w:t>
            </w:r>
            <w:r w:rsidR="004A0D87">
              <w:rPr>
                <w:rFonts w:asciiTheme="minorHAnsi" w:hAnsiTheme="minorHAnsi"/>
                <w:noProof/>
                <w:lang w:eastAsia="en-US"/>
              </w:rPr>
              <w:tab/>
            </w:r>
            <w:r w:rsidR="004A0D87" w:rsidRPr="00C969E3">
              <w:rPr>
                <w:rStyle w:val="Hyperlink"/>
                <w:noProof/>
              </w:rPr>
              <w:t>State of Energy Efficient Glazing</w:t>
            </w:r>
            <w:r w:rsidR="004A0D87">
              <w:rPr>
                <w:noProof/>
                <w:webHidden/>
              </w:rPr>
              <w:tab/>
            </w:r>
            <w:r w:rsidR="004A0D87">
              <w:rPr>
                <w:noProof/>
                <w:webHidden/>
              </w:rPr>
              <w:fldChar w:fldCharType="begin"/>
            </w:r>
            <w:r w:rsidR="004A0D87">
              <w:rPr>
                <w:noProof/>
                <w:webHidden/>
              </w:rPr>
              <w:instrText xml:space="preserve"> PAGEREF _Toc24649664 \h </w:instrText>
            </w:r>
            <w:r w:rsidR="004A0D87">
              <w:rPr>
                <w:noProof/>
                <w:webHidden/>
              </w:rPr>
            </w:r>
            <w:r w:rsidR="004A0D87">
              <w:rPr>
                <w:noProof/>
                <w:webHidden/>
              </w:rPr>
              <w:fldChar w:fldCharType="separate"/>
            </w:r>
            <w:r w:rsidR="004A0D87">
              <w:rPr>
                <w:noProof/>
                <w:webHidden/>
              </w:rPr>
              <w:t>8</w:t>
            </w:r>
            <w:r w:rsidR="004A0D87">
              <w:rPr>
                <w:noProof/>
                <w:webHidden/>
              </w:rPr>
              <w:fldChar w:fldCharType="end"/>
            </w:r>
          </w:hyperlink>
        </w:p>
        <w:p w14:paraId="6E0C5EBF" w14:textId="633D574D" w:rsidR="004A0D87" w:rsidRDefault="00367574">
          <w:pPr>
            <w:pStyle w:val="TOC2"/>
            <w:tabs>
              <w:tab w:val="left" w:pos="880"/>
              <w:tab w:val="right" w:leader="dot" w:pos="9350"/>
            </w:tabs>
            <w:rPr>
              <w:rFonts w:asciiTheme="minorHAnsi" w:hAnsiTheme="minorHAnsi"/>
              <w:noProof/>
              <w:lang w:eastAsia="en-US"/>
            </w:rPr>
          </w:pPr>
          <w:hyperlink w:anchor="_Toc24649665" w:history="1">
            <w:r w:rsidR="004A0D87" w:rsidRPr="00C969E3">
              <w:rPr>
                <w:rStyle w:val="Hyperlink"/>
                <w:noProof/>
              </w:rPr>
              <w:t>1.2.</w:t>
            </w:r>
            <w:r w:rsidR="004A0D87">
              <w:rPr>
                <w:rFonts w:asciiTheme="minorHAnsi" w:hAnsiTheme="minorHAnsi"/>
                <w:noProof/>
                <w:lang w:eastAsia="en-US"/>
              </w:rPr>
              <w:tab/>
            </w:r>
            <w:r w:rsidR="004A0D87" w:rsidRPr="00C969E3">
              <w:rPr>
                <w:rStyle w:val="Hyperlink"/>
                <w:noProof/>
              </w:rPr>
              <w:t>Adoption Path</w:t>
            </w:r>
            <w:r w:rsidR="004A0D87">
              <w:rPr>
                <w:noProof/>
                <w:webHidden/>
              </w:rPr>
              <w:tab/>
            </w:r>
            <w:r w:rsidR="004A0D87">
              <w:rPr>
                <w:noProof/>
                <w:webHidden/>
              </w:rPr>
              <w:fldChar w:fldCharType="begin"/>
            </w:r>
            <w:r w:rsidR="004A0D87">
              <w:rPr>
                <w:noProof/>
                <w:webHidden/>
              </w:rPr>
              <w:instrText xml:space="preserve"> PAGEREF _Toc24649665 \h </w:instrText>
            </w:r>
            <w:r w:rsidR="004A0D87">
              <w:rPr>
                <w:noProof/>
                <w:webHidden/>
              </w:rPr>
            </w:r>
            <w:r w:rsidR="004A0D87">
              <w:rPr>
                <w:noProof/>
                <w:webHidden/>
              </w:rPr>
              <w:fldChar w:fldCharType="separate"/>
            </w:r>
            <w:r w:rsidR="004A0D87">
              <w:rPr>
                <w:noProof/>
                <w:webHidden/>
              </w:rPr>
              <w:t>11</w:t>
            </w:r>
            <w:r w:rsidR="004A0D87">
              <w:rPr>
                <w:noProof/>
                <w:webHidden/>
              </w:rPr>
              <w:fldChar w:fldCharType="end"/>
            </w:r>
          </w:hyperlink>
        </w:p>
        <w:p w14:paraId="6B9BA884" w14:textId="0B981378" w:rsidR="004A0D87" w:rsidRDefault="00367574">
          <w:pPr>
            <w:pStyle w:val="TOC3"/>
            <w:tabs>
              <w:tab w:val="left" w:pos="1320"/>
              <w:tab w:val="right" w:leader="dot" w:pos="9350"/>
            </w:tabs>
            <w:rPr>
              <w:rFonts w:asciiTheme="minorHAnsi" w:hAnsiTheme="minorHAnsi"/>
              <w:noProof/>
              <w:lang w:eastAsia="en-US"/>
            </w:rPr>
          </w:pPr>
          <w:hyperlink w:anchor="_Toc24649666" w:history="1">
            <w:r w:rsidR="004A0D87" w:rsidRPr="00C969E3">
              <w:rPr>
                <w:rStyle w:val="Hyperlink"/>
                <w:noProof/>
                <w14:scene3d>
                  <w14:camera w14:prst="orthographicFront"/>
                  <w14:lightRig w14:rig="threePt" w14:dir="t">
                    <w14:rot w14:lat="0" w14:lon="0" w14:rev="0"/>
                  </w14:lightRig>
                </w14:scene3d>
              </w:rPr>
              <w:t>1.2.1</w:t>
            </w:r>
            <w:r w:rsidR="004A0D87">
              <w:rPr>
                <w:rFonts w:asciiTheme="minorHAnsi" w:hAnsiTheme="minorHAnsi"/>
                <w:noProof/>
                <w:lang w:eastAsia="en-US"/>
              </w:rPr>
              <w:tab/>
            </w:r>
            <w:r w:rsidR="004A0D87" w:rsidRPr="00C969E3">
              <w:rPr>
                <w:rStyle w:val="Hyperlink"/>
                <w:noProof/>
              </w:rPr>
              <w:t>Current Adoption</w:t>
            </w:r>
            <w:r w:rsidR="004A0D87">
              <w:rPr>
                <w:noProof/>
                <w:webHidden/>
              </w:rPr>
              <w:tab/>
            </w:r>
            <w:r w:rsidR="004A0D87">
              <w:rPr>
                <w:noProof/>
                <w:webHidden/>
              </w:rPr>
              <w:fldChar w:fldCharType="begin"/>
            </w:r>
            <w:r w:rsidR="004A0D87">
              <w:rPr>
                <w:noProof/>
                <w:webHidden/>
              </w:rPr>
              <w:instrText xml:space="preserve"> PAGEREF _Toc24649666 \h </w:instrText>
            </w:r>
            <w:r w:rsidR="004A0D87">
              <w:rPr>
                <w:noProof/>
                <w:webHidden/>
              </w:rPr>
            </w:r>
            <w:r w:rsidR="004A0D87">
              <w:rPr>
                <w:noProof/>
                <w:webHidden/>
              </w:rPr>
              <w:fldChar w:fldCharType="separate"/>
            </w:r>
            <w:r w:rsidR="004A0D87">
              <w:rPr>
                <w:noProof/>
                <w:webHidden/>
              </w:rPr>
              <w:t>12</w:t>
            </w:r>
            <w:r w:rsidR="004A0D87">
              <w:rPr>
                <w:noProof/>
                <w:webHidden/>
              </w:rPr>
              <w:fldChar w:fldCharType="end"/>
            </w:r>
          </w:hyperlink>
        </w:p>
        <w:p w14:paraId="4D9CB5C8" w14:textId="406500F2" w:rsidR="004A0D87" w:rsidRDefault="00367574">
          <w:pPr>
            <w:pStyle w:val="TOC3"/>
            <w:tabs>
              <w:tab w:val="left" w:pos="1320"/>
              <w:tab w:val="right" w:leader="dot" w:pos="9350"/>
            </w:tabs>
            <w:rPr>
              <w:rFonts w:asciiTheme="minorHAnsi" w:hAnsiTheme="minorHAnsi"/>
              <w:noProof/>
              <w:lang w:eastAsia="en-US"/>
            </w:rPr>
          </w:pPr>
          <w:hyperlink w:anchor="_Toc24649667" w:history="1">
            <w:r w:rsidR="004A0D87" w:rsidRPr="00C969E3">
              <w:rPr>
                <w:rStyle w:val="Hyperlink"/>
                <w:noProof/>
                <w14:scene3d>
                  <w14:camera w14:prst="orthographicFront"/>
                  <w14:lightRig w14:rig="threePt" w14:dir="t">
                    <w14:rot w14:lat="0" w14:lon="0" w14:rev="0"/>
                  </w14:lightRig>
                </w14:scene3d>
              </w:rPr>
              <w:t>1.2.2</w:t>
            </w:r>
            <w:r w:rsidR="004A0D87">
              <w:rPr>
                <w:rFonts w:asciiTheme="minorHAnsi" w:hAnsiTheme="minorHAnsi"/>
                <w:noProof/>
                <w:lang w:eastAsia="en-US"/>
              </w:rPr>
              <w:tab/>
            </w:r>
            <w:r w:rsidR="004A0D87" w:rsidRPr="00C969E3">
              <w:rPr>
                <w:rStyle w:val="Hyperlink"/>
                <w:noProof/>
              </w:rPr>
              <w:t>Trends to Accelerate Adoption</w:t>
            </w:r>
            <w:r w:rsidR="004A0D87">
              <w:rPr>
                <w:noProof/>
                <w:webHidden/>
              </w:rPr>
              <w:tab/>
            </w:r>
            <w:r w:rsidR="004A0D87">
              <w:rPr>
                <w:noProof/>
                <w:webHidden/>
              </w:rPr>
              <w:fldChar w:fldCharType="begin"/>
            </w:r>
            <w:r w:rsidR="004A0D87">
              <w:rPr>
                <w:noProof/>
                <w:webHidden/>
              </w:rPr>
              <w:instrText xml:space="preserve"> PAGEREF _Toc24649667 \h </w:instrText>
            </w:r>
            <w:r w:rsidR="004A0D87">
              <w:rPr>
                <w:noProof/>
                <w:webHidden/>
              </w:rPr>
            </w:r>
            <w:r w:rsidR="004A0D87">
              <w:rPr>
                <w:noProof/>
                <w:webHidden/>
              </w:rPr>
              <w:fldChar w:fldCharType="separate"/>
            </w:r>
            <w:r w:rsidR="004A0D87">
              <w:rPr>
                <w:noProof/>
                <w:webHidden/>
              </w:rPr>
              <w:t>12</w:t>
            </w:r>
            <w:r w:rsidR="004A0D87">
              <w:rPr>
                <w:noProof/>
                <w:webHidden/>
              </w:rPr>
              <w:fldChar w:fldCharType="end"/>
            </w:r>
          </w:hyperlink>
        </w:p>
        <w:p w14:paraId="0FF68DCE" w14:textId="4A13C596" w:rsidR="004A0D87" w:rsidRDefault="00367574">
          <w:pPr>
            <w:pStyle w:val="TOC3"/>
            <w:tabs>
              <w:tab w:val="left" w:pos="1320"/>
              <w:tab w:val="right" w:leader="dot" w:pos="9350"/>
            </w:tabs>
            <w:rPr>
              <w:rFonts w:asciiTheme="minorHAnsi" w:hAnsiTheme="minorHAnsi"/>
              <w:noProof/>
              <w:lang w:eastAsia="en-US"/>
            </w:rPr>
          </w:pPr>
          <w:hyperlink w:anchor="_Toc24649668" w:history="1">
            <w:r w:rsidR="004A0D87" w:rsidRPr="00C969E3">
              <w:rPr>
                <w:rStyle w:val="Hyperlink"/>
                <w:noProof/>
                <w14:scene3d>
                  <w14:camera w14:prst="orthographicFront"/>
                  <w14:lightRig w14:rig="threePt" w14:dir="t">
                    <w14:rot w14:lat="0" w14:lon="0" w14:rev="0"/>
                  </w14:lightRig>
                </w14:scene3d>
              </w:rPr>
              <w:t>1.2.3</w:t>
            </w:r>
            <w:r w:rsidR="004A0D87">
              <w:rPr>
                <w:rFonts w:asciiTheme="minorHAnsi" w:hAnsiTheme="minorHAnsi"/>
                <w:noProof/>
                <w:lang w:eastAsia="en-US"/>
              </w:rPr>
              <w:tab/>
            </w:r>
            <w:r w:rsidR="004A0D87" w:rsidRPr="00C969E3">
              <w:rPr>
                <w:rStyle w:val="Hyperlink"/>
                <w:noProof/>
              </w:rPr>
              <w:t>Barriers to Adoption</w:t>
            </w:r>
            <w:r w:rsidR="004A0D87">
              <w:rPr>
                <w:noProof/>
                <w:webHidden/>
              </w:rPr>
              <w:tab/>
            </w:r>
            <w:r w:rsidR="004A0D87">
              <w:rPr>
                <w:noProof/>
                <w:webHidden/>
              </w:rPr>
              <w:fldChar w:fldCharType="begin"/>
            </w:r>
            <w:r w:rsidR="004A0D87">
              <w:rPr>
                <w:noProof/>
                <w:webHidden/>
              </w:rPr>
              <w:instrText xml:space="preserve"> PAGEREF _Toc24649668 \h </w:instrText>
            </w:r>
            <w:r w:rsidR="004A0D87">
              <w:rPr>
                <w:noProof/>
                <w:webHidden/>
              </w:rPr>
            </w:r>
            <w:r w:rsidR="004A0D87">
              <w:rPr>
                <w:noProof/>
                <w:webHidden/>
              </w:rPr>
              <w:fldChar w:fldCharType="separate"/>
            </w:r>
            <w:r w:rsidR="004A0D87">
              <w:rPr>
                <w:noProof/>
                <w:webHidden/>
              </w:rPr>
              <w:t>13</w:t>
            </w:r>
            <w:r w:rsidR="004A0D87">
              <w:rPr>
                <w:noProof/>
                <w:webHidden/>
              </w:rPr>
              <w:fldChar w:fldCharType="end"/>
            </w:r>
          </w:hyperlink>
        </w:p>
        <w:p w14:paraId="00AACAA4" w14:textId="4B5E3BA4" w:rsidR="004A0D87" w:rsidRDefault="00367574">
          <w:pPr>
            <w:pStyle w:val="TOC3"/>
            <w:tabs>
              <w:tab w:val="left" w:pos="1320"/>
              <w:tab w:val="right" w:leader="dot" w:pos="9350"/>
            </w:tabs>
            <w:rPr>
              <w:rFonts w:asciiTheme="minorHAnsi" w:hAnsiTheme="minorHAnsi"/>
              <w:noProof/>
              <w:lang w:eastAsia="en-US"/>
            </w:rPr>
          </w:pPr>
          <w:hyperlink w:anchor="_Toc24649669" w:history="1">
            <w:r w:rsidR="004A0D87" w:rsidRPr="00C969E3">
              <w:rPr>
                <w:rStyle w:val="Hyperlink"/>
                <w:noProof/>
                <w14:scene3d>
                  <w14:camera w14:prst="orthographicFront"/>
                  <w14:lightRig w14:rig="threePt" w14:dir="t">
                    <w14:rot w14:lat="0" w14:lon="0" w14:rev="0"/>
                  </w14:lightRig>
                </w14:scene3d>
              </w:rPr>
              <w:t>1.2.4</w:t>
            </w:r>
            <w:r w:rsidR="004A0D87">
              <w:rPr>
                <w:rFonts w:asciiTheme="minorHAnsi" w:hAnsiTheme="minorHAnsi"/>
                <w:noProof/>
                <w:lang w:eastAsia="en-US"/>
              </w:rPr>
              <w:tab/>
            </w:r>
            <w:r w:rsidR="004A0D87" w:rsidRPr="00C969E3">
              <w:rPr>
                <w:rStyle w:val="Hyperlink"/>
                <w:noProof/>
              </w:rPr>
              <w:t>Adoption Potential</w:t>
            </w:r>
            <w:r w:rsidR="004A0D87">
              <w:rPr>
                <w:noProof/>
                <w:webHidden/>
              </w:rPr>
              <w:tab/>
            </w:r>
            <w:r w:rsidR="004A0D87">
              <w:rPr>
                <w:noProof/>
                <w:webHidden/>
              </w:rPr>
              <w:fldChar w:fldCharType="begin"/>
            </w:r>
            <w:r w:rsidR="004A0D87">
              <w:rPr>
                <w:noProof/>
                <w:webHidden/>
              </w:rPr>
              <w:instrText xml:space="preserve"> PAGEREF _Toc24649669 \h </w:instrText>
            </w:r>
            <w:r w:rsidR="004A0D87">
              <w:rPr>
                <w:noProof/>
                <w:webHidden/>
              </w:rPr>
            </w:r>
            <w:r w:rsidR="004A0D87">
              <w:rPr>
                <w:noProof/>
                <w:webHidden/>
              </w:rPr>
              <w:fldChar w:fldCharType="separate"/>
            </w:r>
            <w:r w:rsidR="004A0D87">
              <w:rPr>
                <w:noProof/>
                <w:webHidden/>
              </w:rPr>
              <w:t>13</w:t>
            </w:r>
            <w:r w:rsidR="004A0D87">
              <w:rPr>
                <w:noProof/>
                <w:webHidden/>
              </w:rPr>
              <w:fldChar w:fldCharType="end"/>
            </w:r>
          </w:hyperlink>
        </w:p>
        <w:p w14:paraId="332CAEE6" w14:textId="2A21D8A8" w:rsidR="004A0D87" w:rsidRDefault="00367574">
          <w:pPr>
            <w:pStyle w:val="TOC2"/>
            <w:tabs>
              <w:tab w:val="left" w:pos="880"/>
              <w:tab w:val="right" w:leader="dot" w:pos="9350"/>
            </w:tabs>
            <w:rPr>
              <w:rFonts w:asciiTheme="minorHAnsi" w:hAnsiTheme="minorHAnsi"/>
              <w:noProof/>
              <w:lang w:eastAsia="en-US"/>
            </w:rPr>
          </w:pPr>
          <w:hyperlink w:anchor="_Toc24649670" w:history="1">
            <w:r w:rsidR="004A0D87" w:rsidRPr="00C969E3">
              <w:rPr>
                <w:rStyle w:val="Hyperlink"/>
                <w:noProof/>
              </w:rPr>
              <w:t>1.3.</w:t>
            </w:r>
            <w:r w:rsidR="004A0D87">
              <w:rPr>
                <w:rFonts w:asciiTheme="minorHAnsi" w:hAnsiTheme="minorHAnsi"/>
                <w:noProof/>
                <w:lang w:eastAsia="en-US"/>
              </w:rPr>
              <w:tab/>
            </w:r>
            <w:r w:rsidR="004A0D87" w:rsidRPr="00C969E3">
              <w:rPr>
                <w:rStyle w:val="Hyperlink"/>
                <w:noProof/>
              </w:rPr>
              <w:t>Advantages and disadvantages of High-Performance Glass</w:t>
            </w:r>
            <w:r w:rsidR="004A0D87">
              <w:rPr>
                <w:noProof/>
                <w:webHidden/>
              </w:rPr>
              <w:tab/>
            </w:r>
            <w:r w:rsidR="004A0D87">
              <w:rPr>
                <w:noProof/>
                <w:webHidden/>
              </w:rPr>
              <w:fldChar w:fldCharType="begin"/>
            </w:r>
            <w:r w:rsidR="004A0D87">
              <w:rPr>
                <w:noProof/>
                <w:webHidden/>
              </w:rPr>
              <w:instrText xml:space="preserve"> PAGEREF _Toc24649670 \h </w:instrText>
            </w:r>
            <w:r w:rsidR="004A0D87">
              <w:rPr>
                <w:noProof/>
                <w:webHidden/>
              </w:rPr>
            </w:r>
            <w:r w:rsidR="004A0D87">
              <w:rPr>
                <w:noProof/>
                <w:webHidden/>
              </w:rPr>
              <w:fldChar w:fldCharType="separate"/>
            </w:r>
            <w:r w:rsidR="004A0D87">
              <w:rPr>
                <w:noProof/>
                <w:webHidden/>
              </w:rPr>
              <w:t>13</w:t>
            </w:r>
            <w:r w:rsidR="004A0D87">
              <w:rPr>
                <w:noProof/>
                <w:webHidden/>
              </w:rPr>
              <w:fldChar w:fldCharType="end"/>
            </w:r>
          </w:hyperlink>
        </w:p>
        <w:p w14:paraId="543E85AC" w14:textId="2D377B4E" w:rsidR="004A0D87" w:rsidRDefault="00367574">
          <w:pPr>
            <w:pStyle w:val="TOC3"/>
            <w:tabs>
              <w:tab w:val="left" w:pos="1320"/>
              <w:tab w:val="right" w:leader="dot" w:pos="9350"/>
            </w:tabs>
            <w:rPr>
              <w:rFonts w:asciiTheme="minorHAnsi" w:hAnsiTheme="minorHAnsi"/>
              <w:noProof/>
              <w:lang w:eastAsia="en-US"/>
            </w:rPr>
          </w:pPr>
          <w:hyperlink w:anchor="_Toc24649672" w:history="1">
            <w:r w:rsidR="004A0D87" w:rsidRPr="00C969E3">
              <w:rPr>
                <w:rStyle w:val="Hyperlink"/>
                <w:noProof/>
                <w14:scene3d>
                  <w14:camera w14:prst="orthographicFront"/>
                  <w14:lightRig w14:rig="threePt" w14:dir="t">
                    <w14:rot w14:lat="0" w14:lon="0" w14:rev="0"/>
                  </w14:lightRig>
                </w14:scene3d>
              </w:rPr>
              <w:t>1.3.1</w:t>
            </w:r>
            <w:r w:rsidR="004A0D87">
              <w:rPr>
                <w:rFonts w:asciiTheme="minorHAnsi" w:hAnsiTheme="minorHAnsi"/>
                <w:noProof/>
                <w:lang w:eastAsia="en-US"/>
              </w:rPr>
              <w:tab/>
            </w:r>
            <w:r w:rsidR="004A0D87" w:rsidRPr="00C969E3">
              <w:rPr>
                <w:rStyle w:val="Hyperlink"/>
                <w:noProof/>
              </w:rPr>
              <w:t>Similar Solutions</w:t>
            </w:r>
            <w:r w:rsidR="004A0D87">
              <w:rPr>
                <w:noProof/>
                <w:webHidden/>
              </w:rPr>
              <w:tab/>
            </w:r>
            <w:r w:rsidR="004A0D87">
              <w:rPr>
                <w:noProof/>
                <w:webHidden/>
              </w:rPr>
              <w:fldChar w:fldCharType="begin"/>
            </w:r>
            <w:r w:rsidR="004A0D87">
              <w:rPr>
                <w:noProof/>
                <w:webHidden/>
              </w:rPr>
              <w:instrText xml:space="preserve"> PAGEREF _Toc24649672 \h </w:instrText>
            </w:r>
            <w:r w:rsidR="004A0D87">
              <w:rPr>
                <w:noProof/>
                <w:webHidden/>
              </w:rPr>
            </w:r>
            <w:r w:rsidR="004A0D87">
              <w:rPr>
                <w:noProof/>
                <w:webHidden/>
              </w:rPr>
              <w:fldChar w:fldCharType="separate"/>
            </w:r>
            <w:r w:rsidR="004A0D87">
              <w:rPr>
                <w:noProof/>
                <w:webHidden/>
              </w:rPr>
              <w:t>13</w:t>
            </w:r>
            <w:r w:rsidR="004A0D87">
              <w:rPr>
                <w:noProof/>
                <w:webHidden/>
              </w:rPr>
              <w:fldChar w:fldCharType="end"/>
            </w:r>
          </w:hyperlink>
        </w:p>
        <w:p w14:paraId="7D9AEDD6" w14:textId="7B37D223" w:rsidR="004A0D87" w:rsidRDefault="00367574">
          <w:pPr>
            <w:pStyle w:val="TOC3"/>
            <w:tabs>
              <w:tab w:val="left" w:pos="1320"/>
              <w:tab w:val="right" w:leader="dot" w:pos="9350"/>
            </w:tabs>
            <w:rPr>
              <w:rFonts w:asciiTheme="minorHAnsi" w:hAnsiTheme="minorHAnsi"/>
              <w:noProof/>
              <w:lang w:eastAsia="en-US"/>
            </w:rPr>
          </w:pPr>
          <w:hyperlink w:anchor="_Toc24649673" w:history="1">
            <w:r w:rsidR="004A0D87" w:rsidRPr="00C969E3">
              <w:rPr>
                <w:rStyle w:val="Hyperlink"/>
                <w:noProof/>
                <w14:scene3d>
                  <w14:camera w14:prst="orthographicFront"/>
                  <w14:lightRig w14:rig="threePt" w14:dir="t">
                    <w14:rot w14:lat="0" w14:lon="0" w14:rev="0"/>
                  </w14:lightRig>
                </w14:scene3d>
              </w:rPr>
              <w:t>1.3.2</w:t>
            </w:r>
            <w:r w:rsidR="004A0D87">
              <w:rPr>
                <w:rFonts w:asciiTheme="minorHAnsi" w:hAnsiTheme="minorHAnsi"/>
                <w:noProof/>
                <w:lang w:eastAsia="en-US"/>
              </w:rPr>
              <w:tab/>
            </w:r>
            <w:r w:rsidR="004A0D87" w:rsidRPr="00C969E3">
              <w:rPr>
                <w:rStyle w:val="Hyperlink"/>
                <w:noProof/>
              </w:rPr>
              <w:t>Arguments for Adoption of High-Performance Glass</w:t>
            </w:r>
            <w:r w:rsidR="004A0D87">
              <w:rPr>
                <w:noProof/>
                <w:webHidden/>
              </w:rPr>
              <w:tab/>
            </w:r>
            <w:r w:rsidR="004A0D87">
              <w:rPr>
                <w:noProof/>
                <w:webHidden/>
              </w:rPr>
              <w:fldChar w:fldCharType="begin"/>
            </w:r>
            <w:r w:rsidR="004A0D87">
              <w:rPr>
                <w:noProof/>
                <w:webHidden/>
              </w:rPr>
              <w:instrText xml:space="preserve"> PAGEREF _Toc24649673 \h </w:instrText>
            </w:r>
            <w:r w:rsidR="004A0D87">
              <w:rPr>
                <w:noProof/>
                <w:webHidden/>
              </w:rPr>
            </w:r>
            <w:r w:rsidR="004A0D87">
              <w:rPr>
                <w:noProof/>
                <w:webHidden/>
              </w:rPr>
              <w:fldChar w:fldCharType="separate"/>
            </w:r>
            <w:r w:rsidR="004A0D87">
              <w:rPr>
                <w:noProof/>
                <w:webHidden/>
              </w:rPr>
              <w:t>14</w:t>
            </w:r>
            <w:r w:rsidR="004A0D87">
              <w:rPr>
                <w:noProof/>
                <w:webHidden/>
              </w:rPr>
              <w:fldChar w:fldCharType="end"/>
            </w:r>
          </w:hyperlink>
        </w:p>
        <w:p w14:paraId="3BA324E0" w14:textId="1E6959B5" w:rsidR="004A0D87" w:rsidRDefault="00367574">
          <w:pPr>
            <w:pStyle w:val="TOC3"/>
            <w:tabs>
              <w:tab w:val="left" w:pos="1320"/>
              <w:tab w:val="right" w:leader="dot" w:pos="9350"/>
            </w:tabs>
            <w:rPr>
              <w:rFonts w:asciiTheme="minorHAnsi" w:hAnsiTheme="minorHAnsi"/>
              <w:noProof/>
              <w:lang w:eastAsia="en-US"/>
            </w:rPr>
          </w:pPr>
          <w:hyperlink w:anchor="_Toc24649674" w:history="1">
            <w:r w:rsidR="004A0D87" w:rsidRPr="00C969E3">
              <w:rPr>
                <w:rStyle w:val="Hyperlink"/>
                <w:noProof/>
                <w14:scene3d>
                  <w14:camera w14:prst="orthographicFront"/>
                  <w14:lightRig w14:rig="threePt" w14:dir="t">
                    <w14:rot w14:lat="0" w14:lon="0" w14:rev="0"/>
                  </w14:lightRig>
                </w14:scene3d>
              </w:rPr>
              <w:t>1.3.3</w:t>
            </w:r>
            <w:r w:rsidR="004A0D87">
              <w:rPr>
                <w:rFonts w:asciiTheme="minorHAnsi" w:hAnsiTheme="minorHAnsi"/>
                <w:noProof/>
                <w:lang w:eastAsia="en-US"/>
              </w:rPr>
              <w:tab/>
            </w:r>
            <w:r w:rsidR="004A0D87" w:rsidRPr="00C969E3">
              <w:rPr>
                <w:rStyle w:val="Hyperlink"/>
                <w:noProof/>
              </w:rPr>
              <w:t>Additional Benefits and Burdens</w:t>
            </w:r>
            <w:r w:rsidR="004A0D87">
              <w:rPr>
                <w:noProof/>
                <w:webHidden/>
              </w:rPr>
              <w:tab/>
            </w:r>
            <w:r w:rsidR="004A0D87">
              <w:rPr>
                <w:noProof/>
                <w:webHidden/>
              </w:rPr>
              <w:fldChar w:fldCharType="begin"/>
            </w:r>
            <w:r w:rsidR="004A0D87">
              <w:rPr>
                <w:noProof/>
                <w:webHidden/>
              </w:rPr>
              <w:instrText xml:space="preserve"> PAGEREF _Toc24649674 \h </w:instrText>
            </w:r>
            <w:r w:rsidR="004A0D87">
              <w:rPr>
                <w:noProof/>
                <w:webHidden/>
              </w:rPr>
            </w:r>
            <w:r w:rsidR="004A0D87">
              <w:rPr>
                <w:noProof/>
                <w:webHidden/>
              </w:rPr>
              <w:fldChar w:fldCharType="separate"/>
            </w:r>
            <w:r w:rsidR="004A0D87">
              <w:rPr>
                <w:noProof/>
                <w:webHidden/>
              </w:rPr>
              <w:t>14</w:t>
            </w:r>
            <w:r w:rsidR="004A0D87">
              <w:rPr>
                <w:noProof/>
                <w:webHidden/>
              </w:rPr>
              <w:fldChar w:fldCharType="end"/>
            </w:r>
          </w:hyperlink>
        </w:p>
        <w:p w14:paraId="7CCA8235" w14:textId="2453F8D5" w:rsidR="004A0D87" w:rsidRDefault="00367574">
          <w:pPr>
            <w:pStyle w:val="TOC1"/>
            <w:tabs>
              <w:tab w:val="left" w:pos="440"/>
              <w:tab w:val="right" w:leader="dot" w:pos="9350"/>
            </w:tabs>
            <w:rPr>
              <w:rFonts w:asciiTheme="minorHAnsi" w:hAnsiTheme="minorHAnsi"/>
              <w:noProof/>
              <w:lang w:eastAsia="en-US"/>
            </w:rPr>
          </w:pPr>
          <w:hyperlink w:anchor="_Toc24649675" w:history="1">
            <w:r w:rsidR="004A0D87" w:rsidRPr="00C969E3">
              <w:rPr>
                <w:rStyle w:val="Hyperlink"/>
                <w:noProof/>
              </w:rPr>
              <w:t>2</w:t>
            </w:r>
            <w:r w:rsidR="004A0D87">
              <w:rPr>
                <w:rFonts w:asciiTheme="minorHAnsi" w:hAnsiTheme="minorHAnsi"/>
                <w:noProof/>
                <w:lang w:eastAsia="en-US"/>
              </w:rPr>
              <w:tab/>
            </w:r>
            <w:r w:rsidR="004A0D87" w:rsidRPr="00C969E3">
              <w:rPr>
                <w:rStyle w:val="Hyperlink"/>
                <w:noProof/>
              </w:rPr>
              <w:t>Methodology</w:t>
            </w:r>
            <w:r w:rsidR="004A0D87">
              <w:rPr>
                <w:noProof/>
                <w:webHidden/>
              </w:rPr>
              <w:tab/>
            </w:r>
            <w:r w:rsidR="004A0D87">
              <w:rPr>
                <w:noProof/>
                <w:webHidden/>
              </w:rPr>
              <w:fldChar w:fldCharType="begin"/>
            </w:r>
            <w:r w:rsidR="004A0D87">
              <w:rPr>
                <w:noProof/>
                <w:webHidden/>
              </w:rPr>
              <w:instrText xml:space="preserve"> PAGEREF _Toc24649675 \h </w:instrText>
            </w:r>
            <w:r w:rsidR="004A0D87">
              <w:rPr>
                <w:noProof/>
                <w:webHidden/>
              </w:rPr>
            </w:r>
            <w:r w:rsidR="004A0D87">
              <w:rPr>
                <w:noProof/>
                <w:webHidden/>
              </w:rPr>
              <w:fldChar w:fldCharType="separate"/>
            </w:r>
            <w:r w:rsidR="004A0D87">
              <w:rPr>
                <w:noProof/>
                <w:webHidden/>
              </w:rPr>
              <w:t>15</w:t>
            </w:r>
            <w:r w:rsidR="004A0D87">
              <w:rPr>
                <w:noProof/>
                <w:webHidden/>
              </w:rPr>
              <w:fldChar w:fldCharType="end"/>
            </w:r>
          </w:hyperlink>
        </w:p>
        <w:p w14:paraId="7FF22D7A" w14:textId="0AEC11F8" w:rsidR="004A0D87" w:rsidRDefault="00367574">
          <w:pPr>
            <w:pStyle w:val="TOC2"/>
            <w:tabs>
              <w:tab w:val="left" w:pos="880"/>
              <w:tab w:val="right" w:leader="dot" w:pos="9350"/>
            </w:tabs>
            <w:rPr>
              <w:rFonts w:asciiTheme="minorHAnsi" w:hAnsiTheme="minorHAnsi"/>
              <w:noProof/>
              <w:lang w:eastAsia="en-US"/>
            </w:rPr>
          </w:pPr>
          <w:hyperlink w:anchor="_Toc24649676" w:history="1">
            <w:r w:rsidR="004A0D87" w:rsidRPr="00C969E3">
              <w:rPr>
                <w:rStyle w:val="Hyperlink"/>
                <w:noProof/>
              </w:rPr>
              <w:t>2.1</w:t>
            </w:r>
            <w:r w:rsidR="004A0D87">
              <w:rPr>
                <w:rFonts w:asciiTheme="minorHAnsi" w:hAnsiTheme="minorHAnsi"/>
                <w:noProof/>
                <w:lang w:eastAsia="en-US"/>
              </w:rPr>
              <w:tab/>
            </w:r>
            <w:r w:rsidR="004A0D87" w:rsidRPr="00C969E3">
              <w:rPr>
                <w:rStyle w:val="Hyperlink"/>
                <w:noProof/>
              </w:rPr>
              <w:t>Introduction</w:t>
            </w:r>
            <w:r w:rsidR="004A0D87">
              <w:rPr>
                <w:noProof/>
                <w:webHidden/>
              </w:rPr>
              <w:tab/>
            </w:r>
            <w:r w:rsidR="004A0D87">
              <w:rPr>
                <w:noProof/>
                <w:webHidden/>
              </w:rPr>
              <w:fldChar w:fldCharType="begin"/>
            </w:r>
            <w:r w:rsidR="004A0D87">
              <w:rPr>
                <w:noProof/>
                <w:webHidden/>
              </w:rPr>
              <w:instrText xml:space="preserve"> PAGEREF _Toc24649676 \h </w:instrText>
            </w:r>
            <w:r w:rsidR="004A0D87">
              <w:rPr>
                <w:noProof/>
                <w:webHidden/>
              </w:rPr>
            </w:r>
            <w:r w:rsidR="004A0D87">
              <w:rPr>
                <w:noProof/>
                <w:webHidden/>
              </w:rPr>
              <w:fldChar w:fldCharType="separate"/>
            </w:r>
            <w:r w:rsidR="004A0D87">
              <w:rPr>
                <w:noProof/>
                <w:webHidden/>
              </w:rPr>
              <w:t>15</w:t>
            </w:r>
            <w:r w:rsidR="004A0D87">
              <w:rPr>
                <w:noProof/>
                <w:webHidden/>
              </w:rPr>
              <w:fldChar w:fldCharType="end"/>
            </w:r>
          </w:hyperlink>
        </w:p>
        <w:p w14:paraId="08C795D6" w14:textId="1CCE8EC1" w:rsidR="004A0D87" w:rsidRDefault="00367574">
          <w:pPr>
            <w:pStyle w:val="TOC2"/>
            <w:tabs>
              <w:tab w:val="left" w:pos="880"/>
              <w:tab w:val="right" w:leader="dot" w:pos="9350"/>
            </w:tabs>
            <w:rPr>
              <w:rFonts w:asciiTheme="minorHAnsi" w:hAnsiTheme="minorHAnsi"/>
              <w:noProof/>
              <w:lang w:eastAsia="en-US"/>
            </w:rPr>
          </w:pPr>
          <w:hyperlink w:anchor="_Toc24649677" w:history="1">
            <w:r w:rsidR="004A0D87" w:rsidRPr="00C969E3">
              <w:rPr>
                <w:rStyle w:val="Hyperlink"/>
                <w:noProof/>
              </w:rPr>
              <w:t>2.2</w:t>
            </w:r>
            <w:r w:rsidR="004A0D87">
              <w:rPr>
                <w:rFonts w:asciiTheme="minorHAnsi" w:hAnsiTheme="minorHAnsi"/>
                <w:noProof/>
                <w:lang w:eastAsia="en-US"/>
              </w:rPr>
              <w:tab/>
            </w:r>
            <w:r w:rsidR="004A0D87" w:rsidRPr="00C969E3">
              <w:rPr>
                <w:rStyle w:val="Hyperlink"/>
                <w:noProof/>
              </w:rPr>
              <w:t>Data Sources</w:t>
            </w:r>
            <w:r w:rsidR="004A0D87">
              <w:rPr>
                <w:noProof/>
                <w:webHidden/>
              </w:rPr>
              <w:tab/>
            </w:r>
            <w:r w:rsidR="004A0D87">
              <w:rPr>
                <w:noProof/>
                <w:webHidden/>
              </w:rPr>
              <w:fldChar w:fldCharType="begin"/>
            </w:r>
            <w:r w:rsidR="004A0D87">
              <w:rPr>
                <w:noProof/>
                <w:webHidden/>
              </w:rPr>
              <w:instrText xml:space="preserve"> PAGEREF _Toc24649677 \h </w:instrText>
            </w:r>
            <w:r w:rsidR="004A0D87">
              <w:rPr>
                <w:noProof/>
                <w:webHidden/>
              </w:rPr>
            </w:r>
            <w:r w:rsidR="004A0D87">
              <w:rPr>
                <w:noProof/>
                <w:webHidden/>
              </w:rPr>
              <w:fldChar w:fldCharType="separate"/>
            </w:r>
            <w:r w:rsidR="004A0D87">
              <w:rPr>
                <w:noProof/>
                <w:webHidden/>
              </w:rPr>
              <w:t>16</w:t>
            </w:r>
            <w:r w:rsidR="004A0D87">
              <w:rPr>
                <w:noProof/>
                <w:webHidden/>
              </w:rPr>
              <w:fldChar w:fldCharType="end"/>
            </w:r>
          </w:hyperlink>
        </w:p>
        <w:p w14:paraId="6BCBF799" w14:textId="343435ED" w:rsidR="004A0D87" w:rsidRDefault="00367574">
          <w:pPr>
            <w:pStyle w:val="TOC2"/>
            <w:tabs>
              <w:tab w:val="left" w:pos="880"/>
              <w:tab w:val="right" w:leader="dot" w:pos="9350"/>
            </w:tabs>
            <w:rPr>
              <w:rFonts w:asciiTheme="minorHAnsi" w:hAnsiTheme="minorHAnsi"/>
              <w:noProof/>
              <w:lang w:eastAsia="en-US"/>
            </w:rPr>
          </w:pPr>
          <w:hyperlink w:anchor="_Toc24649678" w:history="1">
            <w:r w:rsidR="004A0D87" w:rsidRPr="00C969E3">
              <w:rPr>
                <w:rStyle w:val="Hyperlink"/>
                <w:noProof/>
              </w:rPr>
              <w:t>2.3</w:t>
            </w:r>
            <w:r w:rsidR="004A0D87">
              <w:rPr>
                <w:rFonts w:asciiTheme="minorHAnsi" w:hAnsiTheme="minorHAnsi"/>
                <w:noProof/>
                <w:lang w:eastAsia="en-US"/>
              </w:rPr>
              <w:tab/>
            </w:r>
            <w:r w:rsidR="004A0D87" w:rsidRPr="00C969E3">
              <w:rPr>
                <w:rStyle w:val="Hyperlink"/>
                <w:noProof/>
              </w:rPr>
              <w:t>Total Addressable Market</w:t>
            </w:r>
            <w:r w:rsidR="004A0D87">
              <w:rPr>
                <w:noProof/>
                <w:webHidden/>
              </w:rPr>
              <w:tab/>
            </w:r>
            <w:r w:rsidR="004A0D87">
              <w:rPr>
                <w:noProof/>
                <w:webHidden/>
              </w:rPr>
              <w:fldChar w:fldCharType="begin"/>
            </w:r>
            <w:r w:rsidR="004A0D87">
              <w:rPr>
                <w:noProof/>
                <w:webHidden/>
              </w:rPr>
              <w:instrText xml:space="preserve"> PAGEREF _Toc24649678 \h </w:instrText>
            </w:r>
            <w:r w:rsidR="004A0D87">
              <w:rPr>
                <w:noProof/>
                <w:webHidden/>
              </w:rPr>
            </w:r>
            <w:r w:rsidR="004A0D87">
              <w:rPr>
                <w:noProof/>
                <w:webHidden/>
              </w:rPr>
              <w:fldChar w:fldCharType="separate"/>
            </w:r>
            <w:r w:rsidR="004A0D87">
              <w:rPr>
                <w:noProof/>
                <w:webHidden/>
              </w:rPr>
              <w:t>17</w:t>
            </w:r>
            <w:r w:rsidR="004A0D87">
              <w:rPr>
                <w:noProof/>
                <w:webHidden/>
              </w:rPr>
              <w:fldChar w:fldCharType="end"/>
            </w:r>
          </w:hyperlink>
        </w:p>
        <w:p w14:paraId="0AE6A604" w14:textId="5B51E96D" w:rsidR="004A0D87" w:rsidRDefault="00367574">
          <w:pPr>
            <w:pStyle w:val="TOC2"/>
            <w:tabs>
              <w:tab w:val="left" w:pos="880"/>
              <w:tab w:val="right" w:leader="dot" w:pos="9350"/>
            </w:tabs>
            <w:rPr>
              <w:rFonts w:asciiTheme="minorHAnsi" w:hAnsiTheme="minorHAnsi"/>
              <w:noProof/>
              <w:lang w:eastAsia="en-US"/>
            </w:rPr>
          </w:pPr>
          <w:hyperlink w:anchor="_Toc24649679" w:history="1">
            <w:r w:rsidR="004A0D87" w:rsidRPr="00C969E3">
              <w:rPr>
                <w:rStyle w:val="Hyperlink"/>
                <w:noProof/>
              </w:rPr>
              <w:t>2.4</w:t>
            </w:r>
            <w:r w:rsidR="004A0D87">
              <w:rPr>
                <w:rFonts w:asciiTheme="minorHAnsi" w:hAnsiTheme="minorHAnsi"/>
                <w:noProof/>
                <w:lang w:eastAsia="en-US"/>
              </w:rPr>
              <w:tab/>
            </w:r>
            <w:r w:rsidR="004A0D87" w:rsidRPr="00C969E3">
              <w:rPr>
                <w:rStyle w:val="Hyperlink"/>
                <w:noProof/>
              </w:rPr>
              <w:t>Adoption Scenarios</w:t>
            </w:r>
            <w:r w:rsidR="004A0D87">
              <w:rPr>
                <w:noProof/>
                <w:webHidden/>
              </w:rPr>
              <w:tab/>
            </w:r>
            <w:r w:rsidR="004A0D87">
              <w:rPr>
                <w:noProof/>
                <w:webHidden/>
              </w:rPr>
              <w:fldChar w:fldCharType="begin"/>
            </w:r>
            <w:r w:rsidR="004A0D87">
              <w:rPr>
                <w:noProof/>
                <w:webHidden/>
              </w:rPr>
              <w:instrText xml:space="preserve"> PAGEREF _Toc24649679 \h </w:instrText>
            </w:r>
            <w:r w:rsidR="004A0D87">
              <w:rPr>
                <w:noProof/>
                <w:webHidden/>
              </w:rPr>
            </w:r>
            <w:r w:rsidR="004A0D87">
              <w:rPr>
                <w:noProof/>
                <w:webHidden/>
              </w:rPr>
              <w:fldChar w:fldCharType="separate"/>
            </w:r>
            <w:r w:rsidR="004A0D87">
              <w:rPr>
                <w:noProof/>
                <w:webHidden/>
              </w:rPr>
              <w:t>19</w:t>
            </w:r>
            <w:r w:rsidR="004A0D87">
              <w:rPr>
                <w:noProof/>
                <w:webHidden/>
              </w:rPr>
              <w:fldChar w:fldCharType="end"/>
            </w:r>
          </w:hyperlink>
        </w:p>
        <w:p w14:paraId="4D7B9DA0" w14:textId="74E66471" w:rsidR="004A0D87" w:rsidRDefault="00367574">
          <w:pPr>
            <w:pStyle w:val="TOC3"/>
            <w:tabs>
              <w:tab w:val="left" w:pos="1320"/>
              <w:tab w:val="right" w:leader="dot" w:pos="9350"/>
            </w:tabs>
            <w:rPr>
              <w:rFonts w:asciiTheme="minorHAnsi" w:hAnsiTheme="minorHAnsi"/>
              <w:noProof/>
              <w:lang w:eastAsia="en-US"/>
            </w:rPr>
          </w:pPr>
          <w:hyperlink w:anchor="_Toc24649680" w:history="1">
            <w:r w:rsidR="004A0D87" w:rsidRPr="00C969E3">
              <w:rPr>
                <w:rStyle w:val="Hyperlink"/>
                <w:noProof/>
                <w14:scene3d>
                  <w14:camera w14:prst="orthographicFront"/>
                  <w14:lightRig w14:rig="threePt" w14:dir="t">
                    <w14:rot w14:lat="0" w14:lon="0" w14:rev="0"/>
                  </w14:lightRig>
                </w14:scene3d>
              </w:rPr>
              <w:t>2.4.1</w:t>
            </w:r>
            <w:r w:rsidR="004A0D87">
              <w:rPr>
                <w:rFonts w:asciiTheme="minorHAnsi" w:hAnsiTheme="minorHAnsi"/>
                <w:noProof/>
                <w:lang w:eastAsia="en-US"/>
              </w:rPr>
              <w:tab/>
            </w:r>
            <w:r w:rsidR="004A0D87" w:rsidRPr="00C969E3">
              <w:rPr>
                <w:rStyle w:val="Hyperlink"/>
                <w:noProof/>
              </w:rPr>
              <w:t>Reference Case / Current Adoption</w:t>
            </w:r>
            <w:r w:rsidR="004A0D87">
              <w:rPr>
                <w:noProof/>
                <w:webHidden/>
              </w:rPr>
              <w:tab/>
            </w:r>
            <w:r w:rsidR="004A0D87">
              <w:rPr>
                <w:noProof/>
                <w:webHidden/>
              </w:rPr>
              <w:fldChar w:fldCharType="begin"/>
            </w:r>
            <w:r w:rsidR="004A0D87">
              <w:rPr>
                <w:noProof/>
                <w:webHidden/>
              </w:rPr>
              <w:instrText xml:space="preserve"> PAGEREF _Toc24649680 \h </w:instrText>
            </w:r>
            <w:r w:rsidR="004A0D87">
              <w:rPr>
                <w:noProof/>
                <w:webHidden/>
              </w:rPr>
            </w:r>
            <w:r w:rsidR="004A0D87">
              <w:rPr>
                <w:noProof/>
                <w:webHidden/>
              </w:rPr>
              <w:fldChar w:fldCharType="separate"/>
            </w:r>
            <w:r w:rsidR="004A0D87">
              <w:rPr>
                <w:noProof/>
                <w:webHidden/>
              </w:rPr>
              <w:t>19</w:t>
            </w:r>
            <w:r w:rsidR="004A0D87">
              <w:rPr>
                <w:noProof/>
                <w:webHidden/>
              </w:rPr>
              <w:fldChar w:fldCharType="end"/>
            </w:r>
          </w:hyperlink>
        </w:p>
        <w:p w14:paraId="1A5AE97B" w14:textId="7386929B" w:rsidR="004A0D87" w:rsidRDefault="00367574">
          <w:pPr>
            <w:pStyle w:val="TOC3"/>
            <w:tabs>
              <w:tab w:val="left" w:pos="1320"/>
              <w:tab w:val="right" w:leader="dot" w:pos="9350"/>
            </w:tabs>
            <w:rPr>
              <w:rFonts w:asciiTheme="minorHAnsi" w:hAnsiTheme="minorHAnsi"/>
              <w:noProof/>
              <w:lang w:eastAsia="en-US"/>
            </w:rPr>
          </w:pPr>
          <w:hyperlink w:anchor="_Toc24649681" w:history="1">
            <w:r w:rsidR="004A0D87" w:rsidRPr="00C969E3">
              <w:rPr>
                <w:rStyle w:val="Hyperlink"/>
                <w:noProof/>
                <w14:scene3d>
                  <w14:camera w14:prst="orthographicFront"/>
                  <w14:lightRig w14:rig="threePt" w14:dir="t">
                    <w14:rot w14:lat="0" w14:lon="0" w14:rev="0"/>
                  </w14:lightRig>
                </w14:scene3d>
              </w:rPr>
              <w:t>2.4.2</w:t>
            </w:r>
            <w:r w:rsidR="004A0D87">
              <w:rPr>
                <w:rFonts w:asciiTheme="minorHAnsi" w:hAnsiTheme="minorHAnsi"/>
                <w:noProof/>
                <w:lang w:eastAsia="en-US"/>
              </w:rPr>
              <w:tab/>
            </w:r>
            <w:r w:rsidR="004A0D87" w:rsidRPr="00C969E3">
              <w:rPr>
                <w:rStyle w:val="Hyperlink"/>
                <w:noProof/>
              </w:rPr>
              <w:t>Project Drawdown Scenarios</w:t>
            </w:r>
            <w:r w:rsidR="004A0D87">
              <w:rPr>
                <w:noProof/>
                <w:webHidden/>
              </w:rPr>
              <w:tab/>
            </w:r>
            <w:r w:rsidR="004A0D87">
              <w:rPr>
                <w:noProof/>
                <w:webHidden/>
              </w:rPr>
              <w:fldChar w:fldCharType="begin"/>
            </w:r>
            <w:r w:rsidR="004A0D87">
              <w:rPr>
                <w:noProof/>
                <w:webHidden/>
              </w:rPr>
              <w:instrText xml:space="preserve"> PAGEREF _Toc24649681 \h </w:instrText>
            </w:r>
            <w:r w:rsidR="004A0D87">
              <w:rPr>
                <w:noProof/>
                <w:webHidden/>
              </w:rPr>
            </w:r>
            <w:r w:rsidR="004A0D87">
              <w:rPr>
                <w:noProof/>
                <w:webHidden/>
              </w:rPr>
              <w:fldChar w:fldCharType="separate"/>
            </w:r>
            <w:r w:rsidR="004A0D87">
              <w:rPr>
                <w:noProof/>
                <w:webHidden/>
              </w:rPr>
              <w:t>19</w:t>
            </w:r>
            <w:r w:rsidR="004A0D87">
              <w:rPr>
                <w:noProof/>
                <w:webHidden/>
              </w:rPr>
              <w:fldChar w:fldCharType="end"/>
            </w:r>
          </w:hyperlink>
        </w:p>
        <w:p w14:paraId="2CBBCBCE" w14:textId="1D581212" w:rsidR="004A0D87" w:rsidRDefault="00367574">
          <w:pPr>
            <w:pStyle w:val="TOC2"/>
            <w:tabs>
              <w:tab w:val="left" w:pos="880"/>
              <w:tab w:val="right" w:leader="dot" w:pos="9350"/>
            </w:tabs>
            <w:rPr>
              <w:rFonts w:asciiTheme="minorHAnsi" w:hAnsiTheme="minorHAnsi"/>
              <w:noProof/>
              <w:lang w:eastAsia="en-US"/>
            </w:rPr>
          </w:pPr>
          <w:hyperlink w:anchor="_Toc24649682" w:history="1">
            <w:r w:rsidR="004A0D87" w:rsidRPr="00C969E3">
              <w:rPr>
                <w:rStyle w:val="Hyperlink"/>
                <w:noProof/>
              </w:rPr>
              <w:t>2.5</w:t>
            </w:r>
            <w:r w:rsidR="004A0D87">
              <w:rPr>
                <w:rFonts w:asciiTheme="minorHAnsi" w:hAnsiTheme="minorHAnsi"/>
                <w:noProof/>
                <w:lang w:eastAsia="en-US"/>
              </w:rPr>
              <w:tab/>
            </w:r>
            <w:r w:rsidR="004A0D87" w:rsidRPr="00C969E3">
              <w:rPr>
                <w:rStyle w:val="Hyperlink"/>
                <w:noProof/>
              </w:rPr>
              <w:t>Inputs</w:t>
            </w:r>
            <w:r w:rsidR="004A0D87">
              <w:rPr>
                <w:noProof/>
                <w:webHidden/>
              </w:rPr>
              <w:tab/>
            </w:r>
            <w:r w:rsidR="004A0D87">
              <w:rPr>
                <w:noProof/>
                <w:webHidden/>
              </w:rPr>
              <w:fldChar w:fldCharType="begin"/>
            </w:r>
            <w:r w:rsidR="004A0D87">
              <w:rPr>
                <w:noProof/>
                <w:webHidden/>
              </w:rPr>
              <w:instrText xml:space="preserve"> PAGEREF _Toc24649682 \h </w:instrText>
            </w:r>
            <w:r w:rsidR="004A0D87">
              <w:rPr>
                <w:noProof/>
                <w:webHidden/>
              </w:rPr>
            </w:r>
            <w:r w:rsidR="004A0D87">
              <w:rPr>
                <w:noProof/>
                <w:webHidden/>
              </w:rPr>
              <w:fldChar w:fldCharType="separate"/>
            </w:r>
            <w:r w:rsidR="004A0D87">
              <w:rPr>
                <w:noProof/>
                <w:webHidden/>
              </w:rPr>
              <w:t>20</w:t>
            </w:r>
            <w:r w:rsidR="004A0D87">
              <w:rPr>
                <w:noProof/>
                <w:webHidden/>
              </w:rPr>
              <w:fldChar w:fldCharType="end"/>
            </w:r>
          </w:hyperlink>
        </w:p>
        <w:p w14:paraId="3B86798C" w14:textId="555D8DEF" w:rsidR="004A0D87" w:rsidRDefault="00367574">
          <w:pPr>
            <w:pStyle w:val="TOC3"/>
            <w:tabs>
              <w:tab w:val="left" w:pos="1320"/>
              <w:tab w:val="right" w:leader="dot" w:pos="9350"/>
            </w:tabs>
            <w:rPr>
              <w:rFonts w:asciiTheme="minorHAnsi" w:hAnsiTheme="minorHAnsi"/>
              <w:noProof/>
              <w:lang w:eastAsia="en-US"/>
            </w:rPr>
          </w:pPr>
          <w:hyperlink w:anchor="_Toc24649683" w:history="1">
            <w:r w:rsidR="004A0D87" w:rsidRPr="00C969E3">
              <w:rPr>
                <w:rStyle w:val="Hyperlink"/>
                <w:noProof/>
                <w14:scene3d>
                  <w14:camera w14:prst="orthographicFront"/>
                  <w14:lightRig w14:rig="threePt" w14:dir="t">
                    <w14:rot w14:lat="0" w14:lon="0" w14:rev="0"/>
                  </w14:lightRig>
                </w14:scene3d>
              </w:rPr>
              <w:t>2.5.1</w:t>
            </w:r>
            <w:r w:rsidR="004A0D87">
              <w:rPr>
                <w:rFonts w:asciiTheme="minorHAnsi" w:hAnsiTheme="minorHAnsi"/>
                <w:noProof/>
                <w:lang w:eastAsia="en-US"/>
              </w:rPr>
              <w:tab/>
            </w:r>
            <w:r w:rsidR="004A0D87" w:rsidRPr="00C969E3">
              <w:rPr>
                <w:rStyle w:val="Hyperlink"/>
                <w:noProof/>
              </w:rPr>
              <w:t>Climate Inputs</w:t>
            </w:r>
            <w:r w:rsidR="004A0D87">
              <w:rPr>
                <w:noProof/>
                <w:webHidden/>
              </w:rPr>
              <w:tab/>
            </w:r>
            <w:r w:rsidR="004A0D87">
              <w:rPr>
                <w:noProof/>
                <w:webHidden/>
              </w:rPr>
              <w:fldChar w:fldCharType="begin"/>
            </w:r>
            <w:r w:rsidR="004A0D87">
              <w:rPr>
                <w:noProof/>
                <w:webHidden/>
              </w:rPr>
              <w:instrText xml:space="preserve"> PAGEREF _Toc24649683 \h </w:instrText>
            </w:r>
            <w:r w:rsidR="004A0D87">
              <w:rPr>
                <w:noProof/>
                <w:webHidden/>
              </w:rPr>
            </w:r>
            <w:r w:rsidR="004A0D87">
              <w:rPr>
                <w:noProof/>
                <w:webHidden/>
              </w:rPr>
              <w:fldChar w:fldCharType="separate"/>
            </w:r>
            <w:r w:rsidR="004A0D87">
              <w:rPr>
                <w:noProof/>
                <w:webHidden/>
              </w:rPr>
              <w:t>20</w:t>
            </w:r>
            <w:r w:rsidR="004A0D87">
              <w:rPr>
                <w:noProof/>
                <w:webHidden/>
              </w:rPr>
              <w:fldChar w:fldCharType="end"/>
            </w:r>
          </w:hyperlink>
        </w:p>
        <w:p w14:paraId="30F1D64A" w14:textId="0D7C3E98" w:rsidR="004A0D87" w:rsidRDefault="00367574">
          <w:pPr>
            <w:pStyle w:val="TOC3"/>
            <w:tabs>
              <w:tab w:val="left" w:pos="1320"/>
              <w:tab w:val="right" w:leader="dot" w:pos="9350"/>
            </w:tabs>
            <w:rPr>
              <w:rFonts w:asciiTheme="minorHAnsi" w:hAnsiTheme="minorHAnsi"/>
              <w:noProof/>
              <w:lang w:eastAsia="en-US"/>
            </w:rPr>
          </w:pPr>
          <w:hyperlink w:anchor="_Toc24649684" w:history="1">
            <w:r w:rsidR="004A0D87" w:rsidRPr="00C969E3">
              <w:rPr>
                <w:rStyle w:val="Hyperlink"/>
                <w:noProof/>
                <w14:scene3d>
                  <w14:camera w14:prst="orthographicFront"/>
                  <w14:lightRig w14:rig="threePt" w14:dir="t">
                    <w14:rot w14:lat="0" w14:lon="0" w14:rev="0"/>
                  </w14:lightRig>
                </w14:scene3d>
              </w:rPr>
              <w:t>2.5.2</w:t>
            </w:r>
            <w:r w:rsidR="004A0D87">
              <w:rPr>
                <w:rFonts w:asciiTheme="minorHAnsi" w:hAnsiTheme="minorHAnsi"/>
                <w:noProof/>
                <w:lang w:eastAsia="en-US"/>
              </w:rPr>
              <w:tab/>
            </w:r>
            <w:r w:rsidR="004A0D87" w:rsidRPr="00C969E3">
              <w:rPr>
                <w:rStyle w:val="Hyperlink"/>
                <w:noProof/>
              </w:rPr>
              <w:t>Financial Inputs</w:t>
            </w:r>
            <w:r w:rsidR="004A0D87">
              <w:rPr>
                <w:noProof/>
                <w:webHidden/>
              </w:rPr>
              <w:tab/>
            </w:r>
            <w:r w:rsidR="004A0D87">
              <w:rPr>
                <w:noProof/>
                <w:webHidden/>
              </w:rPr>
              <w:fldChar w:fldCharType="begin"/>
            </w:r>
            <w:r w:rsidR="004A0D87">
              <w:rPr>
                <w:noProof/>
                <w:webHidden/>
              </w:rPr>
              <w:instrText xml:space="preserve"> PAGEREF _Toc24649684 \h </w:instrText>
            </w:r>
            <w:r w:rsidR="004A0D87">
              <w:rPr>
                <w:noProof/>
                <w:webHidden/>
              </w:rPr>
            </w:r>
            <w:r w:rsidR="004A0D87">
              <w:rPr>
                <w:noProof/>
                <w:webHidden/>
              </w:rPr>
              <w:fldChar w:fldCharType="separate"/>
            </w:r>
            <w:r w:rsidR="004A0D87">
              <w:rPr>
                <w:noProof/>
                <w:webHidden/>
              </w:rPr>
              <w:t>22</w:t>
            </w:r>
            <w:r w:rsidR="004A0D87">
              <w:rPr>
                <w:noProof/>
                <w:webHidden/>
              </w:rPr>
              <w:fldChar w:fldCharType="end"/>
            </w:r>
          </w:hyperlink>
        </w:p>
        <w:p w14:paraId="48B693F9" w14:textId="639D011F" w:rsidR="004A0D87" w:rsidRDefault="00367574">
          <w:pPr>
            <w:pStyle w:val="TOC3"/>
            <w:tabs>
              <w:tab w:val="left" w:pos="1320"/>
              <w:tab w:val="right" w:leader="dot" w:pos="9350"/>
            </w:tabs>
            <w:rPr>
              <w:rFonts w:asciiTheme="minorHAnsi" w:hAnsiTheme="minorHAnsi"/>
              <w:noProof/>
              <w:lang w:eastAsia="en-US"/>
            </w:rPr>
          </w:pPr>
          <w:hyperlink w:anchor="_Toc24649685" w:history="1">
            <w:r w:rsidR="004A0D87" w:rsidRPr="00C969E3">
              <w:rPr>
                <w:rStyle w:val="Hyperlink"/>
                <w:noProof/>
                <w14:scene3d>
                  <w14:camera w14:prst="orthographicFront"/>
                  <w14:lightRig w14:rig="threePt" w14:dir="t">
                    <w14:rot w14:lat="0" w14:lon="0" w14:rev="0"/>
                  </w14:lightRig>
                </w14:scene3d>
              </w:rPr>
              <w:t>2.5.3</w:t>
            </w:r>
            <w:r w:rsidR="004A0D87">
              <w:rPr>
                <w:rFonts w:asciiTheme="minorHAnsi" w:hAnsiTheme="minorHAnsi"/>
                <w:noProof/>
                <w:lang w:eastAsia="en-US"/>
              </w:rPr>
              <w:tab/>
            </w:r>
            <w:r w:rsidR="004A0D87" w:rsidRPr="00C969E3">
              <w:rPr>
                <w:rStyle w:val="Hyperlink"/>
                <w:noProof/>
              </w:rPr>
              <w:t>Technical Inputs</w:t>
            </w:r>
            <w:r w:rsidR="004A0D87">
              <w:rPr>
                <w:noProof/>
                <w:webHidden/>
              </w:rPr>
              <w:tab/>
            </w:r>
            <w:r w:rsidR="004A0D87">
              <w:rPr>
                <w:noProof/>
                <w:webHidden/>
              </w:rPr>
              <w:fldChar w:fldCharType="begin"/>
            </w:r>
            <w:r w:rsidR="004A0D87">
              <w:rPr>
                <w:noProof/>
                <w:webHidden/>
              </w:rPr>
              <w:instrText xml:space="preserve"> PAGEREF _Toc24649685 \h </w:instrText>
            </w:r>
            <w:r w:rsidR="004A0D87">
              <w:rPr>
                <w:noProof/>
                <w:webHidden/>
              </w:rPr>
            </w:r>
            <w:r w:rsidR="004A0D87">
              <w:rPr>
                <w:noProof/>
                <w:webHidden/>
              </w:rPr>
              <w:fldChar w:fldCharType="separate"/>
            </w:r>
            <w:r w:rsidR="004A0D87">
              <w:rPr>
                <w:noProof/>
                <w:webHidden/>
              </w:rPr>
              <w:t>23</w:t>
            </w:r>
            <w:r w:rsidR="004A0D87">
              <w:rPr>
                <w:noProof/>
                <w:webHidden/>
              </w:rPr>
              <w:fldChar w:fldCharType="end"/>
            </w:r>
          </w:hyperlink>
        </w:p>
        <w:p w14:paraId="1F578F0D" w14:textId="1486F599" w:rsidR="004A0D87" w:rsidRDefault="00367574">
          <w:pPr>
            <w:pStyle w:val="TOC2"/>
            <w:tabs>
              <w:tab w:val="left" w:pos="880"/>
              <w:tab w:val="right" w:leader="dot" w:pos="9350"/>
            </w:tabs>
            <w:rPr>
              <w:rFonts w:asciiTheme="minorHAnsi" w:hAnsiTheme="minorHAnsi"/>
              <w:noProof/>
              <w:lang w:eastAsia="en-US"/>
            </w:rPr>
          </w:pPr>
          <w:hyperlink w:anchor="_Toc24649686" w:history="1">
            <w:r w:rsidR="004A0D87" w:rsidRPr="00C969E3">
              <w:rPr>
                <w:rStyle w:val="Hyperlink"/>
                <w:noProof/>
              </w:rPr>
              <w:t>2.6</w:t>
            </w:r>
            <w:r w:rsidR="004A0D87">
              <w:rPr>
                <w:rFonts w:asciiTheme="minorHAnsi" w:hAnsiTheme="minorHAnsi"/>
                <w:noProof/>
                <w:lang w:eastAsia="en-US"/>
              </w:rPr>
              <w:tab/>
            </w:r>
            <w:r w:rsidR="004A0D87" w:rsidRPr="00C969E3">
              <w:rPr>
                <w:rStyle w:val="Hyperlink"/>
                <w:noProof/>
              </w:rPr>
              <w:t>Assumptions</w:t>
            </w:r>
            <w:r w:rsidR="004A0D87">
              <w:rPr>
                <w:noProof/>
                <w:webHidden/>
              </w:rPr>
              <w:tab/>
            </w:r>
            <w:r w:rsidR="004A0D87">
              <w:rPr>
                <w:noProof/>
                <w:webHidden/>
              </w:rPr>
              <w:fldChar w:fldCharType="begin"/>
            </w:r>
            <w:r w:rsidR="004A0D87">
              <w:rPr>
                <w:noProof/>
                <w:webHidden/>
              </w:rPr>
              <w:instrText xml:space="preserve"> PAGEREF _Toc24649686 \h </w:instrText>
            </w:r>
            <w:r w:rsidR="004A0D87">
              <w:rPr>
                <w:noProof/>
                <w:webHidden/>
              </w:rPr>
            </w:r>
            <w:r w:rsidR="004A0D87">
              <w:rPr>
                <w:noProof/>
                <w:webHidden/>
              </w:rPr>
              <w:fldChar w:fldCharType="separate"/>
            </w:r>
            <w:r w:rsidR="004A0D87">
              <w:rPr>
                <w:noProof/>
                <w:webHidden/>
              </w:rPr>
              <w:t>25</w:t>
            </w:r>
            <w:r w:rsidR="004A0D87">
              <w:rPr>
                <w:noProof/>
                <w:webHidden/>
              </w:rPr>
              <w:fldChar w:fldCharType="end"/>
            </w:r>
          </w:hyperlink>
        </w:p>
        <w:p w14:paraId="7D17A628" w14:textId="102C3C42" w:rsidR="004A0D87" w:rsidRDefault="00367574">
          <w:pPr>
            <w:pStyle w:val="TOC2"/>
            <w:tabs>
              <w:tab w:val="left" w:pos="880"/>
              <w:tab w:val="right" w:leader="dot" w:pos="9350"/>
            </w:tabs>
            <w:rPr>
              <w:rFonts w:asciiTheme="minorHAnsi" w:hAnsiTheme="minorHAnsi"/>
              <w:noProof/>
              <w:lang w:eastAsia="en-US"/>
            </w:rPr>
          </w:pPr>
          <w:hyperlink w:anchor="_Toc24649687" w:history="1">
            <w:r w:rsidR="004A0D87" w:rsidRPr="00C969E3">
              <w:rPr>
                <w:rStyle w:val="Hyperlink"/>
                <w:noProof/>
              </w:rPr>
              <w:t>2.7</w:t>
            </w:r>
            <w:r w:rsidR="004A0D87">
              <w:rPr>
                <w:rFonts w:asciiTheme="minorHAnsi" w:hAnsiTheme="minorHAnsi"/>
                <w:noProof/>
                <w:lang w:eastAsia="en-US"/>
              </w:rPr>
              <w:tab/>
            </w:r>
            <w:r w:rsidR="004A0D87" w:rsidRPr="00C969E3">
              <w:rPr>
                <w:rStyle w:val="Hyperlink"/>
                <w:noProof/>
              </w:rPr>
              <w:t>Integration</w:t>
            </w:r>
            <w:r w:rsidR="004A0D87">
              <w:rPr>
                <w:noProof/>
                <w:webHidden/>
              </w:rPr>
              <w:tab/>
            </w:r>
            <w:r w:rsidR="004A0D87">
              <w:rPr>
                <w:noProof/>
                <w:webHidden/>
              </w:rPr>
              <w:fldChar w:fldCharType="begin"/>
            </w:r>
            <w:r w:rsidR="004A0D87">
              <w:rPr>
                <w:noProof/>
                <w:webHidden/>
              </w:rPr>
              <w:instrText xml:space="preserve"> PAGEREF _Toc24649687 \h </w:instrText>
            </w:r>
            <w:r w:rsidR="004A0D87">
              <w:rPr>
                <w:noProof/>
                <w:webHidden/>
              </w:rPr>
            </w:r>
            <w:r w:rsidR="004A0D87">
              <w:rPr>
                <w:noProof/>
                <w:webHidden/>
              </w:rPr>
              <w:fldChar w:fldCharType="separate"/>
            </w:r>
            <w:r w:rsidR="004A0D87">
              <w:rPr>
                <w:noProof/>
                <w:webHidden/>
              </w:rPr>
              <w:t>26</w:t>
            </w:r>
            <w:r w:rsidR="004A0D87">
              <w:rPr>
                <w:noProof/>
                <w:webHidden/>
              </w:rPr>
              <w:fldChar w:fldCharType="end"/>
            </w:r>
          </w:hyperlink>
        </w:p>
        <w:p w14:paraId="0F4E54D4" w14:textId="3B6320FD" w:rsidR="004A0D87" w:rsidRDefault="00367574">
          <w:pPr>
            <w:pStyle w:val="TOC2"/>
            <w:tabs>
              <w:tab w:val="left" w:pos="880"/>
              <w:tab w:val="right" w:leader="dot" w:pos="9350"/>
            </w:tabs>
            <w:rPr>
              <w:rFonts w:asciiTheme="minorHAnsi" w:hAnsiTheme="minorHAnsi"/>
              <w:noProof/>
              <w:lang w:eastAsia="en-US"/>
            </w:rPr>
          </w:pPr>
          <w:hyperlink w:anchor="_Toc24649688" w:history="1">
            <w:r w:rsidR="004A0D87" w:rsidRPr="00C969E3">
              <w:rPr>
                <w:rStyle w:val="Hyperlink"/>
                <w:noProof/>
              </w:rPr>
              <w:t>2.8</w:t>
            </w:r>
            <w:r w:rsidR="004A0D87">
              <w:rPr>
                <w:rFonts w:asciiTheme="minorHAnsi" w:hAnsiTheme="minorHAnsi"/>
                <w:noProof/>
                <w:lang w:eastAsia="en-US"/>
              </w:rPr>
              <w:tab/>
            </w:r>
            <w:r w:rsidR="004A0D87" w:rsidRPr="00C969E3">
              <w:rPr>
                <w:rStyle w:val="Hyperlink"/>
                <w:noProof/>
              </w:rPr>
              <w:t>Limitations/Further Development</w:t>
            </w:r>
            <w:r w:rsidR="004A0D87">
              <w:rPr>
                <w:noProof/>
                <w:webHidden/>
              </w:rPr>
              <w:tab/>
            </w:r>
            <w:r w:rsidR="004A0D87">
              <w:rPr>
                <w:noProof/>
                <w:webHidden/>
              </w:rPr>
              <w:fldChar w:fldCharType="begin"/>
            </w:r>
            <w:r w:rsidR="004A0D87">
              <w:rPr>
                <w:noProof/>
                <w:webHidden/>
              </w:rPr>
              <w:instrText xml:space="preserve"> PAGEREF _Toc24649688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4B190C13" w14:textId="279C4301" w:rsidR="004A0D87" w:rsidRDefault="00367574">
          <w:pPr>
            <w:pStyle w:val="TOC3"/>
            <w:tabs>
              <w:tab w:val="left" w:pos="1320"/>
              <w:tab w:val="right" w:leader="dot" w:pos="9350"/>
            </w:tabs>
            <w:rPr>
              <w:rFonts w:asciiTheme="minorHAnsi" w:hAnsiTheme="minorHAnsi"/>
              <w:noProof/>
              <w:lang w:eastAsia="en-US"/>
            </w:rPr>
          </w:pPr>
          <w:hyperlink w:anchor="_Toc24649689" w:history="1">
            <w:r w:rsidR="004A0D87" w:rsidRPr="00C969E3">
              <w:rPr>
                <w:rStyle w:val="Hyperlink"/>
                <w:noProof/>
                <w14:scene3d>
                  <w14:camera w14:prst="orthographicFront"/>
                  <w14:lightRig w14:rig="threePt" w14:dir="t">
                    <w14:rot w14:lat="0" w14:lon="0" w14:rev="0"/>
                  </w14:lightRig>
                </w14:scene3d>
              </w:rPr>
              <w:t>2.8.1</w:t>
            </w:r>
            <w:r w:rsidR="004A0D87">
              <w:rPr>
                <w:rFonts w:asciiTheme="minorHAnsi" w:hAnsiTheme="minorHAnsi"/>
                <w:noProof/>
                <w:lang w:eastAsia="en-US"/>
              </w:rPr>
              <w:tab/>
            </w:r>
            <w:r w:rsidR="004A0D87" w:rsidRPr="00C969E3">
              <w:rPr>
                <w:rStyle w:val="Hyperlink"/>
                <w:noProof/>
              </w:rPr>
              <w:t>Technology-Specific Analysis</w:t>
            </w:r>
            <w:r w:rsidR="004A0D87">
              <w:rPr>
                <w:noProof/>
                <w:webHidden/>
              </w:rPr>
              <w:tab/>
            </w:r>
            <w:r w:rsidR="004A0D87">
              <w:rPr>
                <w:noProof/>
                <w:webHidden/>
              </w:rPr>
              <w:fldChar w:fldCharType="begin"/>
            </w:r>
            <w:r w:rsidR="004A0D87">
              <w:rPr>
                <w:noProof/>
                <w:webHidden/>
              </w:rPr>
              <w:instrText xml:space="preserve"> PAGEREF _Toc24649689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1AF1248C" w14:textId="35E12FF9" w:rsidR="004A0D87" w:rsidRDefault="00367574">
          <w:pPr>
            <w:pStyle w:val="TOC3"/>
            <w:tabs>
              <w:tab w:val="left" w:pos="1320"/>
              <w:tab w:val="right" w:leader="dot" w:pos="9350"/>
            </w:tabs>
            <w:rPr>
              <w:rFonts w:asciiTheme="minorHAnsi" w:hAnsiTheme="minorHAnsi"/>
              <w:noProof/>
              <w:lang w:eastAsia="en-US"/>
            </w:rPr>
          </w:pPr>
          <w:hyperlink w:anchor="_Toc24649690" w:history="1">
            <w:r w:rsidR="004A0D87" w:rsidRPr="00C969E3">
              <w:rPr>
                <w:rStyle w:val="Hyperlink"/>
                <w:noProof/>
                <w14:scene3d>
                  <w14:camera w14:prst="orthographicFront"/>
                  <w14:lightRig w14:rig="threePt" w14:dir="t">
                    <w14:rot w14:lat="0" w14:lon="0" w14:rev="0"/>
                  </w14:lightRig>
                </w14:scene3d>
              </w:rPr>
              <w:t>2.8.2</w:t>
            </w:r>
            <w:r w:rsidR="004A0D87">
              <w:rPr>
                <w:rFonts w:asciiTheme="minorHAnsi" w:hAnsiTheme="minorHAnsi"/>
                <w:noProof/>
                <w:lang w:eastAsia="en-US"/>
              </w:rPr>
              <w:tab/>
            </w:r>
            <w:r w:rsidR="004A0D87" w:rsidRPr="00C969E3">
              <w:rPr>
                <w:rStyle w:val="Hyperlink"/>
                <w:noProof/>
              </w:rPr>
              <w:t>Building-Specific Analysis</w:t>
            </w:r>
            <w:r w:rsidR="004A0D87">
              <w:rPr>
                <w:noProof/>
                <w:webHidden/>
              </w:rPr>
              <w:tab/>
            </w:r>
            <w:r w:rsidR="004A0D87">
              <w:rPr>
                <w:noProof/>
                <w:webHidden/>
              </w:rPr>
              <w:fldChar w:fldCharType="begin"/>
            </w:r>
            <w:r w:rsidR="004A0D87">
              <w:rPr>
                <w:noProof/>
                <w:webHidden/>
              </w:rPr>
              <w:instrText xml:space="preserve"> PAGEREF _Toc24649690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3013DB10" w14:textId="0B0E6A66" w:rsidR="004A0D87" w:rsidRDefault="00367574">
          <w:pPr>
            <w:pStyle w:val="TOC3"/>
            <w:tabs>
              <w:tab w:val="left" w:pos="1320"/>
              <w:tab w:val="right" w:leader="dot" w:pos="9350"/>
            </w:tabs>
            <w:rPr>
              <w:rFonts w:asciiTheme="minorHAnsi" w:hAnsiTheme="minorHAnsi"/>
              <w:noProof/>
              <w:lang w:eastAsia="en-US"/>
            </w:rPr>
          </w:pPr>
          <w:hyperlink w:anchor="_Toc24649691" w:history="1">
            <w:r w:rsidR="004A0D87" w:rsidRPr="00C969E3">
              <w:rPr>
                <w:rStyle w:val="Hyperlink"/>
                <w:noProof/>
                <w14:scene3d>
                  <w14:camera w14:prst="orthographicFront"/>
                  <w14:lightRig w14:rig="threePt" w14:dir="t">
                    <w14:rot w14:lat="0" w14:lon="0" w14:rev="0"/>
                  </w14:lightRig>
                </w14:scene3d>
              </w:rPr>
              <w:t>2.8.3</w:t>
            </w:r>
            <w:r w:rsidR="004A0D87">
              <w:rPr>
                <w:rFonts w:asciiTheme="minorHAnsi" w:hAnsiTheme="minorHAnsi"/>
                <w:noProof/>
                <w:lang w:eastAsia="en-US"/>
              </w:rPr>
              <w:tab/>
            </w:r>
            <w:r w:rsidR="004A0D87" w:rsidRPr="00C969E3">
              <w:rPr>
                <w:rStyle w:val="Hyperlink"/>
                <w:noProof/>
              </w:rPr>
              <w:t>Region-Specific Analysis</w:t>
            </w:r>
            <w:r w:rsidR="004A0D87">
              <w:rPr>
                <w:noProof/>
                <w:webHidden/>
              </w:rPr>
              <w:tab/>
            </w:r>
            <w:r w:rsidR="004A0D87">
              <w:rPr>
                <w:noProof/>
                <w:webHidden/>
              </w:rPr>
              <w:fldChar w:fldCharType="begin"/>
            </w:r>
            <w:r w:rsidR="004A0D87">
              <w:rPr>
                <w:noProof/>
                <w:webHidden/>
              </w:rPr>
              <w:instrText xml:space="preserve"> PAGEREF _Toc24649691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04C7C43E" w14:textId="419F4D93" w:rsidR="004A0D87" w:rsidRDefault="00367574">
          <w:pPr>
            <w:pStyle w:val="TOC1"/>
            <w:tabs>
              <w:tab w:val="left" w:pos="440"/>
              <w:tab w:val="right" w:leader="dot" w:pos="9350"/>
            </w:tabs>
            <w:rPr>
              <w:rFonts w:asciiTheme="minorHAnsi" w:hAnsiTheme="minorHAnsi"/>
              <w:noProof/>
              <w:lang w:eastAsia="en-US"/>
            </w:rPr>
          </w:pPr>
          <w:hyperlink w:anchor="_Toc24649692" w:history="1">
            <w:r w:rsidR="004A0D87" w:rsidRPr="00C969E3">
              <w:rPr>
                <w:rStyle w:val="Hyperlink"/>
                <w:noProof/>
              </w:rPr>
              <w:t>3</w:t>
            </w:r>
            <w:r w:rsidR="004A0D87">
              <w:rPr>
                <w:rFonts w:asciiTheme="minorHAnsi" w:hAnsiTheme="minorHAnsi"/>
                <w:noProof/>
                <w:lang w:eastAsia="en-US"/>
              </w:rPr>
              <w:tab/>
            </w:r>
            <w:r w:rsidR="004A0D87" w:rsidRPr="00C969E3">
              <w:rPr>
                <w:rStyle w:val="Hyperlink"/>
                <w:noProof/>
              </w:rPr>
              <w:t>Results</w:t>
            </w:r>
            <w:r w:rsidR="004A0D87">
              <w:rPr>
                <w:noProof/>
                <w:webHidden/>
              </w:rPr>
              <w:tab/>
            </w:r>
            <w:r w:rsidR="004A0D87">
              <w:rPr>
                <w:noProof/>
                <w:webHidden/>
              </w:rPr>
              <w:fldChar w:fldCharType="begin"/>
            </w:r>
            <w:r w:rsidR="004A0D87">
              <w:rPr>
                <w:noProof/>
                <w:webHidden/>
              </w:rPr>
              <w:instrText xml:space="preserve"> PAGEREF _Toc24649692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7EC02050" w14:textId="0C77BAD7" w:rsidR="004A0D87" w:rsidRDefault="00367574">
          <w:pPr>
            <w:pStyle w:val="TOC2"/>
            <w:tabs>
              <w:tab w:val="left" w:pos="880"/>
              <w:tab w:val="right" w:leader="dot" w:pos="9350"/>
            </w:tabs>
            <w:rPr>
              <w:rFonts w:asciiTheme="minorHAnsi" w:hAnsiTheme="minorHAnsi"/>
              <w:noProof/>
              <w:lang w:eastAsia="en-US"/>
            </w:rPr>
          </w:pPr>
          <w:hyperlink w:anchor="_Toc24649693" w:history="1">
            <w:r w:rsidR="004A0D87" w:rsidRPr="00C969E3">
              <w:rPr>
                <w:rStyle w:val="Hyperlink"/>
                <w:noProof/>
              </w:rPr>
              <w:t>3.1</w:t>
            </w:r>
            <w:r w:rsidR="004A0D87">
              <w:rPr>
                <w:rFonts w:asciiTheme="minorHAnsi" w:hAnsiTheme="minorHAnsi"/>
                <w:noProof/>
                <w:lang w:eastAsia="en-US"/>
              </w:rPr>
              <w:tab/>
            </w:r>
            <w:r w:rsidR="004A0D87" w:rsidRPr="00C969E3">
              <w:rPr>
                <w:rStyle w:val="Hyperlink"/>
                <w:noProof/>
              </w:rPr>
              <w:t>Adoption</w:t>
            </w:r>
            <w:r w:rsidR="004A0D87">
              <w:rPr>
                <w:noProof/>
                <w:webHidden/>
              </w:rPr>
              <w:tab/>
            </w:r>
            <w:r w:rsidR="004A0D87">
              <w:rPr>
                <w:noProof/>
                <w:webHidden/>
              </w:rPr>
              <w:fldChar w:fldCharType="begin"/>
            </w:r>
            <w:r w:rsidR="004A0D87">
              <w:rPr>
                <w:noProof/>
                <w:webHidden/>
              </w:rPr>
              <w:instrText xml:space="preserve"> PAGEREF _Toc24649693 \h </w:instrText>
            </w:r>
            <w:r w:rsidR="004A0D87">
              <w:rPr>
                <w:noProof/>
                <w:webHidden/>
              </w:rPr>
            </w:r>
            <w:r w:rsidR="004A0D87">
              <w:rPr>
                <w:noProof/>
                <w:webHidden/>
              </w:rPr>
              <w:fldChar w:fldCharType="separate"/>
            </w:r>
            <w:r w:rsidR="004A0D87">
              <w:rPr>
                <w:noProof/>
                <w:webHidden/>
              </w:rPr>
              <w:t>28</w:t>
            </w:r>
            <w:r w:rsidR="004A0D87">
              <w:rPr>
                <w:noProof/>
                <w:webHidden/>
              </w:rPr>
              <w:fldChar w:fldCharType="end"/>
            </w:r>
          </w:hyperlink>
        </w:p>
        <w:p w14:paraId="2BA49A32" w14:textId="21CB725A" w:rsidR="004A0D87" w:rsidRDefault="00367574">
          <w:pPr>
            <w:pStyle w:val="TOC2"/>
            <w:tabs>
              <w:tab w:val="left" w:pos="880"/>
              <w:tab w:val="right" w:leader="dot" w:pos="9350"/>
            </w:tabs>
            <w:rPr>
              <w:rFonts w:asciiTheme="minorHAnsi" w:hAnsiTheme="minorHAnsi"/>
              <w:noProof/>
              <w:lang w:eastAsia="en-US"/>
            </w:rPr>
          </w:pPr>
          <w:hyperlink w:anchor="_Toc24649694" w:history="1">
            <w:r w:rsidR="004A0D87" w:rsidRPr="00C969E3">
              <w:rPr>
                <w:rStyle w:val="Hyperlink"/>
                <w:noProof/>
              </w:rPr>
              <w:t>3.2</w:t>
            </w:r>
            <w:r w:rsidR="004A0D87">
              <w:rPr>
                <w:rFonts w:asciiTheme="minorHAnsi" w:hAnsiTheme="minorHAnsi"/>
                <w:noProof/>
                <w:lang w:eastAsia="en-US"/>
              </w:rPr>
              <w:tab/>
            </w:r>
            <w:r w:rsidR="004A0D87" w:rsidRPr="00C969E3">
              <w:rPr>
                <w:rStyle w:val="Hyperlink"/>
                <w:noProof/>
              </w:rPr>
              <w:t>Climate Impacts</w:t>
            </w:r>
            <w:r w:rsidR="004A0D87">
              <w:rPr>
                <w:noProof/>
                <w:webHidden/>
              </w:rPr>
              <w:tab/>
            </w:r>
            <w:r w:rsidR="004A0D87">
              <w:rPr>
                <w:noProof/>
                <w:webHidden/>
              </w:rPr>
              <w:fldChar w:fldCharType="begin"/>
            </w:r>
            <w:r w:rsidR="004A0D87">
              <w:rPr>
                <w:noProof/>
                <w:webHidden/>
              </w:rPr>
              <w:instrText xml:space="preserve"> PAGEREF _Toc24649694 \h </w:instrText>
            </w:r>
            <w:r w:rsidR="004A0D87">
              <w:rPr>
                <w:noProof/>
                <w:webHidden/>
              </w:rPr>
            </w:r>
            <w:r w:rsidR="004A0D87">
              <w:rPr>
                <w:noProof/>
                <w:webHidden/>
              </w:rPr>
              <w:fldChar w:fldCharType="separate"/>
            </w:r>
            <w:r w:rsidR="004A0D87">
              <w:rPr>
                <w:noProof/>
                <w:webHidden/>
              </w:rPr>
              <w:t>30</w:t>
            </w:r>
            <w:r w:rsidR="004A0D87">
              <w:rPr>
                <w:noProof/>
                <w:webHidden/>
              </w:rPr>
              <w:fldChar w:fldCharType="end"/>
            </w:r>
          </w:hyperlink>
        </w:p>
        <w:p w14:paraId="64BC30D3" w14:textId="457FEE90" w:rsidR="004A0D87" w:rsidRDefault="00367574">
          <w:pPr>
            <w:pStyle w:val="TOC2"/>
            <w:tabs>
              <w:tab w:val="left" w:pos="880"/>
              <w:tab w:val="right" w:leader="dot" w:pos="9350"/>
            </w:tabs>
            <w:rPr>
              <w:rFonts w:asciiTheme="minorHAnsi" w:hAnsiTheme="minorHAnsi"/>
              <w:noProof/>
              <w:lang w:eastAsia="en-US"/>
            </w:rPr>
          </w:pPr>
          <w:hyperlink w:anchor="_Toc24649695" w:history="1">
            <w:r w:rsidR="004A0D87" w:rsidRPr="00C969E3">
              <w:rPr>
                <w:rStyle w:val="Hyperlink"/>
                <w:noProof/>
              </w:rPr>
              <w:t>3.3</w:t>
            </w:r>
            <w:r w:rsidR="004A0D87">
              <w:rPr>
                <w:rFonts w:asciiTheme="minorHAnsi" w:hAnsiTheme="minorHAnsi"/>
                <w:noProof/>
                <w:lang w:eastAsia="en-US"/>
              </w:rPr>
              <w:tab/>
            </w:r>
            <w:r w:rsidR="004A0D87" w:rsidRPr="00C969E3">
              <w:rPr>
                <w:rStyle w:val="Hyperlink"/>
                <w:noProof/>
              </w:rPr>
              <w:t>Financial Impacts</w:t>
            </w:r>
            <w:r w:rsidR="004A0D87">
              <w:rPr>
                <w:noProof/>
                <w:webHidden/>
              </w:rPr>
              <w:tab/>
            </w:r>
            <w:r w:rsidR="004A0D87">
              <w:rPr>
                <w:noProof/>
                <w:webHidden/>
              </w:rPr>
              <w:fldChar w:fldCharType="begin"/>
            </w:r>
            <w:r w:rsidR="004A0D87">
              <w:rPr>
                <w:noProof/>
                <w:webHidden/>
              </w:rPr>
              <w:instrText xml:space="preserve"> PAGEREF _Toc24649695 \h </w:instrText>
            </w:r>
            <w:r w:rsidR="004A0D87">
              <w:rPr>
                <w:noProof/>
                <w:webHidden/>
              </w:rPr>
            </w:r>
            <w:r w:rsidR="004A0D87">
              <w:rPr>
                <w:noProof/>
                <w:webHidden/>
              </w:rPr>
              <w:fldChar w:fldCharType="separate"/>
            </w:r>
            <w:r w:rsidR="004A0D87">
              <w:rPr>
                <w:noProof/>
                <w:webHidden/>
              </w:rPr>
              <w:t>32</w:t>
            </w:r>
            <w:r w:rsidR="004A0D87">
              <w:rPr>
                <w:noProof/>
                <w:webHidden/>
              </w:rPr>
              <w:fldChar w:fldCharType="end"/>
            </w:r>
          </w:hyperlink>
        </w:p>
        <w:p w14:paraId="22AA057E" w14:textId="3BD7C4AB" w:rsidR="004A0D87" w:rsidRDefault="00367574">
          <w:pPr>
            <w:pStyle w:val="TOC1"/>
            <w:tabs>
              <w:tab w:val="left" w:pos="440"/>
              <w:tab w:val="right" w:leader="dot" w:pos="9350"/>
            </w:tabs>
            <w:rPr>
              <w:rFonts w:asciiTheme="minorHAnsi" w:hAnsiTheme="minorHAnsi"/>
              <w:noProof/>
              <w:lang w:eastAsia="en-US"/>
            </w:rPr>
          </w:pPr>
          <w:hyperlink w:anchor="_Toc24649696" w:history="1">
            <w:r w:rsidR="004A0D87" w:rsidRPr="00C969E3">
              <w:rPr>
                <w:rStyle w:val="Hyperlink"/>
                <w:noProof/>
              </w:rPr>
              <w:t>4</w:t>
            </w:r>
            <w:r w:rsidR="004A0D87">
              <w:rPr>
                <w:rFonts w:asciiTheme="minorHAnsi" w:hAnsiTheme="minorHAnsi"/>
                <w:noProof/>
                <w:lang w:eastAsia="en-US"/>
              </w:rPr>
              <w:tab/>
            </w:r>
            <w:r w:rsidR="004A0D87" w:rsidRPr="00C969E3">
              <w:rPr>
                <w:rStyle w:val="Hyperlink"/>
                <w:noProof/>
              </w:rPr>
              <w:t>Discussion</w:t>
            </w:r>
            <w:r w:rsidR="004A0D87">
              <w:rPr>
                <w:noProof/>
                <w:webHidden/>
              </w:rPr>
              <w:tab/>
            </w:r>
            <w:r w:rsidR="004A0D87">
              <w:rPr>
                <w:noProof/>
                <w:webHidden/>
              </w:rPr>
              <w:fldChar w:fldCharType="begin"/>
            </w:r>
            <w:r w:rsidR="004A0D87">
              <w:rPr>
                <w:noProof/>
                <w:webHidden/>
              </w:rPr>
              <w:instrText xml:space="preserve"> PAGEREF _Toc24649696 \h </w:instrText>
            </w:r>
            <w:r w:rsidR="004A0D87">
              <w:rPr>
                <w:noProof/>
                <w:webHidden/>
              </w:rPr>
            </w:r>
            <w:r w:rsidR="004A0D87">
              <w:rPr>
                <w:noProof/>
                <w:webHidden/>
              </w:rPr>
              <w:fldChar w:fldCharType="separate"/>
            </w:r>
            <w:r w:rsidR="004A0D87">
              <w:rPr>
                <w:noProof/>
                <w:webHidden/>
              </w:rPr>
              <w:t>34</w:t>
            </w:r>
            <w:r w:rsidR="004A0D87">
              <w:rPr>
                <w:noProof/>
                <w:webHidden/>
              </w:rPr>
              <w:fldChar w:fldCharType="end"/>
            </w:r>
          </w:hyperlink>
        </w:p>
        <w:p w14:paraId="6FA16965" w14:textId="702B2E72" w:rsidR="004A0D87" w:rsidRDefault="00367574">
          <w:pPr>
            <w:pStyle w:val="TOC2"/>
            <w:tabs>
              <w:tab w:val="left" w:pos="880"/>
              <w:tab w:val="right" w:leader="dot" w:pos="9350"/>
            </w:tabs>
            <w:rPr>
              <w:rFonts w:asciiTheme="minorHAnsi" w:hAnsiTheme="minorHAnsi"/>
              <w:noProof/>
              <w:lang w:eastAsia="en-US"/>
            </w:rPr>
          </w:pPr>
          <w:hyperlink w:anchor="_Toc24649697" w:history="1">
            <w:r w:rsidR="004A0D87" w:rsidRPr="00C969E3">
              <w:rPr>
                <w:rStyle w:val="Hyperlink"/>
                <w:noProof/>
              </w:rPr>
              <w:t>4.1</w:t>
            </w:r>
            <w:r w:rsidR="004A0D87">
              <w:rPr>
                <w:rFonts w:asciiTheme="minorHAnsi" w:hAnsiTheme="minorHAnsi"/>
                <w:noProof/>
                <w:lang w:eastAsia="en-US"/>
              </w:rPr>
              <w:tab/>
            </w:r>
            <w:r w:rsidR="004A0D87" w:rsidRPr="00C969E3">
              <w:rPr>
                <w:rStyle w:val="Hyperlink"/>
                <w:noProof/>
              </w:rPr>
              <w:t>Limitations</w:t>
            </w:r>
            <w:r w:rsidR="004A0D87">
              <w:rPr>
                <w:noProof/>
                <w:webHidden/>
              </w:rPr>
              <w:tab/>
            </w:r>
            <w:r w:rsidR="004A0D87">
              <w:rPr>
                <w:noProof/>
                <w:webHidden/>
              </w:rPr>
              <w:fldChar w:fldCharType="begin"/>
            </w:r>
            <w:r w:rsidR="004A0D87">
              <w:rPr>
                <w:noProof/>
                <w:webHidden/>
              </w:rPr>
              <w:instrText xml:space="preserve"> PAGEREF _Toc24649697 \h </w:instrText>
            </w:r>
            <w:r w:rsidR="004A0D87">
              <w:rPr>
                <w:noProof/>
                <w:webHidden/>
              </w:rPr>
            </w:r>
            <w:r w:rsidR="004A0D87">
              <w:rPr>
                <w:noProof/>
                <w:webHidden/>
              </w:rPr>
              <w:fldChar w:fldCharType="separate"/>
            </w:r>
            <w:r w:rsidR="004A0D87">
              <w:rPr>
                <w:noProof/>
                <w:webHidden/>
              </w:rPr>
              <w:t>35</w:t>
            </w:r>
            <w:r w:rsidR="004A0D87">
              <w:rPr>
                <w:noProof/>
                <w:webHidden/>
              </w:rPr>
              <w:fldChar w:fldCharType="end"/>
            </w:r>
          </w:hyperlink>
        </w:p>
        <w:p w14:paraId="1E55317E" w14:textId="3EBFAF03" w:rsidR="004A0D87" w:rsidRDefault="00367574">
          <w:pPr>
            <w:pStyle w:val="TOC2"/>
            <w:tabs>
              <w:tab w:val="left" w:pos="880"/>
              <w:tab w:val="right" w:leader="dot" w:pos="9350"/>
            </w:tabs>
            <w:rPr>
              <w:rFonts w:asciiTheme="minorHAnsi" w:hAnsiTheme="minorHAnsi"/>
              <w:noProof/>
              <w:lang w:eastAsia="en-US"/>
            </w:rPr>
          </w:pPr>
          <w:hyperlink w:anchor="_Toc24649698" w:history="1">
            <w:r w:rsidR="004A0D87" w:rsidRPr="00C969E3">
              <w:rPr>
                <w:rStyle w:val="Hyperlink"/>
                <w:noProof/>
              </w:rPr>
              <w:t>4.2</w:t>
            </w:r>
            <w:r w:rsidR="004A0D87">
              <w:rPr>
                <w:rFonts w:asciiTheme="minorHAnsi" w:hAnsiTheme="minorHAnsi"/>
                <w:noProof/>
                <w:lang w:eastAsia="en-US"/>
              </w:rPr>
              <w:tab/>
            </w:r>
            <w:r w:rsidR="004A0D87" w:rsidRPr="00C969E3">
              <w:rPr>
                <w:rStyle w:val="Hyperlink"/>
                <w:noProof/>
              </w:rPr>
              <w:t>Benchmarks</w:t>
            </w:r>
            <w:r w:rsidR="004A0D87">
              <w:rPr>
                <w:noProof/>
                <w:webHidden/>
              </w:rPr>
              <w:tab/>
            </w:r>
            <w:r w:rsidR="004A0D87">
              <w:rPr>
                <w:noProof/>
                <w:webHidden/>
              </w:rPr>
              <w:fldChar w:fldCharType="begin"/>
            </w:r>
            <w:r w:rsidR="004A0D87">
              <w:rPr>
                <w:noProof/>
                <w:webHidden/>
              </w:rPr>
              <w:instrText xml:space="preserve"> PAGEREF _Toc24649698 \h </w:instrText>
            </w:r>
            <w:r w:rsidR="004A0D87">
              <w:rPr>
                <w:noProof/>
                <w:webHidden/>
              </w:rPr>
            </w:r>
            <w:r w:rsidR="004A0D87">
              <w:rPr>
                <w:noProof/>
                <w:webHidden/>
              </w:rPr>
              <w:fldChar w:fldCharType="separate"/>
            </w:r>
            <w:r w:rsidR="004A0D87">
              <w:rPr>
                <w:noProof/>
                <w:webHidden/>
              </w:rPr>
              <w:t>35</w:t>
            </w:r>
            <w:r w:rsidR="004A0D87">
              <w:rPr>
                <w:noProof/>
                <w:webHidden/>
              </w:rPr>
              <w:fldChar w:fldCharType="end"/>
            </w:r>
          </w:hyperlink>
        </w:p>
        <w:p w14:paraId="45587488" w14:textId="2C08C11B" w:rsidR="004A0D87" w:rsidRDefault="00367574">
          <w:pPr>
            <w:pStyle w:val="TOC1"/>
            <w:tabs>
              <w:tab w:val="left" w:pos="440"/>
              <w:tab w:val="right" w:leader="dot" w:pos="9350"/>
            </w:tabs>
            <w:rPr>
              <w:rFonts w:asciiTheme="minorHAnsi" w:hAnsiTheme="minorHAnsi"/>
              <w:noProof/>
              <w:lang w:eastAsia="en-US"/>
            </w:rPr>
          </w:pPr>
          <w:hyperlink w:anchor="_Toc24649699" w:history="1">
            <w:r w:rsidR="004A0D87" w:rsidRPr="00C969E3">
              <w:rPr>
                <w:rStyle w:val="Hyperlink"/>
                <w:noProof/>
              </w:rPr>
              <w:t>5</w:t>
            </w:r>
            <w:r w:rsidR="004A0D87">
              <w:rPr>
                <w:rFonts w:asciiTheme="minorHAnsi" w:hAnsiTheme="minorHAnsi"/>
                <w:noProof/>
                <w:lang w:eastAsia="en-US"/>
              </w:rPr>
              <w:tab/>
            </w:r>
            <w:r w:rsidR="004A0D87" w:rsidRPr="00C969E3">
              <w:rPr>
                <w:rStyle w:val="Hyperlink"/>
                <w:noProof/>
              </w:rPr>
              <w:t>References</w:t>
            </w:r>
            <w:r w:rsidR="004A0D87">
              <w:rPr>
                <w:noProof/>
                <w:webHidden/>
              </w:rPr>
              <w:tab/>
            </w:r>
            <w:r w:rsidR="004A0D87">
              <w:rPr>
                <w:noProof/>
                <w:webHidden/>
              </w:rPr>
              <w:fldChar w:fldCharType="begin"/>
            </w:r>
            <w:r w:rsidR="004A0D87">
              <w:rPr>
                <w:noProof/>
                <w:webHidden/>
              </w:rPr>
              <w:instrText xml:space="preserve"> PAGEREF _Toc24649699 \h </w:instrText>
            </w:r>
            <w:r w:rsidR="004A0D87">
              <w:rPr>
                <w:noProof/>
                <w:webHidden/>
              </w:rPr>
            </w:r>
            <w:r w:rsidR="004A0D87">
              <w:rPr>
                <w:noProof/>
                <w:webHidden/>
              </w:rPr>
              <w:fldChar w:fldCharType="separate"/>
            </w:r>
            <w:r w:rsidR="004A0D87">
              <w:rPr>
                <w:noProof/>
                <w:webHidden/>
              </w:rPr>
              <w:t>36</w:t>
            </w:r>
            <w:r w:rsidR="004A0D87">
              <w:rPr>
                <w:noProof/>
                <w:webHidden/>
              </w:rPr>
              <w:fldChar w:fldCharType="end"/>
            </w:r>
          </w:hyperlink>
        </w:p>
        <w:p w14:paraId="6D7B635D" w14:textId="5DE41C6B" w:rsidR="004A0D87" w:rsidRDefault="00367574">
          <w:pPr>
            <w:pStyle w:val="TOC1"/>
            <w:tabs>
              <w:tab w:val="left" w:pos="440"/>
              <w:tab w:val="right" w:leader="dot" w:pos="9350"/>
            </w:tabs>
            <w:rPr>
              <w:rFonts w:asciiTheme="minorHAnsi" w:hAnsiTheme="minorHAnsi"/>
              <w:noProof/>
              <w:lang w:eastAsia="en-US"/>
            </w:rPr>
          </w:pPr>
          <w:hyperlink w:anchor="_Toc24649700" w:history="1">
            <w:r w:rsidR="004A0D87" w:rsidRPr="00C969E3">
              <w:rPr>
                <w:rStyle w:val="Hyperlink"/>
                <w:noProof/>
              </w:rPr>
              <w:t>6</w:t>
            </w:r>
            <w:r w:rsidR="004A0D87">
              <w:rPr>
                <w:rFonts w:asciiTheme="minorHAnsi" w:hAnsiTheme="minorHAnsi"/>
                <w:noProof/>
                <w:lang w:eastAsia="en-US"/>
              </w:rPr>
              <w:tab/>
            </w:r>
            <w:r w:rsidR="004A0D87" w:rsidRPr="00C969E3">
              <w:rPr>
                <w:rStyle w:val="Hyperlink"/>
                <w:noProof/>
              </w:rPr>
              <w:t>Glossary</w:t>
            </w:r>
            <w:r w:rsidR="004A0D87">
              <w:rPr>
                <w:noProof/>
                <w:webHidden/>
              </w:rPr>
              <w:tab/>
            </w:r>
            <w:r w:rsidR="004A0D87">
              <w:rPr>
                <w:noProof/>
                <w:webHidden/>
              </w:rPr>
              <w:fldChar w:fldCharType="begin"/>
            </w:r>
            <w:r w:rsidR="004A0D87">
              <w:rPr>
                <w:noProof/>
                <w:webHidden/>
              </w:rPr>
              <w:instrText xml:space="preserve"> PAGEREF _Toc24649700 \h </w:instrText>
            </w:r>
            <w:r w:rsidR="004A0D87">
              <w:rPr>
                <w:noProof/>
                <w:webHidden/>
              </w:rPr>
            </w:r>
            <w:r w:rsidR="004A0D87">
              <w:rPr>
                <w:noProof/>
                <w:webHidden/>
              </w:rPr>
              <w:fldChar w:fldCharType="separate"/>
            </w:r>
            <w:r w:rsidR="004A0D87">
              <w:rPr>
                <w:noProof/>
                <w:webHidden/>
              </w:rPr>
              <w:t>44</w:t>
            </w:r>
            <w:r w:rsidR="004A0D87">
              <w:rPr>
                <w:noProof/>
                <w:webHidden/>
              </w:rPr>
              <w:fldChar w:fldCharType="end"/>
            </w:r>
          </w:hyperlink>
        </w:p>
        <w:p w14:paraId="12C7DAF6" w14:textId="1B215DA1" w:rsidR="00640665" w:rsidRDefault="00640665" w:rsidP="00EB247F">
          <w:pPr>
            <w:spacing w:after="0"/>
          </w:pPr>
          <w:r w:rsidRPr="00C44058">
            <w:rPr>
              <w:b/>
              <w:bCs/>
              <w:noProof/>
            </w:rPr>
            <w:fldChar w:fldCharType="end"/>
          </w:r>
        </w:p>
      </w:sdtContent>
    </w:sdt>
    <w:p w14:paraId="1827C10C" w14:textId="3B09BCA5" w:rsidR="00F15AEE" w:rsidRDefault="00F15AEE" w:rsidP="00EB247F">
      <w:pPr>
        <w:spacing w:after="0"/>
      </w:pPr>
      <w:r>
        <w:br w:type="page"/>
      </w:r>
    </w:p>
    <w:p w14:paraId="325B3971" w14:textId="4DF0A92F" w:rsidR="2D56E7D4" w:rsidRDefault="00C23CAC" w:rsidP="001C195D">
      <w:pPr>
        <w:pStyle w:val="Heading1"/>
        <w:numPr>
          <w:ilvl w:val="0"/>
          <w:numId w:val="0"/>
        </w:numPr>
        <w:rPr>
          <w:noProof/>
        </w:rPr>
      </w:pPr>
      <w:bookmarkStart w:id="0" w:name="_Toc24649659"/>
      <w:r>
        <w:rPr>
          <w:noProof/>
        </w:rPr>
        <w:lastRenderedPageBreak/>
        <w:t xml:space="preserve">List of </w:t>
      </w:r>
      <w:r w:rsidR="2D56E7D4" w:rsidRPr="2D56E7D4">
        <w:rPr>
          <w:noProof/>
        </w:rPr>
        <w:t>Figures</w:t>
      </w:r>
      <w:bookmarkEnd w:id="0"/>
    </w:p>
    <w:p w14:paraId="3716492C" w14:textId="47D3A0B7" w:rsidR="006E1649" w:rsidRDefault="00F15AEE">
      <w:pPr>
        <w:pStyle w:val="TableofFigures"/>
        <w:tabs>
          <w:tab w:val="right" w:leader="dot" w:pos="9350"/>
        </w:tabs>
        <w:rPr>
          <w:rFonts w:asciiTheme="minorHAnsi" w:hAnsiTheme="minorHAnsi"/>
          <w:noProof/>
          <w:sz w:val="24"/>
          <w:szCs w:val="24"/>
          <w:lang w:eastAsia="en-US"/>
        </w:rPr>
      </w:pPr>
      <w:r w:rsidRPr="00D627A3">
        <w:rPr>
          <w:highlight w:val="yellow"/>
        </w:rPr>
        <w:fldChar w:fldCharType="begin"/>
      </w:r>
      <w:r w:rsidRPr="00D627A3">
        <w:rPr>
          <w:highlight w:val="yellow"/>
        </w:rPr>
        <w:instrText xml:space="preserve"> TOC \h \z \c "Figure" </w:instrText>
      </w:r>
      <w:r w:rsidRPr="00D627A3">
        <w:rPr>
          <w:highlight w:val="yellow"/>
        </w:rPr>
        <w:fldChar w:fldCharType="separate"/>
      </w:r>
      <w:hyperlink w:anchor="_Toc7017173" w:history="1">
        <w:r w:rsidR="006E1649" w:rsidRPr="009036CB">
          <w:rPr>
            <w:rStyle w:val="Hyperlink"/>
            <w:noProof/>
          </w:rPr>
          <w:t>Figure 1.1 Classification of static and dynamic glazing.</w:t>
        </w:r>
        <w:r w:rsidR="006E1649">
          <w:rPr>
            <w:noProof/>
            <w:webHidden/>
          </w:rPr>
          <w:tab/>
        </w:r>
        <w:r w:rsidR="006E1649">
          <w:rPr>
            <w:noProof/>
            <w:webHidden/>
          </w:rPr>
          <w:fldChar w:fldCharType="begin"/>
        </w:r>
        <w:r w:rsidR="006E1649">
          <w:rPr>
            <w:noProof/>
            <w:webHidden/>
          </w:rPr>
          <w:instrText xml:space="preserve"> PAGEREF _Toc7017173 \h </w:instrText>
        </w:r>
        <w:r w:rsidR="006E1649">
          <w:rPr>
            <w:noProof/>
            <w:webHidden/>
          </w:rPr>
        </w:r>
        <w:r w:rsidR="006E1649">
          <w:rPr>
            <w:noProof/>
            <w:webHidden/>
          </w:rPr>
          <w:fldChar w:fldCharType="separate"/>
        </w:r>
        <w:r w:rsidR="006E1649">
          <w:rPr>
            <w:noProof/>
            <w:webHidden/>
          </w:rPr>
          <w:t>9</w:t>
        </w:r>
        <w:r w:rsidR="006E1649">
          <w:rPr>
            <w:noProof/>
            <w:webHidden/>
          </w:rPr>
          <w:fldChar w:fldCharType="end"/>
        </w:r>
      </w:hyperlink>
    </w:p>
    <w:p w14:paraId="6D01E01E" w14:textId="1F8EDF7C" w:rsidR="006E1649" w:rsidRDefault="00367574">
      <w:pPr>
        <w:pStyle w:val="TableofFigures"/>
        <w:tabs>
          <w:tab w:val="right" w:leader="dot" w:pos="9350"/>
        </w:tabs>
        <w:rPr>
          <w:rFonts w:asciiTheme="minorHAnsi" w:hAnsiTheme="minorHAnsi"/>
          <w:noProof/>
          <w:sz w:val="24"/>
          <w:szCs w:val="24"/>
          <w:lang w:eastAsia="en-US"/>
        </w:rPr>
      </w:pPr>
      <w:hyperlink w:anchor="_Toc7017174" w:history="1">
        <w:r w:rsidR="006E1649" w:rsidRPr="009036CB">
          <w:rPr>
            <w:rStyle w:val="Hyperlink"/>
            <w:noProof/>
          </w:rPr>
          <w:t>Figure 2.1 Modeled Growth in Residential Floor Space from 2015-2060 for the World.</w:t>
        </w:r>
        <w:r w:rsidR="006E1649">
          <w:rPr>
            <w:noProof/>
            <w:webHidden/>
          </w:rPr>
          <w:tab/>
        </w:r>
        <w:r w:rsidR="006E1649">
          <w:rPr>
            <w:noProof/>
            <w:webHidden/>
          </w:rPr>
          <w:fldChar w:fldCharType="begin"/>
        </w:r>
        <w:r w:rsidR="006E1649">
          <w:rPr>
            <w:noProof/>
            <w:webHidden/>
          </w:rPr>
          <w:instrText xml:space="preserve"> PAGEREF _Toc7017174 \h </w:instrText>
        </w:r>
        <w:r w:rsidR="006E1649">
          <w:rPr>
            <w:noProof/>
            <w:webHidden/>
          </w:rPr>
        </w:r>
        <w:r w:rsidR="006E1649">
          <w:rPr>
            <w:noProof/>
            <w:webHidden/>
          </w:rPr>
          <w:fldChar w:fldCharType="separate"/>
        </w:r>
        <w:r w:rsidR="006E1649">
          <w:rPr>
            <w:noProof/>
            <w:webHidden/>
          </w:rPr>
          <w:t>18</w:t>
        </w:r>
        <w:r w:rsidR="006E1649">
          <w:rPr>
            <w:noProof/>
            <w:webHidden/>
          </w:rPr>
          <w:fldChar w:fldCharType="end"/>
        </w:r>
      </w:hyperlink>
    </w:p>
    <w:p w14:paraId="7BFFD582" w14:textId="78FA74E5" w:rsidR="006E1649" w:rsidRDefault="00367574">
      <w:pPr>
        <w:pStyle w:val="TableofFigures"/>
        <w:tabs>
          <w:tab w:val="right" w:leader="dot" w:pos="9350"/>
        </w:tabs>
        <w:rPr>
          <w:rFonts w:asciiTheme="minorHAnsi" w:hAnsiTheme="minorHAnsi"/>
          <w:noProof/>
          <w:sz w:val="24"/>
          <w:szCs w:val="24"/>
          <w:lang w:eastAsia="en-US"/>
        </w:rPr>
      </w:pPr>
      <w:hyperlink w:anchor="_Toc7017175" w:history="1">
        <w:r w:rsidR="006E1649" w:rsidRPr="009036CB">
          <w:rPr>
            <w:rStyle w:val="Hyperlink"/>
            <w:noProof/>
          </w:rPr>
          <w:t>Figure 2.2 Modeled Growth in Commercial Floor Space from 2015-2060 Excluding the OECD90 Region.</w:t>
        </w:r>
        <w:r w:rsidR="006E1649">
          <w:rPr>
            <w:noProof/>
            <w:webHidden/>
          </w:rPr>
          <w:tab/>
        </w:r>
        <w:r w:rsidR="006E1649">
          <w:rPr>
            <w:noProof/>
            <w:webHidden/>
          </w:rPr>
          <w:fldChar w:fldCharType="begin"/>
        </w:r>
        <w:r w:rsidR="006E1649">
          <w:rPr>
            <w:noProof/>
            <w:webHidden/>
          </w:rPr>
          <w:instrText xml:space="preserve"> PAGEREF _Toc7017175 \h </w:instrText>
        </w:r>
        <w:r w:rsidR="006E1649">
          <w:rPr>
            <w:noProof/>
            <w:webHidden/>
          </w:rPr>
        </w:r>
        <w:r w:rsidR="006E1649">
          <w:rPr>
            <w:noProof/>
            <w:webHidden/>
          </w:rPr>
          <w:fldChar w:fldCharType="separate"/>
        </w:r>
        <w:r w:rsidR="006E1649">
          <w:rPr>
            <w:noProof/>
            <w:webHidden/>
          </w:rPr>
          <w:t>18</w:t>
        </w:r>
        <w:r w:rsidR="006E1649">
          <w:rPr>
            <w:noProof/>
            <w:webHidden/>
          </w:rPr>
          <w:fldChar w:fldCharType="end"/>
        </w:r>
      </w:hyperlink>
    </w:p>
    <w:p w14:paraId="20AECABF" w14:textId="14D69FC6" w:rsidR="006E1649" w:rsidRDefault="00367574">
      <w:pPr>
        <w:pStyle w:val="TableofFigures"/>
        <w:tabs>
          <w:tab w:val="right" w:leader="dot" w:pos="9350"/>
        </w:tabs>
        <w:rPr>
          <w:rFonts w:asciiTheme="minorHAnsi" w:hAnsiTheme="minorHAnsi"/>
          <w:noProof/>
          <w:sz w:val="24"/>
          <w:szCs w:val="24"/>
          <w:lang w:eastAsia="en-US"/>
        </w:rPr>
      </w:pPr>
      <w:hyperlink w:anchor="_Toc7017176" w:history="1">
        <w:r w:rsidR="006E1649" w:rsidRPr="009036CB">
          <w:rPr>
            <w:rStyle w:val="Hyperlink"/>
            <w:noProof/>
          </w:rPr>
          <w:t>Figure 3.1 Residential World Annual Adoption for each Scenario between 2015 and 2060.</w:t>
        </w:r>
        <w:r w:rsidR="006E1649">
          <w:rPr>
            <w:noProof/>
            <w:webHidden/>
          </w:rPr>
          <w:tab/>
        </w:r>
        <w:r w:rsidR="006E1649">
          <w:rPr>
            <w:noProof/>
            <w:webHidden/>
          </w:rPr>
          <w:fldChar w:fldCharType="begin"/>
        </w:r>
        <w:r w:rsidR="006E1649">
          <w:rPr>
            <w:noProof/>
            <w:webHidden/>
          </w:rPr>
          <w:instrText xml:space="preserve"> PAGEREF _Toc7017176 \h </w:instrText>
        </w:r>
        <w:r w:rsidR="006E1649">
          <w:rPr>
            <w:noProof/>
            <w:webHidden/>
          </w:rPr>
        </w:r>
        <w:r w:rsidR="006E1649">
          <w:rPr>
            <w:noProof/>
            <w:webHidden/>
          </w:rPr>
          <w:fldChar w:fldCharType="separate"/>
        </w:r>
        <w:r w:rsidR="006E1649">
          <w:rPr>
            <w:noProof/>
            <w:webHidden/>
          </w:rPr>
          <w:t>29</w:t>
        </w:r>
        <w:r w:rsidR="006E1649">
          <w:rPr>
            <w:noProof/>
            <w:webHidden/>
          </w:rPr>
          <w:fldChar w:fldCharType="end"/>
        </w:r>
      </w:hyperlink>
    </w:p>
    <w:p w14:paraId="6CA4D83A" w14:textId="2DD69001" w:rsidR="006E1649" w:rsidRDefault="00367574">
      <w:pPr>
        <w:pStyle w:val="TableofFigures"/>
        <w:tabs>
          <w:tab w:val="right" w:leader="dot" w:pos="9350"/>
        </w:tabs>
        <w:rPr>
          <w:rFonts w:asciiTheme="minorHAnsi" w:hAnsiTheme="minorHAnsi"/>
          <w:noProof/>
          <w:sz w:val="24"/>
          <w:szCs w:val="24"/>
          <w:lang w:eastAsia="en-US"/>
        </w:rPr>
      </w:pPr>
      <w:hyperlink w:anchor="_Toc7017177" w:history="1">
        <w:r w:rsidR="006E1649" w:rsidRPr="009036CB">
          <w:rPr>
            <w:rStyle w:val="Hyperlink"/>
            <w:noProof/>
          </w:rPr>
          <w:t>Figure 3.2 Commercial World Annual Adoption for each Scenario between 2015 and 2060.</w:t>
        </w:r>
        <w:r w:rsidR="006E1649">
          <w:rPr>
            <w:noProof/>
            <w:webHidden/>
          </w:rPr>
          <w:tab/>
        </w:r>
        <w:r w:rsidR="006E1649">
          <w:rPr>
            <w:noProof/>
            <w:webHidden/>
          </w:rPr>
          <w:fldChar w:fldCharType="begin"/>
        </w:r>
        <w:r w:rsidR="006E1649">
          <w:rPr>
            <w:noProof/>
            <w:webHidden/>
          </w:rPr>
          <w:instrText xml:space="preserve"> PAGEREF _Toc7017177 \h </w:instrText>
        </w:r>
        <w:r w:rsidR="006E1649">
          <w:rPr>
            <w:noProof/>
            <w:webHidden/>
          </w:rPr>
        </w:r>
        <w:r w:rsidR="006E1649">
          <w:rPr>
            <w:noProof/>
            <w:webHidden/>
          </w:rPr>
          <w:fldChar w:fldCharType="separate"/>
        </w:r>
        <w:r w:rsidR="006E1649">
          <w:rPr>
            <w:noProof/>
            <w:webHidden/>
          </w:rPr>
          <w:t>30</w:t>
        </w:r>
        <w:r w:rsidR="006E1649">
          <w:rPr>
            <w:noProof/>
            <w:webHidden/>
          </w:rPr>
          <w:fldChar w:fldCharType="end"/>
        </w:r>
      </w:hyperlink>
    </w:p>
    <w:p w14:paraId="0B0816EB" w14:textId="32F3ED7E" w:rsidR="006E1649" w:rsidRDefault="00367574">
      <w:pPr>
        <w:pStyle w:val="TableofFigures"/>
        <w:tabs>
          <w:tab w:val="right" w:leader="dot" w:pos="9350"/>
        </w:tabs>
        <w:rPr>
          <w:rFonts w:asciiTheme="minorHAnsi" w:hAnsiTheme="minorHAnsi"/>
          <w:noProof/>
          <w:sz w:val="24"/>
          <w:szCs w:val="24"/>
          <w:lang w:eastAsia="en-US"/>
        </w:rPr>
      </w:pPr>
      <w:hyperlink w:anchor="_Toc7017178" w:history="1">
        <w:r w:rsidR="006E1649" w:rsidRPr="009036CB">
          <w:rPr>
            <w:rStyle w:val="Hyperlink"/>
            <w:noProof/>
          </w:rPr>
          <w:t>Figure 3.3 Residential World Annual</w:t>
        </w:r>
        <w:r w:rsidR="006E1649" w:rsidRPr="009036CB">
          <w:rPr>
            <w:rStyle w:val="Hyperlink"/>
            <w:noProof/>
            <w:vertAlign w:val="subscript"/>
          </w:rPr>
          <w:t xml:space="preserve"> </w:t>
        </w:r>
        <w:r w:rsidR="006E1649" w:rsidRPr="009036CB">
          <w:rPr>
            <w:rStyle w:val="Hyperlink"/>
            <w:noProof/>
          </w:rPr>
          <w:t>Greenhouse Gas Emissions Reduction.</w:t>
        </w:r>
        <w:r w:rsidR="006E1649">
          <w:rPr>
            <w:noProof/>
            <w:webHidden/>
          </w:rPr>
          <w:tab/>
        </w:r>
        <w:r w:rsidR="006E1649">
          <w:rPr>
            <w:noProof/>
            <w:webHidden/>
          </w:rPr>
          <w:fldChar w:fldCharType="begin"/>
        </w:r>
        <w:r w:rsidR="006E1649">
          <w:rPr>
            <w:noProof/>
            <w:webHidden/>
          </w:rPr>
          <w:instrText xml:space="preserve"> PAGEREF _Toc7017178 \h </w:instrText>
        </w:r>
        <w:r w:rsidR="006E1649">
          <w:rPr>
            <w:noProof/>
            <w:webHidden/>
          </w:rPr>
        </w:r>
        <w:r w:rsidR="006E1649">
          <w:rPr>
            <w:noProof/>
            <w:webHidden/>
          </w:rPr>
          <w:fldChar w:fldCharType="separate"/>
        </w:r>
        <w:r w:rsidR="006E1649">
          <w:rPr>
            <w:noProof/>
            <w:webHidden/>
          </w:rPr>
          <w:t>31</w:t>
        </w:r>
        <w:r w:rsidR="006E1649">
          <w:rPr>
            <w:noProof/>
            <w:webHidden/>
          </w:rPr>
          <w:fldChar w:fldCharType="end"/>
        </w:r>
      </w:hyperlink>
    </w:p>
    <w:p w14:paraId="5063F3EF" w14:textId="344F8B83" w:rsidR="006E1649" w:rsidRDefault="00367574">
      <w:pPr>
        <w:pStyle w:val="TableofFigures"/>
        <w:tabs>
          <w:tab w:val="right" w:leader="dot" w:pos="9350"/>
        </w:tabs>
        <w:rPr>
          <w:rFonts w:asciiTheme="minorHAnsi" w:hAnsiTheme="minorHAnsi"/>
          <w:noProof/>
          <w:sz w:val="24"/>
          <w:szCs w:val="24"/>
          <w:lang w:eastAsia="en-US"/>
        </w:rPr>
      </w:pPr>
      <w:hyperlink w:anchor="_Toc7017179" w:history="1">
        <w:r w:rsidR="006E1649" w:rsidRPr="009036CB">
          <w:rPr>
            <w:rStyle w:val="Hyperlink"/>
            <w:noProof/>
          </w:rPr>
          <w:t>Figure 3.4 Commercial World Annual Greenhouse Gas Emissions Reduction.</w:t>
        </w:r>
        <w:r w:rsidR="006E1649">
          <w:rPr>
            <w:noProof/>
            <w:webHidden/>
          </w:rPr>
          <w:tab/>
        </w:r>
        <w:r w:rsidR="006E1649">
          <w:rPr>
            <w:noProof/>
            <w:webHidden/>
          </w:rPr>
          <w:fldChar w:fldCharType="begin"/>
        </w:r>
        <w:r w:rsidR="006E1649">
          <w:rPr>
            <w:noProof/>
            <w:webHidden/>
          </w:rPr>
          <w:instrText xml:space="preserve"> PAGEREF _Toc7017179 \h </w:instrText>
        </w:r>
        <w:r w:rsidR="006E1649">
          <w:rPr>
            <w:noProof/>
            <w:webHidden/>
          </w:rPr>
        </w:r>
        <w:r w:rsidR="006E1649">
          <w:rPr>
            <w:noProof/>
            <w:webHidden/>
          </w:rPr>
          <w:fldChar w:fldCharType="separate"/>
        </w:r>
        <w:r w:rsidR="006E1649">
          <w:rPr>
            <w:noProof/>
            <w:webHidden/>
          </w:rPr>
          <w:t>32</w:t>
        </w:r>
        <w:r w:rsidR="006E1649">
          <w:rPr>
            <w:noProof/>
            <w:webHidden/>
          </w:rPr>
          <w:fldChar w:fldCharType="end"/>
        </w:r>
      </w:hyperlink>
    </w:p>
    <w:p w14:paraId="25920B5E" w14:textId="4BCB27AA" w:rsidR="006E1649" w:rsidRDefault="00367574">
      <w:pPr>
        <w:pStyle w:val="TableofFigures"/>
        <w:tabs>
          <w:tab w:val="right" w:leader="dot" w:pos="9350"/>
        </w:tabs>
        <w:rPr>
          <w:rFonts w:asciiTheme="minorHAnsi" w:hAnsiTheme="minorHAnsi"/>
          <w:noProof/>
          <w:sz w:val="24"/>
          <w:szCs w:val="24"/>
          <w:lang w:eastAsia="en-US"/>
        </w:rPr>
      </w:pPr>
      <w:hyperlink w:anchor="_Toc7017180" w:history="1">
        <w:r w:rsidR="006E1649" w:rsidRPr="009036CB">
          <w:rPr>
            <w:rStyle w:val="Hyperlink"/>
            <w:noProof/>
          </w:rPr>
          <w:t>Figure 3.5 Residential Operating Costs Over Time.</w:t>
        </w:r>
        <w:r w:rsidR="006E1649">
          <w:rPr>
            <w:noProof/>
            <w:webHidden/>
          </w:rPr>
          <w:tab/>
        </w:r>
        <w:r w:rsidR="006E1649">
          <w:rPr>
            <w:noProof/>
            <w:webHidden/>
          </w:rPr>
          <w:fldChar w:fldCharType="begin"/>
        </w:r>
        <w:r w:rsidR="006E1649">
          <w:rPr>
            <w:noProof/>
            <w:webHidden/>
          </w:rPr>
          <w:instrText xml:space="preserve"> PAGEREF _Toc7017180 \h </w:instrText>
        </w:r>
        <w:r w:rsidR="006E1649">
          <w:rPr>
            <w:noProof/>
            <w:webHidden/>
          </w:rPr>
        </w:r>
        <w:r w:rsidR="006E1649">
          <w:rPr>
            <w:noProof/>
            <w:webHidden/>
          </w:rPr>
          <w:fldChar w:fldCharType="separate"/>
        </w:r>
        <w:r w:rsidR="006E1649">
          <w:rPr>
            <w:noProof/>
            <w:webHidden/>
          </w:rPr>
          <w:t>33</w:t>
        </w:r>
        <w:r w:rsidR="006E1649">
          <w:rPr>
            <w:noProof/>
            <w:webHidden/>
          </w:rPr>
          <w:fldChar w:fldCharType="end"/>
        </w:r>
      </w:hyperlink>
    </w:p>
    <w:p w14:paraId="6ECACC11" w14:textId="17D9A7AC" w:rsidR="006E1649" w:rsidRDefault="00367574">
      <w:pPr>
        <w:pStyle w:val="TableofFigures"/>
        <w:tabs>
          <w:tab w:val="right" w:leader="dot" w:pos="9350"/>
        </w:tabs>
        <w:rPr>
          <w:rFonts w:asciiTheme="minorHAnsi" w:hAnsiTheme="minorHAnsi"/>
          <w:noProof/>
          <w:sz w:val="24"/>
          <w:szCs w:val="24"/>
          <w:lang w:eastAsia="en-US"/>
        </w:rPr>
      </w:pPr>
      <w:hyperlink w:anchor="_Toc7017181" w:history="1">
        <w:r w:rsidR="006E1649" w:rsidRPr="009036CB">
          <w:rPr>
            <w:rStyle w:val="Hyperlink"/>
            <w:noProof/>
          </w:rPr>
          <w:t>Figure 3.6 Commercial Operating Costs Over Time.</w:t>
        </w:r>
        <w:r w:rsidR="006E1649">
          <w:rPr>
            <w:noProof/>
            <w:webHidden/>
          </w:rPr>
          <w:tab/>
        </w:r>
        <w:r w:rsidR="006E1649">
          <w:rPr>
            <w:noProof/>
            <w:webHidden/>
          </w:rPr>
          <w:fldChar w:fldCharType="begin"/>
        </w:r>
        <w:r w:rsidR="006E1649">
          <w:rPr>
            <w:noProof/>
            <w:webHidden/>
          </w:rPr>
          <w:instrText xml:space="preserve"> PAGEREF _Toc7017181 \h </w:instrText>
        </w:r>
        <w:r w:rsidR="006E1649">
          <w:rPr>
            <w:noProof/>
            <w:webHidden/>
          </w:rPr>
        </w:r>
        <w:r w:rsidR="006E1649">
          <w:rPr>
            <w:noProof/>
            <w:webHidden/>
          </w:rPr>
          <w:fldChar w:fldCharType="separate"/>
        </w:r>
        <w:r w:rsidR="006E1649">
          <w:rPr>
            <w:noProof/>
            <w:webHidden/>
          </w:rPr>
          <w:t>34</w:t>
        </w:r>
        <w:r w:rsidR="006E1649">
          <w:rPr>
            <w:noProof/>
            <w:webHidden/>
          </w:rPr>
          <w:fldChar w:fldCharType="end"/>
        </w:r>
      </w:hyperlink>
    </w:p>
    <w:p w14:paraId="5AD133BD" w14:textId="3D10583F" w:rsidR="00640665" w:rsidRPr="003A0234" w:rsidRDefault="00F15AEE" w:rsidP="00483FFA">
      <w:r w:rsidRPr="00D627A3">
        <w:rPr>
          <w:highlight w:val="yellow"/>
        </w:rPr>
        <w:fldChar w:fldCharType="end"/>
      </w:r>
    </w:p>
    <w:p w14:paraId="6055DED9" w14:textId="24973E3A" w:rsidR="006A4A08" w:rsidRPr="003A0234" w:rsidRDefault="00C23CAC" w:rsidP="001C195D">
      <w:pPr>
        <w:pStyle w:val="Heading1"/>
        <w:numPr>
          <w:ilvl w:val="0"/>
          <w:numId w:val="0"/>
        </w:numPr>
      </w:pPr>
      <w:bookmarkStart w:id="1" w:name="_Toc24649660"/>
      <w:r w:rsidRPr="003A0234">
        <w:t xml:space="preserve">List of </w:t>
      </w:r>
      <w:r w:rsidR="2D56E7D4" w:rsidRPr="003A0234">
        <w:t>Tables</w:t>
      </w:r>
      <w:bookmarkEnd w:id="1"/>
    </w:p>
    <w:p w14:paraId="43D16365" w14:textId="07DBCD75" w:rsidR="006E1649" w:rsidRDefault="006A4A08">
      <w:pPr>
        <w:pStyle w:val="TableofFigures"/>
        <w:tabs>
          <w:tab w:val="right" w:leader="dot" w:pos="9350"/>
        </w:tabs>
        <w:rPr>
          <w:rFonts w:asciiTheme="minorHAnsi" w:hAnsiTheme="minorHAnsi"/>
          <w:noProof/>
          <w:sz w:val="24"/>
          <w:szCs w:val="24"/>
          <w:lang w:eastAsia="en-US"/>
        </w:rPr>
      </w:pPr>
      <w:r w:rsidRPr="00D627A3">
        <w:rPr>
          <w:highlight w:val="yellow"/>
        </w:rPr>
        <w:fldChar w:fldCharType="begin"/>
      </w:r>
      <w:r w:rsidRPr="00D627A3">
        <w:rPr>
          <w:highlight w:val="yellow"/>
        </w:rPr>
        <w:instrText xml:space="preserve"> TOC \h \z \c "Table" </w:instrText>
      </w:r>
      <w:r w:rsidRPr="00D627A3">
        <w:rPr>
          <w:highlight w:val="yellow"/>
        </w:rPr>
        <w:fldChar w:fldCharType="separate"/>
      </w:r>
      <w:hyperlink w:anchor="_Toc7017182" w:history="1">
        <w:r w:rsidR="006E1649" w:rsidRPr="00612985">
          <w:rPr>
            <w:rStyle w:val="Hyperlink"/>
            <w:noProof/>
          </w:rPr>
          <w:t>Table 1.1 A matrix comparison of solutions to reduce solar heat gains in buildings is presented.</w:t>
        </w:r>
        <w:r w:rsidR="006E1649">
          <w:rPr>
            <w:noProof/>
            <w:webHidden/>
          </w:rPr>
          <w:tab/>
        </w:r>
        <w:r w:rsidR="006E1649">
          <w:rPr>
            <w:noProof/>
            <w:webHidden/>
          </w:rPr>
          <w:fldChar w:fldCharType="begin"/>
        </w:r>
        <w:r w:rsidR="006E1649">
          <w:rPr>
            <w:noProof/>
            <w:webHidden/>
          </w:rPr>
          <w:instrText xml:space="preserve"> PAGEREF _Toc7017182 \h </w:instrText>
        </w:r>
        <w:r w:rsidR="006E1649">
          <w:rPr>
            <w:noProof/>
            <w:webHidden/>
          </w:rPr>
        </w:r>
        <w:r w:rsidR="006E1649">
          <w:rPr>
            <w:noProof/>
            <w:webHidden/>
          </w:rPr>
          <w:fldChar w:fldCharType="separate"/>
        </w:r>
        <w:r w:rsidR="006E1649">
          <w:rPr>
            <w:noProof/>
            <w:webHidden/>
          </w:rPr>
          <w:t>14</w:t>
        </w:r>
        <w:r w:rsidR="006E1649">
          <w:rPr>
            <w:noProof/>
            <w:webHidden/>
          </w:rPr>
          <w:fldChar w:fldCharType="end"/>
        </w:r>
      </w:hyperlink>
    </w:p>
    <w:p w14:paraId="52DEF28E" w14:textId="606C45F1" w:rsidR="006E1649" w:rsidRDefault="00367574">
      <w:pPr>
        <w:pStyle w:val="TableofFigures"/>
        <w:tabs>
          <w:tab w:val="right" w:leader="dot" w:pos="9350"/>
        </w:tabs>
        <w:rPr>
          <w:rFonts w:asciiTheme="minorHAnsi" w:hAnsiTheme="minorHAnsi"/>
          <w:noProof/>
          <w:sz w:val="24"/>
          <w:szCs w:val="24"/>
          <w:lang w:eastAsia="en-US"/>
        </w:rPr>
      </w:pPr>
      <w:hyperlink w:anchor="_Toc7017183" w:history="1">
        <w:r w:rsidR="006E1649" w:rsidRPr="00612985">
          <w:rPr>
            <w:rStyle w:val="Hyperlink"/>
            <w:noProof/>
          </w:rPr>
          <w:t>Table 2.1 Climate Inputs</w:t>
        </w:r>
        <w:r w:rsidR="006E1649">
          <w:rPr>
            <w:noProof/>
            <w:webHidden/>
          </w:rPr>
          <w:tab/>
        </w:r>
        <w:r w:rsidR="006E1649">
          <w:rPr>
            <w:noProof/>
            <w:webHidden/>
          </w:rPr>
          <w:fldChar w:fldCharType="begin"/>
        </w:r>
        <w:r w:rsidR="006E1649">
          <w:rPr>
            <w:noProof/>
            <w:webHidden/>
          </w:rPr>
          <w:instrText xml:space="preserve"> PAGEREF _Toc7017183 \h </w:instrText>
        </w:r>
        <w:r w:rsidR="006E1649">
          <w:rPr>
            <w:noProof/>
            <w:webHidden/>
          </w:rPr>
        </w:r>
        <w:r w:rsidR="006E1649">
          <w:rPr>
            <w:noProof/>
            <w:webHidden/>
          </w:rPr>
          <w:fldChar w:fldCharType="separate"/>
        </w:r>
        <w:r w:rsidR="006E1649">
          <w:rPr>
            <w:noProof/>
            <w:webHidden/>
          </w:rPr>
          <w:t>21</w:t>
        </w:r>
        <w:r w:rsidR="006E1649">
          <w:rPr>
            <w:noProof/>
            <w:webHidden/>
          </w:rPr>
          <w:fldChar w:fldCharType="end"/>
        </w:r>
      </w:hyperlink>
    </w:p>
    <w:p w14:paraId="4E0C1BC2" w14:textId="176F307C" w:rsidR="006E1649" w:rsidRDefault="00367574">
      <w:pPr>
        <w:pStyle w:val="TableofFigures"/>
        <w:tabs>
          <w:tab w:val="right" w:leader="dot" w:pos="9350"/>
        </w:tabs>
        <w:rPr>
          <w:rFonts w:asciiTheme="minorHAnsi" w:hAnsiTheme="minorHAnsi"/>
          <w:noProof/>
          <w:sz w:val="24"/>
          <w:szCs w:val="24"/>
          <w:lang w:eastAsia="en-US"/>
        </w:rPr>
      </w:pPr>
      <w:hyperlink w:anchor="_Toc7017184" w:history="1">
        <w:r w:rsidR="006E1649" w:rsidRPr="00612985">
          <w:rPr>
            <w:rStyle w:val="Hyperlink"/>
            <w:noProof/>
          </w:rPr>
          <w:t>Table 2.2 Financial Inputs for Conventional Technologies</w:t>
        </w:r>
        <w:r w:rsidR="006E1649">
          <w:rPr>
            <w:noProof/>
            <w:webHidden/>
          </w:rPr>
          <w:tab/>
        </w:r>
        <w:r w:rsidR="006E1649">
          <w:rPr>
            <w:noProof/>
            <w:webHidden/>
          </w:rPr>
          <w:fldChar w:fldCharType="begin"/>
        </w:r>
        <w:r w:rsidR="006E1649">
          <w:rPr>
            <w:noProof/>
            <w:webHidden/>
          </w:rPr>
          <w:instrText xml:space="preserve"> PAGEREF _Toc7017184 \h </w:instrText>
        </w:r>
        <w:r w:rsidR="006E1649">
          <w:rPr>
            <w:noProof/>
            <w:webHidden/>
          </w:rPr>
        </w:r>
        <w:r w:rsidR="006E1649">
          <w:rPr>
            <w:noProof/>
            <w:webHidden/>
          </w:rPr>
          <w:fldChar w:fldCharType="separate"/>
        </w:r>
        <w:r w:rsidR="006E1649">
          <w:rPr>
            <w:noProof/>
            <w:webHidden/>
          </w:rPr>
          <w:t>22</w:t>
        </w:r>
        <w:r w:rsidR="006E1649">
          <w:rPr>
            <w:noProof/>
            <w:webHidden/>
          </w:rPr>
          <w:fldChar w:fldCharType="end"/>
        </w:r>
      </w:hyperlink>
    </w:p>
    <w:p w14:paraId="4191CA14" w14:textId="5B3016EE" w:rsidR="006E1649" w:rsidRDefault="00367574">
      <w:pPr>
        <w:pStyle w:val="TableofFigures"/>
        <w:tabs>
          <w:tab w:val="right" w:leader="dot" w:pos="9350"/>
        </w:tabs>
        <w:rPr>
          <w:rFonts w:asciiTheme="minorHAnsi" w:hAnsiTheme="minorHAnsi"/>
          <w:noProof/>
          <w:sz w:val="24"/>
          <w:szCs w:val="24"/>
          <w:lang w:eastAsia="en-US"/>
        </w:rPr>
      </w:pPr>
      <w:hyperlink w:anchor="_Toc7017185" w:history="1">
        <w:r w:rsidR="006E1649" w:rsidRPr="00612985">
          <w:rPr>
            <w:rStyle w:val="Hyperlink"/>
            <w:noProof/>
          </w:rPr>
          <w:t>Table 2.3 Financial Inputs for Solution</w:t>
        </w:r>
        <w:r w:rsidR="006E1649">
          <w:rPr>
            <w:noProof/>
            <w:webHidden/>
          </w:rPr>
          <w:tab/>
        </w:r>
        <w:r w:rsidR="006E1649">
          <w:rPr>
            <w:noProof/>
            <w:webHidden/>
          </w:rPr>
          <w:fldChar w:fldCharType="begin"/>
        </w:r>
        <w:r w:rsidR="006E1649">
          <w:rPr>
            <w:noProof/>
            <w:webHidden/>
          </w:rPr>
          <w:instrText xml:space="preserve"> PAGEREF _Toc7017185 \h </w:instrText>
        </w:r>
        <w:r w:rsidR="006E1649">
          <w:rPr>
            <w:noProof/>
            <w:webHidden/>
          </w:rPr>
        </w:r>
        <w:r w:rsidR="006E1649">
          <w:rPr>
            <w:noProof/>
            <w:webHidden/>
          </w:rPr>
          <w:fldChar w:fldCharType="separate"/>
        </w:r>
        <w:r w:rsidR="006E1649">
          <w:rPr>
            <w:noProof/>
            <w:webHidden/>
          </w:rPr>
          <w:t>23</w:t>
        </w:r>
        <w:r w:rsidR="006E1649">
          <w:rPr>
            <w:noProof/>
            <w:webHidden/>
          </w:rPr>
          <w:fldChar w:fldCharType="end"/>
        </w:r>
      </w:hyperlink>
    </w:p>
    <w:p w14:paraId="11022AA0" w14:textId="08DBCF74" w:rsidR="006E1649" w:rsidRDefault="00367574">
      <w:pPr>
        <w:pStyle w:val="TableofFigures"/>
        <w:tabs>
          <w:tab w:val="right" w:leader="dot" w:pos="9350"/>
        </w:tabs>
        <w:rPr>
          <w:rFonts w:asciiTheme="minorHAnsi" w:hAnsiTheme="minorHAnsi"/>
          <w:noProof/>
          <w:sz w:val="24"/>
          <w:szCs w:val="24"/>
          <w:lang w:eastAsia="en-US"/>
        </w:rPr>
      </w:pPr>
      <w:hyperlink w:anchor="_Toc7017186" w:history="1">
        <w:r w:rsidR="006E1649" w:rsidRPr="00612985">
          <w:rPr>
            <w:rStyle w:val="Hyperlink"/>
            <w:noProof/>
          </w:rPr>
          <w:t>Table 2.4 Technical Inputs Conventional Technologies</w:t>
        </w:r>
        <w:r w:rsidR="006E1649">
          <w:rPr>
            <w:noProof/>
            <w:webHidden/>
          </w:rPr>
          <w:tab/>
        </w:r>
        <w:r w:rsidR="006E1649">
          <w:rPr>
            <w:noProof/>
            <w:webHidden/>
          </w:rPr>
          <w:fldChar w:fldCharType="begin"/>
        </w:r>
        <w:r w:rsidR="006E1649">
          <w:rPr>
            <w:noProof/>
            <w:webHidden/>
          </w:rPr>
          <w:instrText xml:space="preserve"> PAGEREF _Toc7017186 \h </w:instrText>
        </w:r>
        <w:r w:rsidR="006E1649">
          <w:rPr>
            <w:noProof/>
            <w:webHidden/>
          </w:rPr>
        </w:r>
        <w:r w:rsidR="006E1649">
          <w:rPr>
            <w:noProof/>
            <w:webHidden/>
          </w:rPr>
          <w:fldChar w:fldCharType="separate"/>
        </w:r>
        <w:r w:rsidR="006E1649">
          <w:rPr>
            <w:noProof/>
            <w:webHidden/>
          </w:rPr>
          <w:t>24</w:t>
        </w:r>
        <w:r w:rsidR="006E1649">
          <w:rPr>
            <w:noProof/>
            <w:webHidden/>
          </w:rPr>
          <w:fldChar w:fldCharType="end"/>
        </w:r>
      </w:hyperlink>
    </w:p>
    <w:p w14:paraId="1B29E8EF" w14:textId="2E990530" w:rsidR="006E1649" w:rsidRDefault="00367574">
      <w:pPr>
        <w:pStyle w:val="TableofFigures"/>
        <w:tabs>
          <w:tab w:val="right" w:leader="dot" w:pos="9350"/>
        </w:tabs>
        <w:rPr>
          <w:rFonts w:asciiTheme="minorHAnsi" w:hAnsiTheme="minorHAnsi"/>
          <w:noProof/>
          <w:sz w:val="24"/>
          <w:szCs w:val="24"/>
          <w:lang w:eastAsia="en-US"/>
        </w:rPr>
      </w:pPr>
      <w:hyperlink w:anchor="_Toc7017187" w:history="1">
        <w:r w:rsidR="006E1649" w:rsidRPr="00612985">
          <w:rPr>
            <w:rStyle w:val="Hyperlink"/>
            <w:noProof/>
          </w:rPr>
          <w:t>Table 2.5 Technical Inputs for Solution</w:t>
        </w:r>
        <w:r w:rsidR="006E1649">
          <w:rPr>
            <w:noProof/>
            <w:webHidden/>
          </w:rPr>
          <w:tab/>
        </w:r>
        <w:r w:rsidR="006E1649">
          <w:rPr>
            <w:noProof/>
            <w:webHidden/>
          </w:rPr>
          <w:fldChar w:fldCharType="begin"/>
        </w:r>
        <w:r w:rsidR="006E1649">
          <w:rPr>
            <w:noProof/>
            <w:webHidden/>
          </w:rPr>
          <w:instrText xml:space="preserve"> PAGEREF _Toc7017187 \h </w:instrText>
        </w:r>
        <w:r w:rsidR="006E1649">
          <w:rPr>
            <w:noProof/>
            <w:webHidden/>
          </w:rPr>
        </w:r>
        <w:r w:rsidR="006E1649">
          <w:rPr>
            <w:noProof/>
            <w:webHidden/>
          </w:rPr>
          <w:fldChar w:fldCharType="separate"/>
        </w:r>
        <w:r w:rsidR="006E1649">
          <w:rPr>
            <w:noProof/>
            <w:webHidden/>
          </w:rPr>
          <w:t>25</w:t>
        </w:r>
        <w:r w:rsidR="006E1649">
          <w:rPr>
            <w:noProof/>
            <w:webHidden/>
          </w:rPr>
          <w:fldChar w:fldCharType="end"/>
        </w:r>
      </w:hyperlink>
    </w:p>
    <w:p w14:paraId="31D9E421" w14:textId="443BAD70" w:rsidR="006E1649" w:rsidRDefault="00367574">
      <w:pPr>
        <w:pStyle w:val="TableofFigures"/>
        <w:tabs>
          <w:tab w:val="right" w:leader="dot" w:pos="9350"/>
        </w:tabs>
        <w:rPr>
          <w:rFonts w:asciiTheme="minorHAnsi" w:hAnsiTheme="minorHAnsi"/>
          <w:noProof/>
          <w:sz w:val="24"/>
          <w:szCs w:val="24"/>
          <w:lang w:eastAsia="en-US"/>
        </w:rPr>
      </w:pPr>
      <w:hyperlink w:anchor="_Toc7017188" w:history="1">
        <w:r w:rsidR="006E1649" w:rsidRPr="00612985">
          <w:rPr>
            <w:rStyle w:val="Hyperlink"/>
            <w:noProof/>
          </w:rPr>
          <w:t>Table 3.1 World Adoption of the Solution</w:t>
        </w:r>
        <w:r w:rsidR="006E1649">
          <w:rPr>
            <w:noProof/>
            <w:webHidden/>
          </w:rPr>
          <w:tab/>
        </w:r>
        <w:r w:rsidR="006E1649">
          <w:rPr>
            <w:noProof/>
            <w:webHidden/>
          </w:rPr>
          <w:fldChar w:fldCharType="begin"/>
        </w:r>
        <w:r w:rsidR="006E1649">
          <w:rPr>
            <w:noProof/>
            <w:webHidden/>
          </w:rPr>
          <w:instrText xml:space="preserve"> PAGEREF _Toc7017188 \h </w:instrText>
        </w:r>
        <w:r w:rsidR="006E1649">
          <w:rPr>
            <w:noProof/>
            <w:webHidden/>
          </w:rPr>
        </w:r>
        <w:r w:rsidR="006E1649">
          <w:rPr>
            <w:noProof/>
            <w:webHidden/>
          </w:rPr>
          <w:fldChar w:fldCharType="separate"/>
        </w:r>
        <w:r w:rsidR="006E1649">
          <w:rPr>
            <w:noProof/>
            <w:webHidden/>
          </w:rPr>
          <w:t>29</w:t>
        </w:r>
        <w:r w:rsidR="006E1649">
          <w:rPr>
            <w:noProof/>
            <w:webHidden/>
          </w:rPr>
          <w:fldChar w:fldCharType="end"/>
        </w:r>
      </w:hyperlink>
    </w:p>
    <w:p w14:paraId="0F118E86" w14:textId="1D095EB4" w:rsidR="006E1649" w:rsidRDefault="00367574">
      <w:pPr>
        <w:pStyle w:val="TableofFigures"/>
        <w:tabs>
          <w:tab w:val="right" w:leader="dot" w:pos="9350"/>
        </w:tabs>
        <w:rPr>
          <w:rFonts w:asciiTheme="minorHAnsi" w:hAnsiTheme="minorHAnsi"/>
          <w:noProof/>
          <w:sz w:val="24"/>
          <w:szCs w:val="24"/>
          <w:lang w:eastAsia="en-US"/>
        </w:rPr>
      </w:pPr>
      <w:hyperlink w:anchor="_Toc7017189" w:history="1">
        <w:r w:rsidR="006E1649" w:rsidRPr="00612985">
          <w:rPr>
            <w:rStyle w:val="Hyperlink"/>
            <w:noProof/>
          </w:rPr>
          <w:t>Table 3.2 Climate Impacts</w:t>
        </w:r>
        <w:r w:rsidR="006E1649">
          <w:rPr>
            <w:noProof/>
            <w:webHidden/>
          </w:rPr>
          <w:tab/>
        </w:r>
        <w:r w:rsidR="006E1649">
          <w:rPr>
            <w:noProof/>
            <w:webHidden/>
          </w:rPr>
          <w:fldChar w:fldCharType="begin"/>
        </w:r>
        <w:r w:rsidR="006E1649">
          <w:rPr>
            <w:noProof/>
            <w:webHidden/>
          </w:rPr>
          <w:instrText xml:space="preserve"> PAGEREF _Toc7017189 \h </w:instrText>
        </w:r>
        <w:r w:rsidR="006E1649">
          <w:rPr>
            <w:noProof/>
            <w:webHidden/>
          </w:rPr>
        </w:r>
        <w:r w:rsidR="006E1649">
          <w:rPr>
            <w:noProof/>
            <w:webHidden/>
          </w:rPr>
          <w:fldChar w:fldCharType="separate"/>
        </w:r>
        <w:r w:rsidR="006E1649">
          <w:rPr>
            <w:noProof/>
            <w:webHidden/>
          </w:rPr>
          <w:t>30</w:t>
        </w:r>
        <w:r w:rsidR="006E1649">
          <w:rPr>
            <w:noProof/>
            <w:webHidden/>
          </w:rPr>
          <w:fldChar w:fldCharType="end"/>
        </w:r>
      </w:hyperlink>
    </w:p>
    <w:p w14:paraId="2F955790" w14:textId="5D7F83B5" w:rsidR="006E1649" w:rsidRDefault="00367574">
      <w:pPr>
        <w:pStyle w:val="TableofFigures"/>
        <w:tabs>
          <w:tab w:val="right" w:leader="dot" w:pos="9350"/>
        </w:tabs>
        <w:rPr>
          <w:rFonts w:asciiTheme="minorHAnsi" w:hAnsiTheme="minorHAnsi"/>
          <w:noProof/>
          <w:sz w:val="24"/>
          <w:szCs w:val="24"/>
          <w:lang w:eastAsia="en-US"/>
        </w:rPr>
      </w:pPr>
      <w:hyperlink w:anchor="_Toc7017190" w:history="1">
        <w:r w:rsidR="006E1649" w:rsidRPr="00612985">
          <w:rPr>
            <w:rStyle w:val="Hyperlink"/>
            <w:noProof/>
          </w:rPr>
          <w:t>Table 3.3 Impacts on Atmospheric Concentrations of CO</w:t>
        </w:r>
        <w:r w:rsidR="006E1649" w:rsidRPr="00612985">
          <w:rPr>
            <w:rStyle w:val="Hyperlink"/>
            <w:noProof/>
            <w:vertAlign w:val="subscript"/>
          </w:rPr>
          <w:t>2</w:t>
        </w:r>
        <w:r w:rsidR="006E1649" w:rsidRPr="00612985">
          <w:rPr>
            <w:rStyle w:val="Hyperlink"/>
            <w:noProof/>
          </w:rPr>
          <w:t>-eq</w:t>
        </w:r>
        <w:r w:rsidR="006E1649">
          <w:rPr>
            <w:noProof/>
            <w:webHidden/>
          </w:rPr>
          <w:tab/>
        </w:r>
        <w:r w:rsidR="006E1649">
          <w:rPr>
            <w:noProof/>
            <w:webHidden/>
          </w:rPr>
          <w:fldChar w:fldCharType="begin"/>
        </w:r>
        <w:r w:rsidR="006E1649">
          <w:rPr>
            <w:noProof/>
            <w:webHidden/>
          </w:rPr>
          <w:instrText xml:space="preserve"> PAGEREF _Toc7017190 \h </w:instrText>
        </w:r>
        <w:r w:rsidR="006E1649">
          <w:rPr>
            <w:noProof/>
            <w:webHidden/>
          </w:rPr>
        </w:r>
        <w:r w:rsidR="006E1649">
          <w:rPr>
            <w:noProof/>
            <w:webHidden/>
          </w:rPr>
          <w:fldChar w:fldCharType="separate"/>
        </w:r>
        <w:r w:rsidR="006E1649">
          <w:rPr>
            <w:noProof/>
            <w:webHidden/>
          </w:rPr>
          <w:t>31</w:t>
        </w:r>
        <w:r w:rsidR="006E1649">
          <w:rPr>
            <w:noProof/>
            <w:webHidden/>
          </w:rPr>
          <w:fldChar w:fldCharType="end"/>
        </w:r>
      </w:hyperlink>
    </w:p>
    <w:p w14:paraId="0F4D0196" w14:textId="4FD8B9D1" w:rsidR="006E1649" w:rsidRDefault="00367574">
      <w:pPr>
        <w:pStyle w:val="TableofFigures"/>
        <w:tabs>
          <w:tab w:val="right" w:leader="dot" w:pos="9350"/>
        </w:tabs>
        <w:rPr>
          <w:rFonts w:asciiTheme="minorHAnsi" w:hAnsiTheme="minorHAnsi"/>
          <w:noProof/>
          <w:sz w:val="24"/>
          <w:szCs w:val="24"/>
          <w:lang w:eastAsia="en-US"/>
        </w:rPr>
      </w:pPr>
      <w:hyperlink w:anchor="_Toc7017191" w:history="1">
        <w:r w:rsidR="006E1649" w:rsidRPr="00612985">
          <w:rPr>
            <w:rStyle w:val="Hyperlink"/>
            <w:noProof/>
          </w:rPr>
          <w:t>Table 3.4 Financial Impacts</w:t>
        </w:r>
        <w:r w:rsidR="006E1649">
          <w:rPr>
            <w:noProof/>
            <w:webHidden/>
          </w:rPr>
          <w:tab/>
        </w:r>
        <w:r w:rsidR="006E1649">
          <w:rPr>
            <w:noProof/>
            <w:webHidden/>
          </w:rPr>
          <w:fldChar w:fldCharType="begin"/>
        </w:r>
        <w:r w:rsidR="006E1649">
          <w:rPr>
            <w:noProof/>
            <w:webHidden/>
          </w:rPr>
          <w:instrText xml:space="preserve"> PAGEREF _Toc7017191 \h </w:instrText>
        </w:r>
        <w:r w:rsidR="006E1649">
          <w:rPr>
            <w:noProof/>
            <w:webHidden/>
          </w:rPr>
        </w:r>
        <w:r w:rsidR="006E1649">
          <w:rPr>
            <w:noProof/>
            <w:webHidden/>
          </w:rPr>
          <w:fldChar w:fldCharType="separate"/>
        </w:r>
        <w:r w:rsidR="006E1649">
          <w:rPr>
            <w:noProof/>
            <w:webHidden/>
          </w:rPr>
          <w:t>32</w:t>
        </w:r>
        <w:r w:rsidR="006E1649">
          <w:rPr>
            <w:noProof/>
            <w:webHidden/>
          </w:rPr>
          <w:fldChar w:fldCharType="end"/>
        </w:r>
      </w:hyperlink>
    </w:p>
    <w:p w14:paraId="18429BE8" w14:textId="2CA1A0DE" w:rsidR="006E1649" w:rsidRDefault="00367574">
      <w:pPr>
        <w:pStyle w:val="TableofFigures"/>
        <w:tabs>
          <w:tab w:val="right" w:leader="dot" w:pos="9350"/>
        </w:tabs>
        <w:rPr>
          <w:rFonts w:asciiTheme="minorHAnsi" w:hAnsiTheme="minorHAnsi"/>
          <w:noProof/>
          <w:sz w:val="24"/>
          <w:szCs w:val="24"/>
          <w:lang w:eastAsia="en-US"/>
        </w:rPr>
      </w:pPr>
      <w:hyperlink w:anchor="_Toc7017192" w:history="1">
        <w:r w:rsidR="006E1649" w:rsidRPr="00612985">
          <w:rPr>
            <w:rStyle w:val="Hyperlink"/>
            <w:noProof/>
          </w:rPr>
          <w:t>Table 4.1 Benchmarks</w:t>
        </w:r>
        <w:r w:rsidR="006E1649">
          <w:rPr>
            <w:noProof/>
            <w:webHidden/>
          </w:rPr>
          <w:tab/>
        </w:r>
        <w:r w:rsidR="006E1649">
          <w:rPr>
            <w:noProof/>
            <w:webHidden/>
          </w:rPr>
          <w:fldChar w:fldCharType="begin"/>
        </w:r>
        <w:r w:rsidR="006E1649">
          <w:rPr>
            <w:noProof/>
            <w:webHidden/>
          </w:rPr>
          <w:instrText xml:space="preserve"> PAGEREF _Toc7017192 \h </w:instrText>
        </w:r>
        <w:r w:rsidR="006E1649">
          <w:rPr>
            <w:noProof/>
            <w:webHidden/>
          </w:rPr>
        </w:r>
        <w:r w:rsidR="006E1649">
          <w:rPr>
            <w:noProof/>
            <w:webHidden/>
          </w:rPr>
          <w:fldChar w:fldCharType="separate"/>
        </w:r>
        <w:r w:rsidR="006E1649">
          <w:rPr>
            <w:noProof/>
            <w:webHidden/>
          </w:rPr>
          <w:t>35</w:t>
        </w:r>
        <w:r w:rsidR="006E1649">
          <w:rPr>
            <w:noProof/>
            <w:webHidden/>
          </w:rPr>
          <w:fldChar w:fldCharType="end"/>
        </w:r>
      </w:hyperlink>
    </w:p>
    <w:p w14:paraId="59531BD3" w14:textId="4E5F9484" w:rsidR="006A4A08" w:rsidRPr="003A0234" w:rsidRDefault="006A4A08" w:rsidP="003A0234">
      <w:r w:rsidRPr="00D627A3">
        <w:rPr>
          <w:highlight w:val="yellow"/>
        </w:rPr>
        <w:fldChar w:fldCharType="end"/>
      </w:r>
    </w:p>
    <w:p w14:paraId="4825AD3F" w14:textId="40954F23" w:rsidR="00640665" w:rsidRDefault="00640665" w:rsidP="00EB247F">
      <w:pPr>
        <w:rPr>
          <w:rFonts w:asciiTheme="majorHAnsi" w:eastAsiaTheme="majorEastAsia" w:hAnsiTheme="majorHAnsi" w:cstheme="majorBidi"/>
          <w:b/>
          <w:bCs/>
          <w:smallCaps/>
          <w:color w:val="000000" w:themeColor="text1"/>
          <w:sz w:val="36"/>
          <w:szCs w:val="36"/>
        </w:rPr>
      </w:pPr>
      <w:r>
        <w:br w:type="page"/>
      </w:r>
    </w:p>
    <w:p w14:paraId="314CD877" w14:textId="0A90708E" w:rsidR="00FA6897" w:rsidRDefault="2D56E7D4" w:rsidP="001C195D">
      <w:pPr>
        <w:pStyle w:val="Heading1"/>
        <w:numPr>
          <w:ilvl w:val="0"/>
          <w:numId w:val="0"/>
        </w:numPr>
        <w:ind w:left="720"/>
      </w:pPr>
      <w:bookmarkStart w:id="2" w:name="_Toc24649661"/>
      <w:r>
        <w:lastRenderedPageBreak/>
        <w:t>Acronyms and Symbols Used</w:t>
      </w:r>
      <w:bookmarkEnd w:id="2"/>
    </w:p>
    <w:p w14:paraId="08DE91E5" w14:textId="77777777" w:rsidR="002D7E2B" w:rsidRPr="002D7E2B" w:rsidRDefault="002D7E2B" w:rsidP="00D627A3">
      <w:r w:rsidRPr="002D7E2B">
        <w:rPr>
          <w:b/>
        </w:rPr>
        <w:t>EIA</w:t>
      </w:r>
      <w:r w:rsidRPr="002D7E2B">
        <w:t xml:space="preserve"> – Energy Information Administration</w:t>
      </w:r>
    </w:p>
    <w:p w14:paraId="7F00BCD5" w14:textId="06B5D5FA" w:rsidR="002D7E2B" w:rsidRDefault="002D7E2B" w:rsidP="00D627A3">
      <w:pPr>
        <w:rPr>
          <w:b/>
        </w:rPr>
      </w:pPr>
      <w:r>
        <w:rPr>
          <w:b/>
        </w:rPr>
        <w:t xml:space="preserve">GBPN </w:t>
      </w:r>
      <w:r w:rsidRPr="002D7E2B">
        <w:t>– Global Buildings Performance Network</w:t>
      </w:r>
    </w:p>
    <w:p w14:paraId="49070138" w14:textId="77777777" w:rsidR="002D7E2B" w:rsidRDefault="002D7E2B" w:rsidP="00D627A3">
      <w:pPr>
        <w:rPr>
          <w:b/>
        </w:rPr>
      </w:pPr>
      <w:r>
        <w:rPr>
          <w:b/>
        </w:rPr>
        <w:t xml:space="preserve">IEA </w:t>
      </w:r>
      <w:r w:rsidRPr="002D7E2B">
        <w:t>– International Energy Agency</w:t>
      </w:r>
    </w:p>
    <w:p w14:paraId="5FCC68D2" w14:textId="50E19166" w:rsidR="00C42A60" w:rsidRDefault="00C42A60" w:rsidP="00D627A3">
      <w:r>
        <w:rPr>
          <w:b/>
        </w:rPr>
        <w:t xml:space="preserve">IGU </w:t>
      </w:r>
      <w:r w:rsidRPr="00C42A60">
        <w:t>– Insulated Glass Unit</w:t>
      </w:r>
    </w:p>
    <w:p w14:paraId="7893DA4E" w14:textId="00C31820" w:rsidR="00426959" w:rsidRDefault="00426959" w:rsidP="00D627A3">
      <w:r w:rsidRPr="00426959">
        <w:rPr>
          <w:b/>
        </w:rPr>
        <w:t>IPCC</w:t>
      </w:r>
      <w:r>
        <w:t xml:space="preserve"> – Intergovernmental Panel on Climate Change</w:t>
      </w:r>
    </w:p>
    <w:p w14:paraId="1B102E3E" w14:textId="6132159D" w:rsidR="00E205B8" w:rsidRPr="00C42A60" w:rsidRDefault="00E205B8" w:rsidP="00D627A3">
      <w:r w:rsidRPr="00E205B8">
        <w:rPr>
          <w:b/>
        </w:rPr>
        <w:t>LBNL</w:t>
      </w:r>
      <w:r>
        <w:t xml:space="preserve"> – Lawrence Berkeley National Laboratory</w:t>
      </w:r>
    </w:p>
    <w:p w14:paraId="20D7994B" w14:textId="700736C0" w:rsidR="00731D57" w:rsidRPr="00731D57" w:rsidRDefault="00731D57" w:rsidP="00D627A3">
      <w:r>
        <w:rPr>
          <w:b/>
        </w:rPr>
        <w:t xml:space="preserve">LED </w:t>
      </w:r>
      <w:r w:rsidRPr="00731D57">
        <w:t>– Light Emitting Diode</w:t>
      </w:r>
    </w:p>
    <w:p w14:paraId="66201EAB" w14:textId="74B6B8AC" w:rsidR="00073FF4" w:rsidRPr="00073FF4" w:rsidRDefault="00073FF4" w:rsidP="00D627A3">
      <w:r w:rsidRPr="00073FF4">
        <w:rPr>
          <w:b/>
        </w:rPr>
        <w:t>NIR</w:t>
      </w:r>
      <w:r w:rsidRPr="00073FF4">
        <w:t xml:space="preserve"> – Near Infrared</w:t>
      </w:r>
    </w:p>
    <w:p w14:paraId="2336E438" w14:textId="0E191548" w:rsidR="00073FF4" w:rsidRDefault="00073FF4" w:rsidP="00D627A3">
      <w:r w:rsidRPr="00073FF4">
        <w:rPr>
          <w:b/>
        </w:rPr>
        <w:t>NPV</w:t>
      </w:r>
      <w:r>
        <w:t xml:space="preserve"> – Net Present Value</w:t>
      </w:r>
    </w:p>
    <w:p w14:paraId="735222E6" w14:textId="1CF938AC" w:rsidR="00426959" w:rsidRPr="00073FF4" w:rsidRDefault="00426959" w:rsidP="00D627A3">
      <w:r w:rsidRPr="00426959">
        <w:rPr>
          <w:b/>
        </w:rPr>
        <w:t>NZB</w:t>
      </w:r>
      <w:r>
        <w:t xml:space="preserve"> – Net Zero Building</w:t>
      </w:r>
    </w:p>
    <w:p w14:paraId="58F0E37B" w14:textId="4DE1C1B0" w:rsidR="00073FF4" w:rsidRPr="00073FF4" w:rsidRDefault="00073FF4" w:rsidP="00073FF4">
      <w:r w:rsidRPr="00073FF4">
        <w:rPr>
          <w:b/>
        </w:rPr>
        <w:t>PCM</w:t>
      </w:r>
      <w:r w:rsidRPr="00073FF4">
        <w:t xml:space="preserve"> – </w:t>
      </w:r>
      <w:r>
        <w:t>Phase Changing Material</w:t>
      </w:r>
    </w:p>
    <w:p w14:paraId="5B8A2A83" w14:textId="09DD0FBF" w:rsidR="00073FF4" w:rsidRDefault="00073FF4" w:rsidP="00D627A3">
      <w:r w:rsidRPr="00073FF4">
        <w:rPr>
          <w:b/>
        </w:rPr>
        <w:t>PDLC</w:t>
      </w:r>
      <w:r w:rsidRPr="00073FF4">
        <w:t xml:space="preserve"> – Polymer Dispersed </w:t>
      </w:r>
      <w:r w:rsidR="00C42A60">
        <w:t>L</w:t>
      </w:r>
      <w:r w:rsidRPr="00073FF4">
        <w:t>iquid Crystal</w:t>
      </w:r>
    </w:p>
    <w:p w14:paraId="46351A11" w14:textId="48E67614" w:rsidR="00073FF4" w:rsidRDefault="00073FF4" w:rsidP="00D627A3">
      <w:r w:rsidRPr="00073FF4">
        <w:rPr>
          <w:b/>
        </w:rPr>
        <w:t>PDS</w:t>
      </w:r>
      <w:r>
        <w:t xml:space="preserve"> – Project Drawdown Scenario</w:t>
      </w:r>
    </w:p>
    <w:p w14:paraId="4C4CB9BA" w14:textId="684C3AE3" w:rsidR="00731D57" w:rsidRDefault="00731D57" w:rsidP="00D627A3">
      <w:r w:rsidRPr="00731D57">
        <w:rPr>
          <w:b/>
        </w:rPr>
        <w:t>PV</w:t>
      </w:r>
      <w:r>
        <w:rPr>
          <w:b/>
        </w:rPr>
        <w:t xml:space="preserve"> </w:t>
      </w:r>
      <w:r>
        <w:t xml:space="preserve">– Photovoltaic </w:t>
      </w:r>
    </w:p>
    <w:p w14:paraId="5F5E3E63" w14:textId="3FDE30E8" w:rsidR="00073FF4" w:rsidRDefault="00073FF4" w:rsidP="00D627A3">
      <w:r w:rsidRPr="00073FF4">
        <w:rPr>
          <w:b/>
        </w:rPr>
        <w:t>REF</w:t>
      </w:r>
      <w:r>
        <w:t xml:space="preserve"> – Reference </w:t>
      </w:r>
      <w:r w:rsidR="00C42A60">
        <w:t>(</w:t>
      </w:r>
      <w:r>
        <w:t>Scenario</w:t>
      </w:r>
      <w:r w:rsidR="00C42A60">
        <w:t>)</w:t>
      </w:r>
    </w:p>
    <w:p w14:paraId="4A070E58" w14:textId="20FCD0AC" w:rsidR="00C42A60" w:rsidRDefault="00C42A60" w:rsidP="00D627A3">
      <w:r w:rsidRPr="00C42A60">
        <w:rPr>
          <w:b/>
        </w:rPr>
        <w:t>RRS</w:t>
      </w:r>
      <w:r>
        <w:t xml:space="preserve"> – Reduction and Replacement Solutions</w:t>
      </w:r>
      <w:r w:rsidR="00951ADC">
        <w:t xml:space="preserve"> (Model of Project Drawdown)</w:t>
      </w:r>
    </w:p>
    <w:p w14:paraId="694445D4" w14:textId="7A4D6029" w:rsidR="001F23D1" w:rsidRPr="00073FF4" w:rsidRDefault="001F23D1" w:rsidP="00D627A3">
      <w:r w:rsidRPr="00A8187B">
        <w:rPr>
          <w:b/>
        </w:rPr>
        <w:t>SHGC</w:t>
      </w:r>
      <w:r>
        <w:t xml:space="preserve"> – Solar Heat Gain Coefficient</w:t>
      </w:r>
    </w:p>
    <w:p w14:paraId="43B0E257" w14:textId="1894356E" w:rsidR="00FB2C53" w:rsidRDefault="00D627A3" w:rsidP="00D627A3">
      <w:r w:rsidRPr="00073FF4">
        <w:rPr>
          <w:b/>
        </w:rPr>
        <w:t>SPD</w:t>
      </w:r>
      <w:r w:rsidRPr="00073FF4">
        <w:t xml:space="preserve"> – </w:t>
      </w:r>
      <w:r w:rsidR="00073FF4" w:rsidRPr="00073FF4">
        <w:t>Suspended Particle Device</w:t>
      </w:r>
    </w:p>
    <w:p w14:paraId="08D26DBE" w14:textId="2158B3FD" w:rsidR="00073FF4" w:rsidRDefault="00073FF4" w:rsidP="00D627A3">
      <w:r w:rsidRPr="00073FF4">
        <w:rPr>
          <w:b/>
        </w:rPr>
        <w:t>TAM</w:t>
      </w:r>
      <w:r>
        <w:t xml:space="preserve"> – Total Addressable Market</w:t>
      </w:r>
    </w:p>
    <w:p w14:paraId="62DB19B1" w14:textId="66B0731A" w:rsidR="00731D57" w:rsidRDefault="00731D57" w:rsidP="00D627A3">
      <w:r w:rsidRPr="00731D57">
        <w:rPr>
          <w:b/>
        </w:rPr>
        <w:t>UV</w:t>
      </w:r>
      <w:r>
        <w:t xml:space="preserve"> – Ultraviolet </w:t>
      </w:r>
    </w:p>
    <w:p w14:paraId="1A3C90DA" w14:textId="149575E2" w:rsidR="00970ECF" w:rsidRDefault="00970ECF" w:rsidP="00D627A3">
      <w:r w:rsidRPr="00A8187B">
        <w:rPr>
          <w:b/>
        </w:rPr>
        <w:t>VT</w:t>
      </w:r>
      <w:r>
        <w:t xml:space="preserve"> – Visible Transmittance</w:t>
      </w:r>
    </w:p>
    <w:p w14:paraId="4A1EDF6D" w14:textId="7C70893B" w:rsidR="00E205B8" w:rsidRDefault="00E205B8" w:rsidP="00D627A3">
      <w:r w:rsidRPr="00E205B8">
        <w:rPr>
          <w:b/>
        </w:rPr>
        <w:t>WGBC</w:t>
      </w:r>
      <w:r>
        <w:t xml:space="preserve"> – World </w:t>
      </w:r>
      <w:r w:rsidR="004F11DB">
        <w:t xml:space="preserve">Green </w:t>
      </w:r>
      <w:r>
        <w:t>Buildings Council</w:t>
      </w:r>
    </w:p>
    <w:p w14:paraId="5301240C" w14:textId="77777777" w:rsidR="00731D57" w:rsidRPr="00073FF4" w:rsidRDefault="00731D57" w:rsidP="00D627A3"/>
    <w:p w14:paraId="25BC328C" w14:textId="044D8F61" w:rsidR="00FB2C53" w:rsidRDefault="00FB2C53">
      <w:pPr>
        <w:spacing w:after="160" w:line="259" w:lineRule="auto"/>
        <w:jc w:val="left"/>
        <w:rPr>
          <w:rFonts w:asciiTheme="majorHAnsi" w:eastAsiaTheme="majorEastAsia" w:hAnsiTheme="majorHAnsi" w:cs="Times New Roman (Headings CS)"/>
          <w:b/>
          <w:bCs/>
          <w:smallCaps/>
          <w:color w:val="4F81BD" w:themeColor="accent1"/>
          <w:sz w:val="36"/>
          <w:szCs w:val="36"/>
        </w:rPr>
      </w:pPr>
    </w:p>
    <w:p w14:paraId="258D1C7E" w14:textId="73E7FC05" w:rsidR="00E844EA" w:rsidRDefault="551A77D0" w:rsidP="001C195D">
      <w:pPr>
        <w:pStyle w:val="Heading1"/>
        <w:numPr>
          <w:ilvl w:val="0"/>
          <w:numId w:val="0"/>
        </w:numPr>
      </w:pPr>
      <w:bookmarkStart w:id="3" w:name="_Toc24649662"/>
      <w:r>
        <w:lastRenderedPageBreak/>
        <w:t>Executive Summary</w:t>
      </w:r>
      <w:bookmarkEnd w:id="3"/>
    </w:p>
    <w:p w14:paraId="7BEBDC75" w14:textId="301B4CC5" w:rsidR="00D91FB8" w:rsidRPr="003C32D8" w:rsidRDefault="003C32D8" w:rsidP="00D91FB8">
      <w:pPr>
        <w:rPr>
          <w:color w:val="000000" w:themeColor="text1"/>
        </w:rPr>
      </w:pPr>
      <w:r w:rsidRPr="003C32D8">
        <w:rPr>
          <w:color w:val="000000" w:themeColor="text1"/>
        </w:rPr>
        <w:t>High-Performance</w:t>
      </w:r>
      <w:r w:rsidR="00C73C70" w:rsidRPr="003C32D8">
        <w:rPr>
          <w:color w:val="000000" w:themeColor="text1"/>
        </w:rPr>
        <w:t xml:space="preserve"> </w:t>
      </w:r>
      <w:r w:rsidR="00B33435">
        <w:rPr>
          <w:color w:val="000000" w:themeColor="text1"/>
        </w:rPr>
        <w:t xml:space="preserve">(HP) </w:t>
      </w:r>
      <w:r w:rsidR="00C73C70" w:rsidRPr="003C32D8">
        <w:rPr>
          <w:color w:val="000000" w:themeColor="text1"/>
        </w:rPr>
        <w:t xml:space="preserve">Glass is a technology that can be used </w:t>
      </w:r>
      <w:r w:rsidR="00E35CA2" w:rsidRPr="003C32D8">
        <w:rPr>
          <w:color w:val="000000" w:themeColor="text1"/>
        </w:rPr>
        <w:t>in</w:t>
      </w:r>
      <w:r w:rsidR="00C73C70" w:rsidRPr="003C32D8">
        <w:rPr>
          <w:color w:val="000000" w:themeColor="text1"/>
        </w:rPr>
        <w:t xml:space="preserve"> traditional glazing and façade systems and has the ability to </w:t>
      </w:r>
      <w:r w:rsidRPr="003C32D8">
        <w:rPr>
          <w:color w:val="000000" w:themeColor="text1"/>
        </w:rPr>
        <w:t xml:space="preserve">reduce a </w:t>
      </w:r>
      <w:r w:rsidR="00C73C70" w:rsidRPr="003C32D8">
        <w:rPr>
          <w:color w:val="000000" w:themeColor="text1"/>
        </w:rPr>
        <w:t xml:space="preserve">building’s </w:t>
      </w:r>
      <w:r w:rsidRPr="003C32D8">
        <w:rPr>
          <w:color w:val="000000" w:themeColor="text1"/>
        </w:rPr>
        <w:t>space heating and cooling energy consumption</w:t>
      </w:r>
      <w:r w:rsidR="00C73C70" w:rsidRPr="003C32D8">
        <w:rPr>
          <w:color w:val="000000" w:themeColor="text1"/>
        </w:rPr>
        <w:t>.</w:t>
      </w:r>
      <w:r w:rsidR="00A80B65" w:rsidRPr="003C32D8">
        <w:rPr>
          <w:color w:val="000000" w:themeColor="text1"/>
        </w:rPr>
        <w:t xml:space="preserve"> </w:t>
      </w:r>
      <w:r w:rsidR="00B33435">
        <w:rPr>
          <w:color w:val="000000" w:themeColor="text1"/>
        </w:rPr>
        <w:t>HP</w:t>
      </w:r>
      <w:r w:rsidR="00B33435" w:rsidRPr="003C32D8">
        <w:rPr>
          <w:color w:val="000000" w:themeColor="text1"/>
        </w:rPr>
        <w:t xml:space="preserve"> </w:t>
      </w:r>
      <w:r w:rsidRPr="003C32D8">
        <w:rPr>
          <w:color w:val="000000" w:themeColor="text1"/>
        </w:rPr>
        <w:t>Glass encompasses a variety of advanced glazing techniques that reduce the thermal conductivity of a window and provide solar control</w:t>
      </w:r>
      <w:r w:rsidR="00A80B65" w:rsidRPr="003C32D8">
        <w:rPr>
          <w:color w:val="000000" w:themeColor="text1"/>
        </w:rPr>
        <w:t>.</w:t>
      </w:r>
      <w:r w:rsidR="00C73C70" w:rsidRPr="003C32D8">
        <w:rPr>
          <w:color w:val="000000" w:themeColor="text1"/>
        </w:rPr>
        <w:t xml:space="preserve"> Buildings with </w:t>
      </w:r>
      <w:r w:rsidR="00B33435">
        <w:rPr>
          <w:color w:val="000000" w:themeColor="text1"/>
        </w:rPr>
        <w:t>HP</w:t>
      </w:r>
      <w:r w:rsidR="00B33435" w:rsidRPr="003C32D8">
        <w:rPr>
          <w:color w:val="000000" w:themeColor="text1"/>
        </w:rPr>
        <w:t xml:space="preserve"> </w:t>
      </w:r>
      <w:r w:rsidRPr="003C32D8">
        <w:rPr>
          <w:color w:val="000000" w:themeColor="text1"/>
        </w:rPr>
        <w:t>Glass</w:t>
      </w:r>
      <w:r w:rsidR="00D91FB8" w:rsidRPr="003C32D8">
        <w:rPr>
          <w:color w:val="000000" w:themeColor="text1"/>
        </w:rPr>
        <w:t xml:space="preserve"> promise high energy savings for both </w:t>
      </w:r>
      <w:r w:rsidR="00CC0113" w:rsidRPr="003C32D8">
        <w:rPr>
          <w:color w:val="000000" w:themeColor="text1"/>
        </w:rPr>
        <w:t xml:space="preserve">space </w:t>
      </w:r>
      <w:r w:rsidRPr="003C32D8">
        <w:rPr>
          <w:color w:val="000000" w:themeColor="text1"/>
        </w:rPr>
        <w:t>heating</w:t>
      </w:r>
      <w:r w:rsidR="00CC0113" w:rsidRPr="003C32D8">
        <w:rPr>
          <w:color w:val="000000" w:themeColor="text1"/>
        </w:rPr>
        <w:t xml:space="preserve"> </w:t>
      </w:r>
      <w:r w:rsidR="00D91FB8" w:rsidRPr="003C32D8">
        <w:rPr>
          <w:color w:val="000000" w:themeColor="text1"/>
        </w:rPr>
        <w:t xml:space="preserve">and </w:t>
      </w:r>
      <w:r w:rsidRPr="003C32D8">
        <w:rPr>
          <w:color w:val="000000" w:themeColor="text1"/>
        </w:rPr>
        <w:t>cooling</w:t>
      </w:r>
      <w:r w:rsidR="00D91FB8" w:rsidRPr="003C32D8">
        <w:rPr>
          <w:color w:val="000000" w:themeColor="text1"/>
        </w:rPr>
        <w:t>.</w:t>
      </w:r>
    </w:p>
    <w:p w14:paraId="22757D7A" w14:textId="6BC018BA" w:rsidR="00D91FB8" w:rsidRPr="003C32D8" w:rsidRDefault="00D91FB8" w:rsidP="00D91FB8">
      <w:pPr>
        <w:rPr>
          <w:color w:val="000000" w:themeColor="text1"/>
        </w:rPr>
      </w:pPr>
      <w:r w:rsidRPr="003C32D8">
        <w:rPr>
          <w:color w:val="000000" w:themeColor="text1"/>
        </w:rPr>
        <w:t xml:space="preserve">The </w:t>
      </w:r>
      <w:r w:rsidR="003C32D8" w:rsidRPr="003C32D8">
        <w:rPr>
          <w:color w:val="000000" w:themeColor="text1"/>
        </w:rPr>
        <w:t>market penetration of high-performance glass has been high in OECD countries, yet adoption is not universal within the building sector</w:t>
      </w:r>
      <w:r w:rsidRPr="003C32D8">
        <w:rPr>
          <w:color w:val="000000" w:themeColor="text1"/>
        </w:rPr>
        <w:t>.</w:t>
      </w:r>
      <w:r w:rsidR="003C32D8" w:rsidRPr="003C32D8">
        <w:rPr>
          <w:color w:val="000000" w:themeColor="text1"/>
        </w:rPr>
        <w:t xml:space="preserve"> Most new glass sales are for high-performance glass, and adoption is expected to continue at a rapid rate </w:t>
      </w:r>
      <w:r w:rsidR="00EE115E">
        <w:rPr>
          <w:color w:val="000000" w:themeColor="text1"/>
        </w:rPr>
        <w:t xml:space="preserve">in </w:t>
      </w:r>
      <w:r w:rsidR="003C32D8" w:rsidRPr="003C32D8">
        <w:rPr>
          <w:color w:val="000000" w:themeColor="text1"/>
        </w:rPr>
        <w:t>both developed and developing economies.</w:t>
      </w:r>
      <w:r w:rsidRPr="003C32D8">
        <w:rPr>
          <w:color w:val="000000" w:themeColor="text1"/>
        </w:rPr>
        <w:t xml:space="preserve"> </w:t>
      </w:r>
      <w:r w:rsidR="00CC0113" w:rsidRPr="003C32D8">
        <w:rPr>
          <w:color w:val="000000" w:themeColor="text1"/>
        </w:rPr>
        <w:t xml:space="preserve">Support from government agencies promoting the development and benefits of </w:t>
      </w:r>
      <w:r w:rsidR="00B33435">
        <w:rPr>
          <w:color w:val="000000" w:themeColor="text1"/>
        </w:rPr>
        <w:t>HP</w:t>
      </w:r>
      <w:r w:rsidR="00B33435" w:rsidRPr="003C32D8">
        <w:rPr>
          <w:color w:val="000000" w:themeColor="text1"/>
        </w:rPr>
        <w:t xml:space="preserve"> </w:t>
      </w:r>
      <w:r w:rsidR="00CC0113" w:rsidRPr="003C32D8">
        <w:rPr>
          <w:color w:val="000000" w:themeColor="text1"/>
        </w:rPr>
        <w:t xml:space="preserve">glass to consumers can drive growth and adoption of </w:t>
      </w:r>
      <w:r w:rsidR="003C32D8" w:rsidRPr="003C32D8">
        <w:rPr>
          <w:color w:val="000000" w:themeColor="text1"/>
        </w:rPr>
        <w:t>the technology</w:t>
      </w:r>
      <w:r w:rsidR="00CC0113" w:rsidRPr="003C32D8">
        <w:rPr>
          <w:color w:val="000000" w:themeColor="text1"/>
        </w:rPr>
        <w:t xml:space="preserve"> as a</w:t>
      </w:r>
      <w:r w:rsidR="003C32D8" w:rsidRPr="003C32D8">
        <w:rPr>
          <w:color w:val="000000" w:themeColor="text1"/>
        </w:rPr>
        <w:t xml:space="preserve">n </w:t>
      </w:r>
      <w:r w:rsidR="00CC0113" w:rsidRPr="003C32D8">
        <w:rPr>
          <w:color w:val="000000" w:themeColor="text1"/>
        </w:rPr>
        <w:t xml:space="preserve">energy saving </w:t>
      </w:r>
      <w:r w:rsidR="003C32D8" w:rsidRPr="003C32D8">
        <w:rPr>
          <w:color w:val="000000" w:themeColor="text1"/>
        </w:rPr>
        <w:t xml:space="preserve">retrofit </w:t>
      </w:r>
      <w:r w:rsidR="00CC0113" w:rsidRPr="003C32D8">
        <w:rPr>
          <w:color w:val="000000" w:themeColor="text1"/>
        </w:rPr>
        <w:t>measure in the built environment.</w:t>
      </w:r>
    </w:p>
    <w:p w14:paraId="105B664C" w14:textId="6F79C9A9" w:rsidR="00D91FB8" w:rsidRPr="007F1669" w:rsidRDefault="008E7AE6" w:rsidP="00D91FB8">
      <w:pPr>
        <w:rPr>
          <w:color w:val="000000" w:themeColor="text1"/>
        </w:rPr>
      </w:pPr>
      <w:r w:rsidRPr="007F1669">
        <w:rPr>
          <w:color w:val="000000" w:themeColor="text1"/>
        </w:rPr>
        <w:t xml:space="preserve">The Solution is modeled by aggregating both </w:t>
      </w:r>
      <w:r w:rsidR="00E35CA2" w:rsidRPr="007F1669">
        <w:rPr>
          <w:color w:val="000000" w:themeColor="text1"/>
        </w:rPr>
        <w:t xml:space="preserve">whole-building </w:t>
      </w:r>
      <w:r w:rsidRPr="007F1669">
        <w:rPr>
          <w:color w:val="000000" w:themeColor="text1"/>
        </w:rPr>
        <w:t>simulated and measured energy savings (space heating</w:t>
      </w:r>
      <w:r w:rsidR="003C32D8" w:rsidRPr="007F1669">
        <w:rPr>
          <w:color w:val="000000" w:themeColor="text1"/>
        </w:rPr>
        <w:t xml:space="preserve"> and s</w:t>
      </w:r>
      <w:r w:rsidRPr="007F1669">
        <w:rPr>
          <w:color w:val="000000" w:themeColor="text1"/>
        </w:rPr>
        <w:t xml:space="preserve">pace cooling) of </w:t>
      </w:r>
      <w:r w:rsidR="00B33435">
        <w:rPr>
          <w:color w:val="000000" w:themeColor="text1"/>
        </w:rPr>
        <w:t>HP</w:t>
      </w:r>
      <w:r w:rsidR="00B33435" w:rsidRPr="007F1669">
        <w:rPr>
          <w:color w:val="000000" w:themeColor="text1"/>
        </w:rPr>
        <w:t xml:space="preserve"> </w:t>
      </w:r>
      <w:r w:rsidRPr="007F1669">
        <w:rPr>
          <w:color w:val="000000" w:themeColor="text1"/>
        </w:rPr>
        <w:t xml:space="preserve">Glass installations as compared to </w:t>
      </w:r>
      <w:r w:rsidR="003C32D8" w:rsidRPr="007F1669">
        <w:rPr>
          <w:color w:val="000000" w:themeColor="text1"/>
        </w:rPr>
        <w:t>single-pane</w:t>
      </w:r>
      <w:r w:rsidRPr="007F1669">
        <w:rPr>
          <w:color w:val="000000" w:themeColor="text1"/>
        </w:rPr>
        <w:t xml:space="preserve"> windows </w:t>
      </w:r>
      <w:r w:rsidR="003C32D8" w:rsidRPr="007F1669">
        <w:rPr>
          <w:color w:val="000000" w:themeColor="text1"/>
        </w:rPr>
        <w:t>(U-value &lt; 0.5 W/(m</w:t>
      </w:r>
      <w:r w:rsidR="003C32D8" w:rsidRPr="007F1669">
        <w:rPr>
          <w:color w:val="000000" w:themeColor="text1"/>
          <w:vertAlign w:val="superscript"/>
        </w:rPr>
        <w:t>2</w:t>
      </w:r>
      <w:r w:rsidR="003C32D8" w:rsidRPr="007F1669">
        <w:rPr>
          <w:color w:val="000000" w:themeColor="text1"/>
        </w:rPr>
        <w:t xml:space="preserve">K)) </w:t>
      </w:r>
      <w:r w:rsidRPr="007F1669">
        <w:rPr>
          <w:color w:val="000000" w:themeColor="text1"/>
        </w:rPr>
        <w:t xml:space="preserve">in </w:t>
      </w:r>
      <w:r w:rsidR="003C32D8" w:rsidRPr="007F1669">
        <w:rPr>
          <w:color w:val="000000" w:themeColor="text1"/>
        </w:rPr>
        <w:t xml:space="preserve">residential and </w:t>
      </w:r>
      <w:r w:rsidRPr="007F1669">
        <w:rPr>
          <w:color w:val="000000" w:themeColor="text1"/>
        </w:rPr>
        <w:t xml:space="preserve">commercial buildings. The model identifies the </w:t>
      </w:r>
      <w:r w:rsidR="00E35CA2" w:rsidRPr="007F1669">
        <w:rPr>
          <w:color w:val="000000" w:themeColor="text1"/>
        </w:rPr>
        <w:t>addressable</w:t>
      </w:r>
      <w:r w:rsidRPr="007F1669">
        <w:rPr>
          <w:color w:val="000000" w:themeColor="text1"/>
        </w:rPr>
        <w:t xml:space="preserve"> market</w:t>
      </w:r>
      <w:r w:rsidR="00E35CA2" w:rsidRPr="007F1669">
        <w:rPr>
          <w:color w:val="000000" w:themeColor="text1"/>
        </w:rPr>
        <w:t xml:space="preserve"> for the solution technology</w:t>
      </w:r>
      <w:r w:rsidRPr="007F1669">
        <w:rPr>
          <w:color w:val="000000" w:themeColor="text1"/>
        </w:rPr>
        <w:t xml:space="preserve"> as </w:t>
      </w:r>
      <w:r w:rsidR="003C32D8" w:rsidRPr="007F1669">
        <w:rPr>
          <w:color w:val="000000" w:themeColor="text1"/>
        </w:rPr>
        <w:t xml:space="preserve">all residential buildings and </w:t>
      </w:r>
      <w:r w:rsidR="00E35CA2" w:rsidRPr="007F1669">
        <w:rPr>
          <w:color w:val="000000" w:themeColor="text1"/>
        </w:rPr>
        <w:t xml:space="preserve">commercial buildings </w:t>
      </w:r>
      <w:r w:rsidR="003C32D8" w:rsidRPr="007F1669">
        <w:rPr>
          <w:color w:val="000000" w:themeColor="text1"/>
        </w:rPr>
        <w:t>outside of the</w:t>
      </w:r>
      <w:r w:rsidR="00E35CA2" w:rsidRPr="007F1669">
        <w:rPr>
          <w:color w:val="000000" w:themeColor="text1"/>
        </w:rPr>
        <w:t xml:space="preserve"> </w:t>
      </w:r>
      <w:r w:rsidRPr="007F1669">
        <w:rPr>
          <w:color w:val="000000" w:themeColor="text1"/>
        </w:rPr>
        <w:t>OECD</w:t>
      </w:r>
      <w:r w:rsidR="00155A7D">
        <w:rPr>
          <w:color w:val="000000" w:themeColor="text1"/>
        </w:rPr>
        <w:t xml:space="preserve"> region</w:t>
      </w:r>
      <w:r w:rsidRPr="007F1669">
        <w:rPr>
          <w:color w:val="000000" w:themeColor="text1"/>
        </w:rPr>
        <w:t xml:space="preserve">. </w:t>
      </w:r>
      <w:r w:rsidR="00151D7A" w:rsidRPr="007F1669">
        <w:rPr>
          <w:color w:val="000000" w:themeColor="text1"/>
        </w:rPr>
        <w:t>The</w:t>
      </w:r>
      <w:r w:rsidR="00D91FB8" w:rsidRPr="007F1669">
        <w:rPr>
          <w:color w:val="000000" w:themeColor="text1"/>
        </w:rPr>
        <w:t xml:space="preserve"> adoption prognostication model constructs </w:t>
      </w:r>
      <w:r w:rsidR="00E90965" w:rsidRPr="007F1669">
        <w:rPr>
          <w:color w:val="000000" w:themeColor="text1"/>
        </w:rPr>
        <w:t>four</w:t>
      </w:r>
      <w:r w:rsidR="00D91FB8" w:rsidRPr="007F1669">
        <w:rPr>
          <w:color w:val="000000" w:themeColor="text1"/>
        </w:rPr>
        <w:t xml:space="preserve"> scenarios for future </w:t>
      </w:r>
      <w:r w:rsidR="00B33435">
        <w:rPr>
          <w:color w:val="000000" w:themeColor="text1"/>
        </w:rPr>
        <w:t>HP</w:t>
      </w:r>
      <w:r w:rsidR="00B33435" w:rsidRPr="007F1669">
        <w:rPr>
          <w:color w:val="000000" w:themeColor="text1"/>
        </w:rPr>
        <w:t xml:space="preserve"> </w:t>
      </w:r>
      <w:r w:rsidR="003C32D8" w:rsidRPr="007F1669">
        <w:rPr>
          <w:color w:val="000000" w:themeColor="text1"/>
        </w:rPr>
        <w:t>Glass</w:t>
      </w:r>
      <w:r w:rsidR="00E90965" w:rsidRPr="007F1669">
        <w:rPr>
          <w:color w:val="000000" w:themeColor="text1"/>
        </w:rPr>
        <w:t xml:space="preserve"> </w:t>
      </w:r>
      <w:r w:rsidR="00D91FB8" w:rsidRPr="007F1669">
        <w:rPr>
          <w:color w:val="000000" w:themeColor="text1"/>
        </w:rPr>
        <w:t xml:space="preserve">adoption. </w:t>
      </w:r>
      <w:r w:rsidR="00E90965" w:rsidRPr="007F1669">
        <w:rPr>
          <w:color w:val="000000" w:themeColor="text1"/>
        </w:rPr>
        <w:t xml:space="preserve">A reference (REF) growth scenario for </w:t>
      </w:r>
      <w:r w:rsidR="00B33435">
        <w:rPr>
          <w:color w:val="000000" w:themeColor="text1"/>
        </w:rPr>
        <w:t>HP</w:t>
      </w:r>
      <w:r w:rsidR="00B33435" w:rsidRPr="007F1669">
        <w:rPr>
          <w:color w:val="000000" w:themeColor="text1"/>
        </w:rPr>
        <w:t xml:space="preserve"> </w:t>
      </w:r>
      <w:r w:rsidR="003C32D8" w:rsidRPr="007F1669">
        <w:rPr>
          <w:color w:val="000000" w:themeColor="text1"/>
        </w:rPr>
        <w:t xml:space="preserve">Glass </w:t>
      </w:r>
      <w:r w:rsidR="00E90965" w:rsidRPr="007F1669">
        <w:rPr>
          <w:color w:val="000000" w:themeColor="text1"/>
        </w:rPr>
        <w:t xml:space="preserve">is constructed which fixes the future growth rate to its current percentage share of the total market. </w:t>
      </w:r>
      <w:r w:rsidR="00151D7A" w:rsidRPr="007F1669">
        <w:rPr>
          <w:color w:val="000000" w:themeColor="text1"/>
        </w:rPr>
        <w:t>Th</w:t>
      </w:r>
      <w:r w:rsidR="00E90965" w:rsidRPr="007F1669">
        <w:rPr>
          <w:color w:val="000000" w:themeColor="text1"/>
        </w:rPr>
        <w:t>re</w:t>
      </w:r>
      <w:r w:rsidR="00151D7A" w:rsidRPr="007F1669">
        <w:rPr>
          <w:color w:val="000000" w:themeColor="text1"/>
        </w:rPr>
        <w:t>e</w:t>
      </w:r>
      <w:r w:rsidR="00D91FB8" w:rsidRPr="007F1669">
        <w:rPr>
          <w:color w:val="000000" w:themeColor="text1"/>
        </w:rPr>
        <w:t xml:space="preserve"> </w:t>
      </w:r>
      <w:r w:rsidR="00151D7A" w:rsidRPr="007F1669">
        <w:rPr>
          <w:color w:val="000000" w:themeColor="text1"/>
        </w:rPr>
        <w:t>Project Drawdown Scenario</w:t>
      </w:r>
      <w:r w:rsidR="00D91FB8" w:rsidRPr="007F1669">
        <w:rPr>
          <w:color w:val="000000" w:themeColor="text1"/>
        </w:rPr>
        <w:t xml:space="preserve"> (</w:t>
      </w:r>
      <w:r w:rsidR="00151D7A" w:rsidRPr="007F1669">
        <w:rPr>
          <w:color w:val="000000" w:themeColor="text1"/>
        </w:rPr>
        <w:t>PDS</w:t>
      </w:r>
      <w:r w:rsidR="00D91FB8" w:rsidRPr="007F1669">
        <w:rPr>
          <w:color w:val="000000" w:themeColor="text1"/>
        </w:rPr>
        <w:t>) scenario</w:t>
      </w:r>
      <w:r w:rsidR="00E90965" w:rsidRPr="007F1669">
        <w:rPr>
          <w:color w:val="000000" w:themeColor="text1"/>
        </w:rPr>
        <w:t>s were</w:t>
      </w:r>
      <w:r w:rsidR="00D91FB8" w:rsidRPr="007F1669">
        <w:rPr>
          <w:color w:val="000000" w:themeColor="text1"/>
        </w:rPr>
        <w:t xml:space="preserve"> built upon </w:t>
      </w:r>
      <w:r w:rsidR="003C32D8" w:rsidRPr="007F1669">
        <w:rPr>
          <w:color w:val="000000" w:themeColor="text1"/>
        </w:rPr>
        <w:t xml:space="preserve">an assumed </w:t>
      </w:r>
      <w:r w:rsidR="00155A7D">
        <w:rPr>
          <w:color w:val="000000" w:themeColor="text1"/>
        </w:rPr>
        <w:t xml:space="preserve">different </w:t>
      </w:r>
      <w:r w:rsidR="003C32D8" w:rsidRPr="007F1669">
        <w:rPr>
          <w:color w:val="000000" w:themeColor="text1"/>
        </w:rPr>
        <w:t>retrofit rate</w:t>
      </w:r>
      <w:r w:rsidR="00E82AAF" w:rsidRPr="007F1669">
        <w:rPr>
          <w:color w:val="000000" w:themeColor="text1"/>
        </w:rPr>
        <w:t xml:space="preserve"> which align with </w:t>
      </w:r>
      <w:r w:rsidR="00E91AD1" w:rsidRPr="007F1669">
        <w:rPr>
          <w:color w:val="000000" w:themeColor="text1"/>
        </w:rPr>
        <w:t>long-term</w:t>
      </w:r>
      <w:r w:rsidR="00E90965" w:rsidRPr="007F1669">
        <w:rPr>
          <w:color w:val="000000" w:themeColor="text1"/>
        </w:rPr>
        <w:t xml:space="preserve"> building efficiency targets.</w:t>
      </w:r>
      <w:r w:rsidR="00D91FB8" w:rsidRPr="007F1669">
        <w:rPr>
          <w:color w:val="000000" w:themeColor="text1"/>
        </w:rPr>
        <w:t xml:space="preserve"> Comparing </w:t>
      </w:r>
      <w:r w:rsidR="0070300B" w:rsidRPr="007F1669">
        <w:rPr>
          <w:color w:val="000000" w:themeColor="text1"/>
        </w:rPr>
        <w:t xml:space="preserve">each of the PDS </w:t>
      </w:r>
      <w:r w:rsidR="00D91FB8" w:rsidRPr="007F1669">
        <w:rPr>
          <w:color w:val="000000" w:themeColor="text1"/>
        </w:rPr>
        <w:t xml:space="preserve">scenarios </w:t>
      </w:r>
      <w:r w:rsidR="0070300B" w:rsidRPr="007F1669">
        <w:rPr>
          <w:color w:val="000000" w:themeColor="text1"/>
        </w:rPr>
        <w:t xml:space="preserve">to the REF scenario </w:t>
      </w:r>
      <w:r w:rsidR="00E35CA2" w:rsidRPr="007F1669">
        <w:rPr>
          <w:color w:val="000000" w:themeColor="text1"/>
        </w:rPr>
        <w:t>yields</w:t>
      </w:r>
      <w:r w:rsidR="00D91FB8" w:rsidRPr="007F1669">
        <w:rPr>
          <w:color w:val="000000" w:themeColor="text1"/>
        </w:rPr>
        <w:t xml:space="preserve"> the climate and financial impacts of </w:t>
      </w:r>
      <w:r w:rsidR="00E82AAF" w:rsidRPr="007F1669">
        <w:rPr>
          <w:color w:val="000000" w:themeColor="text1"/>
        </w:rPr>
        <w:t xml:space="preserve">High-Performance Glass </w:t>
      </w:r>
      <w:r w:rsidR="00D91FB8" w:rsidRPr="007F1669">
        <w:rPr>
          <w:color w:val="000000" w:themeColor="text1"/>
        </w:rPr>
        <w:t xml:space="preserve">adoption. </w:t>
      </w:r>
      <w:r w:rsidR="00151D7A" w:rsidRPr="007F1669">
        <w:rPr>
          <w:color w:val="000000" w:themeColor="text1"/>
        </w:rPr>
        <w:t>The</w:t>
      </w:r>
      <w:r w:rsidR="00D91FB8" w:rsidRPr="007F1669">
        <w:rPr>
          <w:color w:val="000000" w:themeColor="text1"/>
        </w:rPr>
        <w:t xml:space="preserve"> </w:t>
      </w:r>
      <w:r w:rsidR="00E90965" w:rsidRPr="007F1669">
        <w:rPr>
          <w:color w:val="000000" w:themeColor="text1"/>
        </w:rPr>
        <w:t xml:space="preserve">least aggressive </w:t>
      </w:r>
      <w:r w:rsidR="00151D7A" w:rsidRPr="007F1669">
        <w:rPr>
          <w:color w:val="000000" w:themeColor="text1"/>
        </w:rPr>
        <w:t>PDS</w:t>
      </w:r>
      <w:r w:rsidR="00D91FB8" w:rsidRPr="007F1669">
        <w:rPr>
          <w:color w:val="000000" w:themeColor="text1"/>
        </w:rPr>
        <w:t xml:space="preserve"> scenario </w:t>
      </w:r>
      <w:r w:rsidR="008B32FA" w:rsidRPr="007F1669">
        <w:rPr>
          <w:color w:val="000000" w:themeColor="text1"/>
        </w:rPr>
        <w:t xml:space="preserve">(the Plausible Scenario) </w:t>
      </w:r>
      <w:r w:rsidR="00D91FB8" w:rsidRPr="007F1669">
        <w:rPr>
          <w:color w:val="000000" w:themeColor="text1"/>
        </w:rPr>
        <w:t xml:space="preserve">forecasts </w:t>
      </w:r>
      <w:r w:rsidR="00B00BC7">
        <w:rPr>
          <w:color w:val="000000" w:themeColor="text1"/>
        </w:rPr>
        <w:t>175,139</w:t>
      </w:r>
      <w:r w:rsidR="00D91FB8" w:rsidRPr="007F1669">
        <w:rPr>
          <w:color w:val="000000" w:themeColor="text1"/>
        </w:rPr>
        <w:t xml:space="preserve"> million m</w:t>
      </w:r>
      <w:r w:rsidR="00E90965" w:rsidRPr="007F1669">
        <w:rPr>
          <w:color w:val="000000" w:themeColor="text1"/>
          <w:vertAlign w:val="superscript"/>
        </w:rPr>
        <w:t>2</w:t>
      </w:r>
      <w:r w:rsidR="00D91FB8" w:rsidRPr="007F1669">
        <w:rPr>
          <w:color w:val="000000" w:themeColor="text1"/>
        </w:rPr>
        <w:t xml:space="preserve"> of </w:t>
      </w:r>
      <w:r w:rsidR="007F1669">
        <w:rPr>
          <w:color w:val="000000" w:themeColor="text1"/>
        </w:rPr>
        <w:t xml:space="preserve">residential </w:t>
      </w:r>
      <w:r w:rsidRPr="007F1669">
        <w:rPr>
          <w:color w:val="000000" w:themeColor="text1"/>
        </w:rPr>
        <w:t>floor area (</w:t>
      </w:r>
      <w:r w:rsidR="00B00BC7">
        <w:rPr>
          <w:color w:val="000000" w:themeColor="text1"/>
        </w:rPr>
        <w:t>73.4</w:t>
      </w:r>
      <w:r w:rsidRPr="007F1669">
        <w:rPr>
          <w:color w:val="000000" w:themeColor="text1"/>
        </w:rPr>
        <w:t>%)</w:t>
      </w:r>
      <w:r w:rsidR="007F1669">
        <w:rPr>
          <w:color w:val="000000" w:themeColor="text1"/>
        </w:rPr>
        <w:t xml:space="preserve"> and </w:t>
      </w:r>
      <w:r w:rsidR="00B00BC7">
        <w:rPr>
          <w:color w:val="000000" w:themeColor="text1"/>
        </w:rPr>
        <w:t>89,294</w:t>
      </w:r>
      <w:r w:rsidR="007F1669" w:rsidRPr="007F1669">
        <w:rPr>
          <w:color w:val="000000" w:themeColor="text1"/>
        </w:rPr>
        <w:t xml:space="preserve"> million m</w:t>
      </w:r>
      <w:r w:rsidR="007F1669" w:rsidRPr="007F1669">
        <w:rPr>
          <w:color w:val="000000" w:themeColor="text1"/>
          <w:vertAlign w:val="superscript"/>
        </w:rPr>
        <w:t>2</w:t>
      </w:r>
      <w:r w:rsidR="007F1669" w:rsidRPr="007F1669">
        <w:rPr>
          <w:color w:val="000000" w:themeColor="text1"/>
        </w:rPr>
        <w:t xml:space="preserve"> of </w:t>
      </w:r>
      <w:r w:rsidR="007F1669">
        <w:rPr>
          <w:color w:val="000000" w:themeColor="text1"/>
        </w:rPr>
        <w:t xml:space="preserve">commercial </w:t>
      </w:r>
      <w:r w:rsidR="007F1669" w:rsidRPr="007F1669">
        <w:rPr>
          <w:color w:val="000000" w:themeColor="text1"/>
        </w:rPr>
        <w:t>floor area (</w:t>
      </w:r>
      <w:r w:rsidR="00B00BC7">
        <w:rPr>
          <w:color w:val="000000" w:themeColor="text1"/>
        </w:rPr>
        <w:t>89.9</w:t>
      </w:r>
      <w:r w:rsidR="007F1669" w:rsidRPr="007F1669">
        <w:rPr>
          <w:color w:val="000000" w:themeColor="text1"/>
        </w:rPr>
        <w:t>%)</w:t>
      </w:r>
      <w:r w:rsidR="007F1669">
        <w:rPr>
          <w:color w:val="000000" w:themeColor="text1"/>
        </w:rPr>
        <w:t xml:space="preserve"> </w:t>
      </w:r>
      <w:r w:rsidRPr="007F1669">
        <w:rPr>
          <w:color w:val="000000" w:themeColor="text1"/>
        </w:rPr>
        <w:t xml:space="preserve">will use </w:t>
      </w:r>
      <w:r w:rsidR="00B33435">
        <w:rPr>
          <w:color w:val="000000" w:themeColor="text1"/>
        </w:rPr>
        <w:t>HP</w:t>
      </w:r>
      <w:r w:rsidR="00B33435" w:rsidRPr="007F1669">
        <w:rPr>
          <w:color w:val="000000" w:themeColor="text1"/>
        </w:rPr>
        <w:t xml:space="preserve"> </w:t>
      </w:r>
      <w:r w:rsidR="00E82AAF" w:rsidRPr="007F1669">
        <w:rPr>
          <w:color w:val="000000" w:themeColor="text1"/>
        </w:rPr>
        <w:t xml:space="preserve">Glass </w:t>
      </w:r>
      <w:r w:rsidR="00E90965" w:rsidRPr="007F1669">
        <w:rPr>
          <w:color w:val="000000" w:themeColor="text1"/>
        </w:rPr>
        <w:t xml:space="preserve">by </w:t>
      </w:r>
      <w:r w:rsidR="00D91FB8" w:rsidRPr="007F1669">
        <w:rPr>
          <w:color w:val="000000" w:themeColor="text1"/>
        </w:rPr>
        <w:t>2050</w:t>
      </w:r>
      <w:r w:rsidR="00E90965" w:rsidRPr="007F1669">
        <w:rPr>
          <w:color w:val="000000" w:themeColor="text1"/>
        </w:rPr>
        <w:t xml:space="preserve">, and the most aggressive </w:t>
      </w:r>
      <w:r w:rsidR="008B32FA" w:rsidRPr="007F1669">
        <w:rPr>
          <w:color w:val="000000" w:themeColor="text1"/>
        </w:rPr>
        <w:t xml:space="preserve">(Optimum) </w:t>
      </w:r>
      <w:r w:rsidR="00E90965" w:rsidRPr="007F1669">
        <w:rPr>
          <w:color w:val="000000" w:themeColor="text1"/>
        </w:rPr>
        <w:t xml:space="preserve">indicates </w:t>
      </w:r>
      <w:r w:rsidR="00B00BC7">
        <w:rPr>
          <w:color w:val="000000" w:themeColor="text1"/>
        </w:rPr>
        <w:t>227,8</w:t>
      </w:r>
      <w:r w:rsidR="00B33435">
        <w:rPr>
          <w:color w:val="000000" w:themeColor="text1"/>
        </w:rPr>
        <w:t>2</w:t>
      </w:r>
      <w:r w:rsidR="00B00BC7">
        <w:rPr>
          <w:color w:val="000000" w:themeColor="text1"/>
        </w:rPr>
        <w:t>3</w:t>
      </w:r>
      <w:r w:rsidRPr="007F1669">
        <w:rPr>
          <w:color w:val="000000" w:themeColor="text1"/>
        </w:rPr>
        <w:t xml:space="preserve"> </w:t>
      </w:r>
      <w:r w:rsidR="00E90965" w:rsidRPr="007F1669">
        <w:rPr>
          <w:color w:val="000000" w:themeColor="text1"/>
        </w:rPr>
        <w:t>million m</w:t>
      </w:r>
      <w:r w:rsidR="00E90965" w:rsidRPr="007F1669">
        <w:rPr>
          <w:color w:val="000000" w:themeColor="text1"/>
          <w:vertAlign w:val="superscript"/>
        </w:rPr>
        <w:t>2</w:t>
      </w:r>
      <w:r w:rsidRPr="007F1669">
        <w:rPr>
          <w:color w:val="000000" w:themeColor="text1"/>
        </w:rPr>
        <w:t xml:space="preserve"> of </w:t>
      </w:r>
      <w:r w:rsidR="007F1669">
        <w:rPr>
          <w:color w:val="000000" w:themeColor="text1"/>
        </w:rPr>
        <w:t>residential</w:t>
      </w:r>
      <w:r w:rsidRPr="007F1669">
        <w:rPr>
          <w:color w:val="000000" w:themeColor="text1"/>
        </w:rPr>
        <w:t xml:space="preserve"> floor area (</w:t>
      </w:r>
      <w:r w:rsidR="00155A7D">
        <w:rPr>
          <w:color w:val="000000" w:themeColor="text1"/>
        </w:rPr>
        <w:t>9</w:t>
      </w:r>
      <w:r w:rsidR="00B00BC7">
        <w:rPr>
          <w:color w:val="000000" w:themeColor="text1"/>
        </w:rPr>
        <w:t>5.5</w:t>
      </w:r>
      <w:r w:rsidRPr="007F1669">
        <w:rPr>
          <w:color w:val="000000" w:themeColor="text1"/>
        </w:rPr>
        <w:t>%)</w:t>
      </w:r>
      <w:r w:rsidR="007F1669">
        <w:rPr>
          <w:color w:val="000000" w:themeColor="text1"/>
        </w:rPr>
        <w:t xml:space="preserve"> and </w:t>
      </w:r>
      <w:r w:rsidR="00B00BC7">
        <w:rPr>
          <w:color w:val="000000" w:themeColor="text1"/>
        </w:rPr>
        <w:t>98,531</w:t>
      </w:r>
      <w:r w:rsidR="007F1669" w:rsidRPr="007F1669">
        <w:rPr>
          <w:color w:val="000000" w:themeColor="text1"/>
        </w:rPr>
        <w:t xml:space="preserve"> million m</w:t>
      </w:r>
      <w:r w:rsidR="007F1669" w:rsidRPr="007F1669">
        <w:rPr>
          <w:color w:val="000000" w:themeColor="text1"/>
          <w:vertAlign w:val="superscript"/>
        </w:rPr>
        <w:t>2</w:t>
      </w:r>
      <w:r w:rsidR="007F1669" w:rsidRPr="007F1669">
        <w:rPr>
          <w:color w:val="000000" w:themeColor="text1"/>
        </w:rPr>
        <w:t xml:space="preserve"> of </w:t>
      </w:r>
      <w:r w:rsidR="007F1669">
        <w:rPr>
          <w:color w:val="000000" w:themeColor="text1"/>
        </w:rPr>
        <w:t>commercial</w:t>
      </w:r>
      <w:r w:rsidR="007F1669" w:rsidRPr="007F1669">
        <w:rPr>
          <w:color w:val="000000" w:themeColor="text1"/>
        </w:rPr>
        <w:t xml:space="preserve"> floor area (</w:t>
      </w:r>
      <w:r w:rsidR="00155A7D">
        <w:rPr>
          <w:color w:val="000000" w:themeColor="text1"/>
        </w:rPr>
        <w:t>9</w:t>
      </w:r>
      <w:r w:rsidR="00B00BC7">
        <w:rPr>
          <w:color w:val="000000" w:themeColor="text1"/>
        </w:rPr>
        <w:t>8</w:t>
      </w:r>
      <w:r w:rsidR="00155A7D">
        <w:rPr>
          <w:color w:val="000000" w:themeColor="text1"/>
        </w:rPr>
        <w:t>.1</w:t>
      </w:r>
      <w:r w:rsidR="007F1669" w:rsidRPr="007F1669">
        <w:rPr>
          <w:color w:val="000000" w:themeColor="text1"/>
        </w:rPr>
        <w:t xml:space="preserve">%) </w:t>
      </w:r>
      <w:r w:rsidRPr="007F1669">
        <w:rPr>
          <w:color w:val="000000" w:themeColor="text1"/>
        </w:rPr>
        <w:t xml:space="preserve"> will utilize the technology,</w:t>
      </w:r>
      <w:r w:rsidR="00E90965" w:rsidRPr="007F1669">
        <w:rPr>
          <w:color w:val="000000" w:themeColor="text1"/>
        </w:rPr>
        <w:t xml:space="preserve"> from a 201</w:t>
      </w:r>
      <w:r w:rsidR="00B33435">
        <w:rPr>
          <w:color w:val="000000" w:themeColor="text1"/>
        </w:rPr>
        <w:t>8</w:t>
      </w:r>
      <w:r w:rsidR="00E90965" w:rsidRPr="007F1669">
        <w:rPr>
          <w:color w:val="000000" w:themeColor="text1"/>
        </w:rPr>
        <w:t xml:space="preserve"> estimated adoption of </w:t>
      </w:r>
      <w:r w:rsidR="00B33435">
        <w:rPr>
          <w:color w:val="000000" w:themeColor="text1"/>
        </w:rPr>
        <w:t>33,954</w:t>
      </w:r>
      <w:r w:rsidR="007F1669">
        <w:rPr>
          <w:color w:val="000000" w:themeColor="text1"/>
        </w:rPr>
        <w:t xml:space="preserve"> (residential</w:t>
      </w:r>
      <w:r w:rsidR="00B33435">
        <w:rPr>
          <w:color w:val="000000" w:themeColor="text1"/>
        </w:rPr>
        <w:t>, that is 18% of global TAM for all regions)</w:t>
      </w:r>
      <w:r w:rsidR="007F1669">
        <w:rPr>
          <w:color w:val="000000" w:themeColor="text1"/>
        </w:rPr>
        <w:t xml:space="preserve"> and </w:t>
      </w:r>
      <w:r w:rsidR="00B33435">
        <w:rPr>
          <w:color w:val="000000" w:themeColor="text1"/>
        </w:rPr>
        <w:t>1,656</w:t>
      </w:r>
      <w:r w:rsidR="007F1669">
        <w:rPr>
          <w:color w:val="000000" w:themeColor="text1"/>
        </w:rPr>
        <w:t xml:space="preserve"> (commercial)</w:t>
      </w:r>
      <w:r w:rsidR="00000F74" w:rsidRPr="007F1669">
        <w:rPr>
          <w:color w:val="000000" w:themeColor="text1"/>
        </w:rPr>
        <w:t xml:space="preserve"> </w:t>
      </w:r>
      <w:r w:rsidR="00E90965" w:rsidRPr="007F1669">
        <w:rPr>
          <w:color w:val="000000" w:themeColor="text1"/>
        </w:rPr>
        <w:t>million m</w:t>
      </w:r>
      <w:r w:rsidR="00E90965" w:rsidRPr="007F1669">
        <w:rPr>
          <w:color w:val="000000" w:themeColor="text1"/>
          <w:vertAlign w:val="superscript"/>
        </w:rPr>
        <w:t>2</w:t>
      </w:r>
      <w:r w:rsidRPr="007F1669">
        <w:rPr>
          <w:color w:val="000000" w:themeColor="text1"/>
          <w:vertAlign w:val="superscript"/>
        </w:rPr>
        <w:softHyphen/>
      </w:r>
      <w:r w:rsidRPr="007F1669">
        <w:rPr>
          <w:color w:val="000000" w:themeColor="text1"/>
        </w:rPr>
        <w:t xml:space="preserve"> of commercial floor area (</w:t>
      </w:r>
      <w:r w:rsidR="00B33435">
        <w:rPr>
          <w:color w:val="000000" w:themeColor="text1"/>
        </w:rPr>
        <w:t>6.3</w:t>
      </w:r>
      <w:r w:rsidRPr="007F1669">
        <w:rPr>
          <w:color w:val="000000" w:themeColor="text1"/>
        </w:rPr>
        <w:t>%</w:t>
      </w:r>
      <w:r w:rsidR="007F1669">
        <w:rPr>
          <w:color w:val="000000" w:themeColor="text1"/>
        </w:rPr>
        <w:t xml:space="preserve"> of global TAM</w:t>
      </w:r>
      <w:r w:rsidR="00B33435">
        <w:rPr>
          <w:color w:val="000000" w:themeColor="text1"/>
        </w:rPr>
        <w:t xml:space="preserve"> for all regions excluding OECD90</w:t>
      </w:r>
      <w:r w:rsidRPr="007F1669">
        <w:rPr>
          <w:color w:val="000000" w:themeColor="text1"/>
        </w:rPr>
        <w:t>)</w:t>
      </w:r>
      <w:r w:rsidR="00D91FB8" w:rsidRPr="007F1669">
        <w:rPr>
          <w:color w:val="000000" w:themeColor="text1"/>
        </w:rPr>
        <w:t xml:space="preserve">. </w:t>
      </w:r>
    </w:p>
    <w:p w14:paraId="450145B7" w14:textId="09CA809C" w:rsidR="00607EC8" w:rsidRPr="007F1669" w:rsidRDefault="00D91FB8" w:rsidP="00E82AAF">
      <w:pPr>
        <w:rPr>
          <w:color w:val="000000" w:themeColor="text1"/>
        </w:rPr>
      </w:pPr>
      <w:r w:rsidRPr="007F1669">
        <w:rPr>
          <w:color w:val="000000" w:themeColor="text1"/>
        </w:rPr>
        <w:t xml:space="preserve">The impacts for this accelerated adoption of </w:t>
      </w:r>
      <w:r w:rsidR="00B33435">
        <w:rPr>
          <w:color w:val="000000" w:themeColor="text1"/>
        </w:rPr>
        <w:t>HP</w:t>
      </w:r>
      <w:r w:rsidR="00B33435" w:rsidRPr="007F1669">
        <w:rPr>
          <w:color w:val="000000" w:themeColor="text1"/>
        </w:rPr>
        <w:t xml:space="preserve"> </w:t>
      </w:r>
      <w:r w:rsidR="00E82AAF" w:rsidRPr="007F1669">
        <w:rPr>
          <w:color w:val="000000" w:themeColor="text1"/>
        </w:rPr>
        <w:t xml:space="preserve">Glass </w:t>
      </w:r>
      <w:r w:rsidR="007F4AE9">
        <w:rPr>
          <w:color w:val="000000" w:themeColor="text1"/>
        </w:rPr>
        <w:t>are</w:t>
      </w:r>
      <w:r w:rsidRPr="007F1669">
        <w:rPr>
          <w:color w:val="000000" w:themeColor="text1"/>
        </w:rPr>
        <w:t xml:space="preserve"> </w:t>
      </w:r>
      <w:r w:rsidR="00E82AAF" w:rsidRPr="007F1669">
        <w:rPr>
          <w:color w:val="000000" w:themeColor="text1"/>
        </w:rPr>
        <w:t>promising</w:t>
      </w:r>
      <w:r w:rsidRPr="007F1669">
        <w:rPr>
          <w:color w:val="000000" w:themeColor="text1"/>
        </w:rPr>
        <w:t xml:space="preserve">. </w:t>
      </w:r>
      <w:r w:rsidR="008B32FA" w:rsidRPr="007F1669">
        <w:rPr>
          <w:color w:val="000000" w:themeColor="text1"/>
        </w:rPr>
        <w:t xml:space="preserve">The Plausible Scenario </w:t>
      </w:r>
      <w:r w:rsidRPr="007F1669">
        <w:rPr>
          <w:color w:val="000000" w:themeColor="text1"/>
        </w:rPr>
        <w:t xml:space="preserve">avoids a total of </w:t>
      </w:r>
      <w:r w:rsidR="00B33435">
        <w:rPr>
          <w:color w:val="000000" w:themeColor="text1"/>
        </w:rPr>
        <w:t>12.3</w:t>
      </w:r>
      <w:r w:rsidR="00155A7D">
        <w:rPr>
          <w:color w:val="000000" w:themeColor="text1"/>
        </w:rPr>
        <w:t>9</w:t>
      </w:r>
      <w:r w:rsidRPr="007F1669">
        <w:rPr>
          <w:color w:val="000000" w:themeColor="text1"/>
        </w:rPr>
        <w:t xml:space="preserve"> gigatons (Gt) of CO</w:t>
      </w:r>
      <w:r w:rsidRPr="007F1669">
        <w:rPr>
          <w:color w:val="000000" w:themeColor="text1"/>
          <w:vertAlign w:val="subscript"/>
        </w:rPr>
        <w:t>2</w:t>
      </w:r>
      <w:r w:rsidRPr="007F1669">
        <w:rPr>
          <w:color w:val="000000" w:themeColor="text1"/>
        </w:rPr>
        <w:t xml:space="preserve">-equivalent greenhouse gas (GHG) emissions, the approximate parts per million (PPM) equivalent of which is </w:t>
      </w:r>
      <w:r w:rsidR="00B33435">
        <w:rPr>
          <w:color w:val="000000" w:themeColor="text1"/>
        </w:rPr>
        <w:t>1.04</w:t>
      </w:r>
      <w:r w:rsidRPr="007F1669">
        <w:rPr>
          <w:color w:val="000000" w:themeColor="text1"/>
        </w:rPr>
        <w:t xml:space="preserve"> (ppm CO</w:t>
      </w:r>
      <w:r w:rsidRPr="007F1669">
        <w:rPr>
          <w:color w:val="000000" w:themeColor="text1"/>
          <w:vertAlign w:val="subscript"/>
        </w:rPr>
        <w:t>2</w:t>
      </w:r>
      <w:r w:rsidRPr="007F1669">
        <w:rPr>
          <w:color w:val="000000" w:themeColor="text1"/>
        </w:rPr>
        <w:t xml:space="preserve">-eq). The marginal capital cost of </w:t>
      </w:r>
      <w:r w:rsidR="00151D7A" w:rsidRPr="007F1669">
        <w:rPr>
          <w:color w:val="000000" w:themeColor="text1"/>
        </w:rPr>
        <w:t>PDS</w:t>
      </w:r>
      <w:r w:rsidRPr="007F1669">
        <w:rPr>
          <w:color w:val="000000" w:themeColor="text1"/>
        </w:rPr>
        <w:t xml:space="preserve"> compared to the REF scenario is </w:t>
      </w:r>
      <w:r w:rsidR="00000F74" w:rsidRPr="007F1669">
        <w:rPr>
          <w:color w:val="000000" w:themeColor="text1"/>
        </w:rPr>
        <w:t>US</w:t>
      </w:r>
      <w:r w:rsidRPr="007F1669">
        <w:rPr>
          <w:color w:val="000000" w:themeColor="text1"/>
        </w:rPr>
        <w:t>$</w:t>
      </w:r>
      <w:r w:rsidR="00B33435">
        <w:rPr>
          <w:color w:val="000000" w:themeColor="text1"/>
        </w:rPr>
        <w:t>9,060</w:t>
      </w:r>
      <w:r w:rsidR="00000F74" w:rsidRPr="007F1669">
        <w:rPr>
          <w:color w:val="000000" w:themeColor="text1"/>
        </w:rPr>
        <w:t xml:space="preserve"> </w:t>
      </w:r>
      <w:r w:rsidRPr="007F1669">
        <w:rPr>
          <w:color w:val="000000" w:themeColor="text1"/>
        </w:rPr>
        <w:t xml:space="preserve">billion, but </w:t>
      </w:r>
      <w:r w:rsidR="00151D7A" w:rsidRPr="007F1669">
        <w:rPr>
          <w:color w:val="000000" w:themeColor="text1"/>
        </w:rPr>
        <w:t>the</w:t>
      </w:r>
      <w:r w:rsidRPr="007F1669">
        <w:rPr>
          <w:color w:val="000000" w:themeColor="text1"/>
        </w:rPr>
        <w:t xml:space="preserve"> </w:t>
      </w:r>
      <w:r w:rsidR="00151D7A" w:rsidRPr="007F1669">
        <w:rPr>
          <w:color w:val="000000" w:themeColor="text1"/>
        </w:rPr>
        <w:t>PDS</w:t>
      </w:r>
      <w:r w:rsidRPr="007F1669">
        <w:rPr>
          <w:color w:val="000000" w:themeColor="text1"/>
        </w:rPr>
        <w:t xml:space="preserve"> scenario saves </w:t>
      </w:r>
      <w:r w:rsidR="00000F74" w:rsidRPr="007F1669">
        <w:rPr>
          <w:color w:val="000000" w:themeColor="text1"/>
        </w:rPr>
        <w:t>US</w:t>
      </w:r>
      <w:r w:rsidRPr="007F1669">
        <w:rPr>
          <w:color w:val="000000" w:themeColor="text1"/>
        </w:rPr>
        <w:t>$</w:t>
      </w:r>
      <w:r w:rsidR="00155A7D" w:rsidRPr="00155A7D">
        <w:rPr>
          <w:color w:val="000000" w:themeColor="text1"/>
        </w:rPr>
        <w:t>2,</w:t>
      </w:r>
      <w:r w:rsidR="00B33435">
        <w:rPr>
          <w:color w:val="000000" w:themeColor="text1"/>
        </w:rPr>
        <w:t>2</w:t>
      </w:r>
      <w:r w:rsidR="00155A7D" w:rsidRPr="00155A7D">
        <w:rPr>
          <w:color w:val="000000" w:themeColor="text1"/>
        </w:rPr>
        <w:t>0</w:t>
      </w:r>
      <w:r w:rsidR="00B33435">
        <w:rPr>
          <w:color w:val="000000" w:themeColor="text1"/>
        </w:rPr>
        <w:t>8</w:t>
      </w:r>
      <w:r w:rsidRPr="007F1669">
        <w:rPr>
          <w:color w:val="000000" w:themeColor="text1"/>
        </w:rPr>
        <w:t xml:space="preserve"> billion in operating costs due to reduced energy consumption for space </w:t>
      </w:r>
      <w:r w:rsidR="00000F74" w:rsidRPr="007F1669">
        <w:rPr>
          <w:color w:val="000000" w:themeColor="text1"/>
        </w:rPr>
        <w:t>conditioning</w:t>
      </w:r>
      <w:r w:rsidRPr="007F1669">
        <w:rPr>
          <w:color w:val="000000" w:themeColor="text1"/>
        </w:rPr>
        <w:t>.</w:t>
      </w:r>
      <w:r w:rsidR="00155A7D">
        <w:rPr>
          <w:color w:val="000000" w:themeColor="text1"/>
        </w:rPr>
        <w:t xml:space="preserve"> A</w:t>
      </w:r>
      <w:r w:rsidRPr="007F1669">
        <w:rPr>
          <w:color w:val="000000" w:themeColor="text1"/>
        </w:rPr>
        <w:t xml:space="preserve">doption </w:t>
      </w:r>
      <w:r w:rsidR="007A4B7B" w:rsidRPr="007F1669">
        <w:rPr>
          <w:color w:val="000000" w:themeColor="text1"/>
        </w:rPr>
        <w:t xml:space="preserve">of </w:t>
      </w:r>
      <w:r w:rsidR="00E82AAF" w:rsidRPr="007F1669">
        <w:rPr>
          <w:color w:val="000000" w:themeColor="text1"/>
        </w:rPr>
        <w:t xml:space="preserve">High-Performance Glass </w:t>
      </w:r>
      <w:r w:rsidR="007A4B7B" w:rsidRPr="007F1669">
        <w:rPr>
          <w:color w:val="000000" w:themeColor="text1"/>
        </w:rPr>
        <w:t xml:space="preserve">can </w:t>
      </w:r>
      <w:r w:rsidR="00155A7D">
        <w:rPr>
          <w:color w:val="000000" w:themeColor="text1"/>
        </w:rPr>
        <w:t>significantly contribute to Drawdown in</w:t>
      </w:r>
      <w:r w:rsidR="007A4B7B" w:rsidRPr="007F1669">
        <w:rPr>
          <w:color w:val="000000" w:themeColor="text1"/>
        </w:rPr>
        <w:t xml:space="preserve"> the building sector.</w:t>
      </w:r>
    </w:p>
    <w:p w14:paraId="34916870" w14:textId="421EDE26" w:rsidR="00E815C8" w:rsidRPr="004A1539" w:rsidRDefault="551A77D0" w:rsidP="001C195D">
      <w:pPr>
        <w:pStyle w:val="Heading1"/>
      </w:pPr>
      <w:bookmarkStart w:id="4" w:name="_Ref528144642"/>
      <w:bookmarkStart w:id="5" w:name="_Toc24649663"/>
      <w:r w:rsidRPr="004A1539">
        <w:t>Literature Review</w:t>
      </w:r>
      <w:bookmarkEnd w:id="4"/>
      <w:bookmarkEnd w:id="5"/>
    </w:p>
    <w:p w14:paraId="4D5B9615" w14:textId="529A0CBD" w:rsidR="00951ADC" w:rsidRPr="00945C46" w:rsidRDefault="00951ADC" w:rsidP="00951ADC">
      <w:pPr>
        <w:rPr>
          <w:bCs/>
          <w:color w:val="FF0000"/>
        </w:rPr>
      </w:pPr>
      <w:r w:rsidRPr="00143F08">
        <w:t xml:space="preserve">Globally, the buildings sector is one of the largest end-use sectors, accounting for 30% of global final energy usage. </w:t>
      </w:r>
      <w:r w:rsidR="00E35CA2">
        <w:t>The inclusion of</w:t>
      </w:r>
      <w:r w:rsidRPr="00143F08">
        <w:t xml:space="preserve"> building construction increases this to 36%. T</w:t>
      </w:r>
      <w:r w:rsidR="00E35CA2">
        <w:t xml:space="preserve">ogether, building construction and operation </w:t>
      </w:r>
      <w:r w:rsidRPr="00143F08">
        <w:t>account for 39% of energy-related CO</w:t>
      </w:r>
      <w:r w:rsidRPr="00143F08">
        <w:rPr>
          <w:vertAlign w:val="subscript"/>
        </w:rPr>
        <w:t>2</w:t>
      </w:r>
      <w:r w:rsidRPr="00143F08">
        <w:t xml:space="preserve"> emissions</w:t>
      </w:r>
      <w:r>
        <w:t xml:space="preserve"> (UN Environment &amp; IEA, 2017)</w:t>
      </w:r>
      <w:r w:rsidRPr="00143F08">
        <w:t xml:space="preserve">. Thus, the global building </w:t>
      </w:r>
      <w:r w:rsidRPr="006C4933">
        <w:t xml:space="preserve">sector needs innovative technologies and approaches to reduce energy consumption while ensuring building operations are not affected. Breaking down the building sector by energy end-use gives us an idea of where the potentials </w:t>
      </w:r>
      <w:r w:rsidR="00E35CA2">
        <w:t>exist</w:t>
      </w:r>
      <w:r w:rsidRPr="006C4933">
        <w:t xml:space="preserve">. Space heating consumed 32% of final building energy in 2014. The other top </w:t>
      </w:r>
      <w:r w:rsidRPr="00945C46">
        <w:t>uses are cooking energy (22%), water heating (19%), appliances and equipment (16%), and lighting (6%)</w:t>
      </w:r>
      <w:r>
        <w:t xml:space="preserve"> (IEA, 2017)</w:t>
      </w:r>
      <w:r w:rsidRPr="00945C46">
        <w:t xml:space="preserve">. Clearly there are many opportunities across the building sector for energy efficiency. Space and water heating energy is affected by windows, walls and heat source, cooking energy is affected by source and cooking technology, appliance energy by appliance efficiency and use, and lighting is affected by light technology and use. </w:t>
      </w:r>
    </w:p>
    <w:p w14:paraId="747547EC" w14:textId="28F8246C" w:rsidR="009E3AFA" w:rsidRPr="003230FD" w:rsidRDefault="00A16B6A" w:rsidP="009E3AFA">
      <w:pPr>
        <w:rPr>
          <w:bCs/>
        </w:rPr>
      </w:pPr>
      <w:r>
        <w:rPr>
          <w:bCs/>
        </w:rPr>
        <w:t>More specifically, w</w:t>
      </w:r>
      <w:r w:rsidR="00502682">
        <w:rPr>
          <w:bCs/>
        </w:rPr>
        <w:t xml:space="preserve">indows are responsible for approximately 60% of total building energy consumption, playing a critical role in </w:t>
      </w:r>
      <w:r w:rsidR="00980DB5">
        <w:rPr>
          <w:bCs/>
        </w:rPr>
        <w:t>both residential and commercial</w:t>
      </w:r>
      <w:r w:rsidR="00502682">
        <w:rPr>
          <w:bCs/>
        </w:rPr>
        <w:t xml:space="preserve"> building energy consumption </w:t>
      </w:r>
      <w:r w:rsidR="00835436">
        <w:rPr>
          <w:bCs/>
          <w:noProof/>
        </w:rPr>
        <w:t>(Gustavsen, Jelle, Arasteh, &amp; Kohler, 2007)</w:t>
      </w:r>
      <w:r w:rsidR="00502682">
        <w:rPr>
          <w:bCs/>
        </w:rPr>
        <w:t>.</w:t>
      </w:r>
      <w:r w:rsidR="009E3AFA" w:rsidRPr="003230FD">
        <w:rPr>
          <w:bCs/>
        </w:rPr>
        <w:t xml:space="preserve"> </w:t>
      </w:r>
      <w:r w:rsidR="00502682">
        <w:rPr>
          <w:bCs/>
        </w:rPr>
        <w:t xml:space="preserve">This energy consumption </w:t>
      </w:r>
      <w:r w:rsidR="009E3AFA" w:rsidRPr="003230FD">
        <w:rPr>
          <w:bCs/>
        </w:rPr>
        <w:t>is due to</w:t>
      </w:r>
      <w:r w:rsidR="00502682">
        <w:rPr>
          <w:bCs/>
        </w:rPr>
        <w:t xml:space="preserve"> heat transfer between indoor conditioned spaces and unconditioned outdoor spaces, and solar heat gain. Furthermore, w</w:t>
      </w:r>
      <w:r w:rsidR="009E3AFA">
        <w:rPr>
          <w:bCs/>
        </w:rPr>
        <w:t xml:space="preserve">indows have </w:t>
      </w:r>
      <w:r w:rsidR="009E3AFA" w:rsidRPr="003230FD">
        <w:rPr>
          <w:bCs/>
        </w:rPr>
        <w:t>substanti</w:t>
      </w:r>
      <w:r w:rsidR="009E3AFA">
        <w:rPr>
          <w:bCs/>
        </w:rPr>
        <w:t>ally higher U-values</w:t>
      </w:r>
      <w:r w:rsidR="00502682">
        <w:rPr>
          <w:bCs/>
        </w:rPr>
        <w:t xml:space="preserve"> (a measure of thermal transmittance)</w:t>
      </w:r>
      <w:r w:rsidR="009E3AFA" w:rsidRPr="003230FD">
        <w:rPr>
          <w:bCs/>
        </w:rPr>
        <w:t xml:space="preserve"> </w:t>
      </w:r>
      <w:r w:rsidR="00E35CA2">
        <w:rPr>
          <w:bCs/>
        </w:rPr>
        <w:t xml:space="preserve">as </w:t>
      </w:r>
      <w:r w:rsidR="009E3AFA" w:rsidRPr="003230FD">
        <w:rPr>
          <w:bCs/>
        </w:rPr>
        <w:t xml:space="preserve">compared to other </w:t>
      </w:r>
      <w:r w:rsidR="00502682">
        <w:rPr>
          <w:bCs/>
        </w:rPr>
        <w:t>building envelope elements</w:t>
      </w:r>
      <w:r w:rsidR="009E3AFA" w:rsidRPr="003230FD">
        <w:rPr>
          <w:bCs/>
        </w:rPr>
        <w:t>.</w:t>
      </w:r>
      <w:r w:rsidR="00D25407">
        <w:rPr>
          <w:bCs/>
        </w:rPr>
        <w:t xml:space="preserve"> It is estimated that </w:t>
      </w:r>
      <w:r w:rsidR="00980DB5">
        <w:rPr>
          <w:bCs/>
        </w:rPr>
        <w:t>of the space conditioning energy consumed by</w:t>
      </w:r>
      <w:r w:rsidR="00D25407">
        <w:rPr>
          <w:bCs/>
        </w:rPr>
        <w:t xml:space="preserve"> </w:t>
      </w:r>
      <w:r w:rsidR="00980DB5">
        <w:rPr>
          <w:bCs/>
        </w:rPr>
        <w:t xml:space="preserve">U.S. </w:t>
      </w:r>
      <w:r w:rsidR="00D25407">
        <w:rPr>
          <w:bCs/>
        </w:rPr>
        <w:t>commercial buildings</w:t>
      </w:r>
      <w:r w:rsidR="00980DB5">
        <w:rPr>
          <w:bCs/>
        </w:rPr>
        <w:t xml:space="preserve"> (1.48 quads</w:t>
      </w:r>
      <w:r w:rsidR="00920F08">
        <w:rPr>
          <w:bCs/>
        </w:rPr>
        <w:t xml:space="preserve">, </w:t>
      </w:r>
      <w:r w:rsidR="000E63C2">
        <w:rPr>
          <w:bCs/>
        </w:rPr>
        <w:t>434 TWh</w:t>
      </w:r>
      <w:r w:rsidR="00980DB5">
        <w:rPr>
          <w:bCs/>
        </w:rPr>
        <w:t>)</w:t>
      </w:r>
      <w:r w:rsidR="00D25407">
        <w:rPr>
          <w:bCs/>
        </w:rPr>
        <w:t xml:space="preserve">, </w:t>
      </w:r>
      <w:r w:rsidR="00980DB5">
        <w:rPr>
          <w:bCs/>
        </w:rPr>
        <w:t xml:space="preserve">39% of total space heating energy and 28% of space cooling energy is related to glazing </w:t>
      </w:r>
      <w:r w:rsidR="00835436">
        <w:rPr>
          <w:bCs/>
          <w:noProof/>
        </w:rPr>
        <w:t>(Apte &amp; Arasteh, 2006)</w:t>
      </w:r>
      <w:r w:rsidR="00980DB5">
        <w:rPr>
          <w:bCs/>
        </w:rPr>
        <w:t xml:space="preserve">. </w:t>
      </w:r>
      <w:r w:rsidR="009E3AFA" w:rsidRPr="00A16B6A">
        <w:rPr>
          <w:bCs/>
        </w:rPr>
        <w:t xml:space="preserve">In Northern China, heat loss in the winter season due to glazing is estimated at 40-50% (Wang and Guan, 2005). </w:t>
      </w:r>
      <w:r w:rsidR="00754C46" w:rsidRPr="00A16B6A">
        <w:rPr>
          <w:bCs/>
        </w:rPr>
        <w:t xml:space="preserve"> </w:t>
      </w:r>
    </w:p>
    <w:p w14:paraId="541D0D34" w14:textId="3B95BAAD" w:rsidR="00AF2C97" w:rsidRDefault="00980DB5" w:rsidP="009E3AFA">
      <w:r>
        <w:t xml:space="preserve">Windows are an essential component of the existing and new buildings of the global building stock. Various strategies to control the heat gain and heat loss due to glazing have been </w:t>
      </w:r>
      <w:r w:rsidR="00AF2C97">
        <w:t>developed</w:t>
      </w:r>
      <w:r>
        <w:t>. Internal shading devices, such as venetian blinds or curtains have been used for centuries to control solar heat gains and decrease the U-value. Yet without automation, these technologies require human intervention and are oftentimes unreliable at optimizing energy efficiency. External shading devices such as fins or overhangs can be designed to allow the heat gains during winter months (heating dominated), while blocking heat gain during summer months (cooling dominated).</w:t>
      </w:r>
      <w:r w:rsidR="00AF2C97">
        <w:t xml:space="preserve"> External shading devices are typically static and lack the ability to adapt to optimize solar heat gains for building energy efficiency, although dynamic façade systems (including shading devices) have been shown to reduce building energy consumption </w:t>
      </w:r>
      <w:r w:rsidR="0063153C">
        <w:rPr>
          <w:noProof/>
        </w:rPr>
        <w:t>(E. Lee &amp; Selkowitz, 2009)</w:t>
      </w:r>
      <w:r w:rsidR="00AF2C97">
        <w:t xml:space="preserve">. In addition to the development of shading devices, advances in glazing materials and systems such as high-performance static and </w:t>
      </w:r>
      <w:r w:rsidR="00B75415">
        <w:t>smart</w:t>
      </w:r>
      <w:r w:rsidR="00AF2C97">
        <w:t xml:space="preserve"> glazing allow for window properties to be optimized to reduce building energy consumption while preserving </w:t>
      </w:r>
      <w:r w:rsidR="00CA21B7">
        <w:t xml:space="preserve">both </w:t>
      </w:r>
      <w:r w:rsidR="00AF2C97">
        <w:t>thermal and visual occupant comfort.</w:t>
      </w:r>
    </w:p>
    <w:p w14:paraId="05406D4C" w14:textId="093AF2CE" w:rsidR="006A4A08" w:rsidRDefault="551A77D0" w:rsidP="00EB247F">
      <w:pPr>
        <w:pStyle w:val="Heading2"/>
      </w:pPr>
      <w:bookmarkStart w:id="6" w:name="_Toc532458796"/>
      <w:bookmarkStart w:id="7" w:name="_Toc532988409"/>
      <w:bookmarkStart w:id="8" w:name="_Toc536035031"/>
      <w:bookmarkStart w:id="9" w:name="_Toc24649664"/>
      <w:bookmarkEnd w:id="6"/>
      <w:bookmarkEnd w:id="7"/>
      <w:bookmarkEnd w:id="8"/>
      <w:r w:rsidRPr="00EB247F">
        <w:t>State o</w:t>
      </w:r>
      <w:r w:rsidRPr="00BD4170">
        <w:t xml:space="preserve">f </w:t>
      </w:r>
      <w:r w:rsidR="00C463B8">
        <w:t>Energy</w:t>
      </w:r>
      <w:r w:rsidR="003F6CB0">
        <w:t xml:space="preserve"> Efficient Glazing</w:t>
      </w:r>
      <w:bookmarkEnd w:id="9"/>
    </w:p>
    <w:p w14:paraId="0EA4BE30" w14:textId="5E1B38BA" w:rsidR="00A409C3" w:rsidRDefault="001F23D1">
      <w:r>
        <w:t>The space conditioning and lighting requirements of a building are depende</w:t>
      </w:r>
      <w:r w:rsidR="00F23311">
        <w:t>nt</w:t>
      </w:r>
      <w:r>
        <w:t xml:space="preserve"> upon the properties of the glazing system that is being used. Important properties include the U-value, Solar Heat Gain Coefficient (SHGC), </w:t>
      </w:r>
      <w:r w:rsidR="00970ECF">
        <w:t>and visible transmittance (VT). The U-value is a measure of thermal transmittance of a window – the higher the U-value, the more heat that is transferred between the conditioned and unconditioned spaces. The SHGC is a measure of the solar radiation that passes through a window. The lower the SHGC, the less heat</w:t>
      </w:r>
      <w:r w:rsidR="00D41B33">
        <w:t xml:space="preserve"> that</w:t>
      </w:r>
      <w:r w:rsidR="00970ECF">
        <w:t xml:space="preserve"> is passed through the window in the form of radiation. In heating</w:t>
      </w:r>
      <w:r w:rsidR="00F23311">
        <w:t>-</w:t>
      </w:r>
      <w:r w:rsidR="00970ECF">
        <w:t xml:space="preserve">dominated climates with large amounts of solar radiation, a glazing system with a high SHGC will reduce the space heating loads. Whereas a climate that is cooling dominated would benefit from a glazing system with a low SHGC since heat transfer into the building should be minimized. Visible transmittance is a measure of the visible light that passes through a window and is important for </w:t>
      </w:r>
      <w:r w:rsidR="00D41B33">
        <w:t>illuminating spaces</w:t>
      </w:r>
      <w:r w:rsidR="00970ECF">
        <w:t xml:space="preserve"> with natural light.</w:t>
      </w:r>
      <w:r w:rsidR="00EA0C4F">
        <w:t xml:space="preserve"> These three properties are </w:t>
      </w:r>
      <w:r w:rsidR="00D41B33">
        <w:t>essential components of designing building envelopes</w:t>
      </w:r>
      <w:r w:rsidR="00AC6BD6">
        <w:t xml:space="preserve"> and different glazing systems vary the properties in order to optimize thermal and visual comfort dependent on the climate in which the building is located.</w:t>
      </w:r>
    </w:p>
    <w:p w14:paraId="6F761B2B" w14:textId="4FD81383" w:rsidR="00A409C3" w:rsidRDefault="00A409C3">
      <w:r>
        <w:t xml:space="preserve">With the aim of reducing energy consumption in buildings and improving occupant comfort, researchers and manufacturers have been </w:t>
      </w:r>
      <w:r w:rsidR="003B4500">
        <w:t>innovating</w:t>
      </w:r>
      <w:r>
        <w:t xml:space="preserve"> in glazing technologies, developing both static and dynamic systems</w:t>
      </w:r>
      <w:r w:rsidR="006E006C">
        <w:t>.</w:t>
      </w:r>
    </w:p>
    <w:p w14:paraId="75676EC7" w14:textId="77777777" w:rsidR="00E52CA8" w:rsidRDefault="00224F98" w:rsidP="00E52CA8">
      <w:pPr>
        <w:keepNext/>
        <w:jc w:val="center"/>
      </w:pPr>
      <w:r w:rsidRPr="00224F98">
        <w:rPr>
          <w:noProof/>
        </w:rPr>
        <w:drawing>
          <wp:inline distT="0" distB="0" distL="0" distR="0" wp14:anchorId="738E51AC" wp14:editId="6AF10D0E">
            <wp:extent cx="4779818" cy="374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4286" cy="3774900"/>
                    </a:xfrm>
                    <a:prstGeom prst="rect">
                      <a:avLst/>
                    </a:prstGeom>
                  </pic:spPr>
                </pic:pic>
              </a:graphicData>
            </a:graphic>
          </wp:inline>
        </w:drawing>
      </w:r>
    </w:p>
    <w:p w14:paraId="1C11C713" w14:textId="57027EB6" w:rsidR="00E52CA8" w:rsidRDefault="00E52CA8" w:rsidP="00E52CA8">
      <w:pPr>
        <w:pStyle w:val="Caption"/>
        <w:jc w:val="center"/>
      </w:pPr>
      <w:bookmarkStart w:id="10" w:name="_Ref7016921"/>
      <w:bookmarkStart w:id="11" w:name="_Toc7017173"/>
      <w:r>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1</w:t>
      </w:r>
      <w:r w:rsidR="00EE5C70">
        <w:rPr>
          <w:noProof/>
        </w:rPr>
        <w:fldChar w:fldCharType="end"/>
      </w:r>
      <w:r>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1</w:t>
      </w:r>
      <w:r w:rsidR="00EE5C70">
        <w:rPr>
          <w:noProof/>
        </w:rPr>
        <w:fldChar w:fldCharType="end"/>
      </w:r>
      <w:bookmarkEnd w:id="10"/>
      <w:r>
        <w:t xml:space="preserve"> </w:t>
      </w:r>
      <w:r w:rsidRPr="002853B2">
        <w:t>Classification of static and dynamic glazing</w:t>
      </w:r>
      <w:r>
        <w:t>.</w:t>
      </w:r>
      <w:bookmarkEnd w:id="11"/>
    </w:p>
    <w:p w14:paraId="69EA03A4" w14:textId="7AE0C31E" w:rsidR="000D5345" w:rsidRPr="00A8187B" w:rsidRDefault="00E52CA8" w:rsidP="00196290">
      <w:pPr>
        <w:keepNext/>
      </w:pPr>
      <w:r>
        <w:fldChar w:fldCharType="begin"/>
      </w:r>
      <w:r>
        <w:instrText xml:space="preserve"> REF _Ref7016921 \h </w:instrText>
      </w:r>
      <w:r>
        <w:fldChar w:fldCharType="separate"/>
      </w:r>
      <w:r w:rsidR="006E1649">
        <w:t xml:space="preserve">Figure </w:t>
      </w:r>
      <w:r w:rsidR="006E1649">
        <w:rPr>
          <w:noProof/>
        </w:rPr>
        <w:t>1</w:t>
      </w:r>
      <w:r w:rsidR="006E1649">
        <w:t>.</w:t>
      </w:r>
      <w:r w:rsidR="006E1649">
        <w:rPr>
          <w:noProof/>
        </w:rPr>
        <w:t>1</w:t>
      </w:r>
      <w:r>
        <w:fldChar w:fldCharType="end"/>
      </w:r>
      <w:r>
        <w:t xml:space="preserve"> </w:t>
      </w:r>
      <w:r w:rsidR="003F6CB0">
        <w:t>summarizes many of the advances made in glazing technologies organized by being either static or dynamic.</w:t>
      </w:r>
      <w:r w:rsidR="004C1FE3">
        <w:t xml:space="preserve"> For a description of the Dynamic Glazing Systems, the reader is referred to the Drawdown Smart Glass Technical Report.</w:t>
      </w:r>
      <w:r w:rsidR="003F6CB0">
        <w:t xml:space="preserve"> Static a</w:t>
      </w:r>
      <w:r w:rsidR="000D5345">
        <w:t xml:space="preserve">dvanced glazing </w:t>
      </w:r>
      <w:r w:rsidR="003F6CB0">
        <w:t>strategies</w:t>
      </w:r>
      <w:r w:rsidR="000D5345">
        <w:t xml:space="preserve"> are </w:t>
      </w:r>
      <w:r w:rsidR="003F6CB0">
        <w:t>technologies that are common in the market and have been well studied. Static innovative glazing strategies are technologies that still require development before obtaining large market share</w:t>
      </w:r>
      <w:r w:rsidR="008D3806">
        <w:t xml:space="preserve"> </w:t>
      </w:r>
      <w:r w:rsidR="008D3806">
        <w:rPr>
          <w:noProof/>
        </w:rPr>
        <w:t>(Jelle et al., 2012)</w:t>
      </w:r>
      <w:r w:rsidR="003F6CB0">
        <w:t xml:space="preserve">. A description of </w:t>
      </w:r>
      <w:r w:rsidR="00224F98">
        <w:t>high-performance</w:t>
      </w:r>
      <w:r w:rsidR="003F6CB0">
        <w:t xml:space="preserve"> static </w:t>
      </w:r>
      <w:r w:rsidR="00224F98">
        <w:t xml:space="preserve">glazing </w:t>
      </w:r>
      <w:r w:rsidR="003F6CB0">
        <w:t>technolog</w:t>
      </w:r>
      <w:r w:rsidR="00224F98">
        <w:t>ies</w:t>
      </w:r>
      <w:r w:rsidR="003F6CB0">
        <w:t xml:space="preserve"> follow</w:t>
      </w:r>
      <w:r w:rsidR="00224F98">
        <w:t>s</w:t>
      </w:r>
      <w:r w:rsidR="003F6CB0">
        <w:t>.</w:t>
      </w:r>
    </w:p>
    <w:p w14:paraId="60D1E81D" w14:textId="274A8F14" w:rsidR="000D5345" w:rsidRDefault="000D5345" w:rsidP="00A8187B">
      <w:pPr>
        <w:pStyle w:val="ListParagraph"/>
        <w:numPr>
          <w:ilvl w:val="0"/>
          <w:numId w:val="56"/>
        </w:numPr>
      </w:pPr>
      <w:r w:rsidRPr="00A8187B">
        <w:rPr>
          <w:b/>
        </w:rPr>
        <w:t>Multiple-pane window (Multilayer glazing):</w:t>
      </w:r>
      <w:r>
        <w:t xml:space="preserve"> </w:t>
      </w:r>
      <w:r w:rsidR="007A486A">
        <w:t>Between two and four</w:t>
      </w:r>
      <w:r>
        <w:t xml:space="preserve"> glass panes with air or other gases fill</w:t>
      </w:r>
      <w:r w:rsidR="00F23311">
        <w:t>ing</w:t>
      </w:r>
      <w:r>
        <w:t xml:space="preserve"> the gaps between panes. </w:t>
      </w:r>
      <w:r w:rsidR="007A486A">
        <w:t>In commercial and residential buildings, it is standard to use double-paned glazing which has a lower U-value to reduce heat loss through the window.</w:t>
      </w:r>
      <w:r>
        <w:t xml:space="preserve"> </w:t>
      </w:r>
    </w:p>
    <w:p w14:paraId="7890F726" w14:textId="5A5FEA53" w:rsidR="006D2A0E" w:rsidRDefault="006D2A0E" w:rsidP="006D2A0E">
      <w:pPr>
        <w:pStyle w:val="ListParagraph"/>
        <w:numPr>
          <w:ilvl w:val="0"/>
          <w:numId w:val="56"/>
        </w:numPr>
      </w:pPr>
      <w:r w:rsidRPr="000C3D12">
        <w:rPr>
          <w:b/>
        </w:rPr>
        <w:t>Solar transmission-control</w:t>
      </w:r>
      <w:r w:rsidR="003F6CB0">
        <w:rPr>
          <w:b/>
        </w:rPr>
        <w:t xml:space="preserve"> coated glass</w:t>
      </w:r>
      <w:r w:rsidRPr="000C3D12">
        <w:rPr>
          <w:b/>
        </w:rPr>
        <w:t>:</w:t>
      </w:r>
      <w:r>
        <w:t xml:space="preserve"> </w:t>
      </w:r>
      <w:r w:rsidR="007A486A">
        <w:t>glass panes are</w:t>
      </w:r>
      <w:r>
        <w:t xml:space="preserve"> coated with a thin spectrally selective film that reflects near-infrared </w:t>
      </w:r>
      <w:r w:rsidR="004436B0">
        <w:t xml:space="preserve">radiation </w:t>
      </w:r>
      <w:r>
        <w:t xml:space="preserve">(NIR) </w:t>
      </w:r>
      <w:r w:rsidR="007A486A">
        <w:t>(</w:t>
      </w:r>
      <w:r w:rsidR="004436B0">
        <w:t xml:space="preserve">i.e. with a </w:t>
      </w:r>
      <w:r w:rsidR="007A486A">
        <w:t>low S</w:t>
      </w:r>
      <w:r w:rsidR="009403BE">
        <w:t>HG</w:t>
      </w:r>
      <w:r w:rsidR="007A486A">
        <w:t>C),</w:t>
      </w:r>
      <w:r>
        <w:t xml:space="preserve"> but</w:t>
      </w:r>
      <w:r w:rsidR="007A486A">
        <w:t xml:space="preserve"> still has high visible transmittance</w:t>
      </w:r>
      <w:r>
        <w:t>.</w:t>
      </w:r>
      <w:r w:rsidR="007A486A">
        <w:t xml:space="preserve"> This technology</w:t>
      </w:r>
      <w:r w:rsidR="00320CC3">
        <w:t xml:space="preserve"> is typically applied in hot climates with high amounts of solar radiation.</w:t>
      </w:r>
    </w:p>
    <w:p w14:paraId="5801E575" w14:textId="59D5CA3B" w:rsidR="006D2A0E" w:rsidRDefault="006D2A0E" w:rsidP="006D2A0E">
      <w:pPr>
        <w:pStyle w:val="ListParagraph"/>
        <w:numPr>
          <w:ilvl w:val="0"/>
          <w:numId w:val="56"/>
        </w:numPr>
      </w:pPr>
      <w:r w:rsidRPr="00D55055">
        <w:rPr>
          <w:b/>
        </w:rPr>
        <w:t xml:space="preserve">Reﬂective glazing: </w:t>
      </w:r>
      <w:r>
        <w:t>A microscopically thin coating that reduces transmission</w:t>
      </w:r>
      <w:r w:rsidR="00320CC3">
        <w:t xml:space="preserve"> through the window across the NIR and visible spectrum</w:t>
      </w:r>
      <w:r>
        <w:t xml:space="preserve"> </w:t>
      </w:r>
      <w:r w:rsidR="00320CC3">
        <w:t xml:space="preserve">by </w:t>
      </w:r>
      <w:r>
        <w:t xml:space="preserve">up to 50% </w:t>
      </w:r>
      <w:r w:rsidR="00320CC3">
        <w:t>as compared to</w:t>
      </w:r>
      <w:r>
        <w:t xml:space="preserve"> tinted glazing</w:t>
      </w:r>
      <w:r w:rsidR="00C22463">
        <w:t xml:space="preserve"> </w:t>
      </w:r>
      <w:r w:rsidR="00835436" w:rsidRPr="00835436">
        <w:rPr>
          <w:rFonts w:cs="Times New Roman"/>
        </w:rPr>
        <w:t>(“Windows for High-performance Commercial Buildings,” n.d.)</w:t>
      </w:r>
      <w:r w:rsidR="00320CC3">
        <w:t xml:space="preserve">. This glazing technology is typically used to </w:t>
      </w:r>
      <w:r>
        <w:t xml:space="preserve">reduce glare from direct sunlight. </w:t>
      </w:r>
    </w:p>
    <w:p w14:paraId="718A68B4" w14:textId="4D134971" w:rsidR="006D2A0E" w:rsidRDefault="006D2A0E" w:rsidP="006D2A0E">
      <w:pPr>
        <w:pStyle w:val="ListParagraph"/>
        <w:numPr>
          <w:ilvl w:val="0"/>
          <w:numId w:val="56"/>
        </w:numPr>
      </w:pPr>
      <w:r w:rsidRPr="00783ECF">
        <w:rPr>
          <w:b/>
        </w:rPr>
        <w:t>Suspended films:</w:t>
      </w:r>
      <w:r>
        <w:t xml:space="preserve"> </w:t>
      </w:r>
      <w:r w:rsidR="00307E09">
        <w:t>Films are placed between glass panes that mimic the addition of another glass pane. By adding these films to either the inner or outer panes, multi-layer window constructions become lighter</w:t>
      </w:r>
      <w:r>
        <w:t xml:space="preserve">. Suspended films have competitive U-value </w:t>
      </w:r>
      <w:r w:rsidR="00320CC3">
        <w:t>as well as</w:t>
      </w:r>
      <w:r>
        <w:t xml:space="preserve"> a low </w:t>
      </w:r>
      <w:r w:rsidR="00320CC3">
        <w:t>SHGC and VT.</w:t>
      </w:r>
    </w:p>
    <w:p w14:paraId="66A10446" w14:textId="3EAD3C5E" w:rsidR="006D2A0E" w:rsidRDefault="006D2A0E" w:rsidP="006D2A0E">
      <w:pPr>
        <w:pStyle w:val="ListParagraph"/>
        <w:numPr>
          <w:ilvl w:val="0"/>
          <w:numId w:val="56"/>
        </w:numPr>
      </w:pPr>
      <w:r w:rsidRPr="00C63994">
        <w:rPr>
          <w:b/>
        </w:rPr>
        <w:t>Vacuum glazing:</w:t>
      </w:r>
      <w:r>
        <w:t xml:space="preserve"> A vacuum gap between two </w:t>
      </w:r>
      <w:r w:rsidR="00320CC3">
        <w:t>glass panes</w:t>
      </w:r>
      <w:r>
        <w:t xml:space="preserve"> that reduces</w:t>
      </w:r>
      <w:r w:rsidR="00B77729">
        <w:t xml:space="preserve"> </w:t>
      </w:r>
      <w:r w:rsidR="00320CC3">
        <w:t xml:space="preserve">both </w:t>
      </w:r>
      <w:r w:rsidR="009A2424">
        <w:t xml:space="preserve">the </w:t>
      </w:r>
      <w:r>
        <w:t xml:space="preserve">conductive and convective heat </w:t>
      </w:r>
      <w:r w:rsidR="00320CC3">
        <w:t>transfer</w:t>
      </w:r>
      <w:r>
        <w:t>.</w:t>
      </w:r>
    </w:p>
    <w:p w14:paraId="43477172" w14:textId="258669F4" w:rsidR="000D5345" w:rsidRDefault="000D5345" w:rsidP="00A8187B">
      <w:pPr>
        <w:pStyle w:val="ListParagraph"/>
        <w:numPr>
          <w:ilvl w:val="0"/>
          <w:numId w:val="56"/>
        </w:numPr>
      </w:pPr>
      <w:r w:rsidRPr="00A8187B">
        <w:rPr>
          <w:b/>
        </w:rPr>
        <w:t>Tinted glass:</w:t>
      </w:r>
      <w:r>
        <w:t xml:space="preserve"> </w:t>
      </w:r>
      <w:r w:rsidR="00320CC3">
        <w:t xml:space="preserve">Small metal oxides are added during the fabrication process that result in reduced solar transmission as well as glare reduction. While the color of the glass typically is changed, the thermal transmittance can be </w:t>
      </w:r>
      <w:r w:rsidR="00BF349C">
        <w:t>reduced</w:t>
      </w:r>
      <w:r w:rsidR="00320CC3">
        <w:t xml:space="preserve"> by more than 20% </w:t>
      </w:r>
      <w:r w:rsidR="00835436">
        <w:rPr>
          <w:noProof/>
        </w:rPr>
        <w:t>(Chow, Li, &amp; Lin, 2010)</w:t>
      </w:r>
      <w:r w:rsidR="00320CC3">
        <w:t>.</w:t>
      </w:r>
    </w:p>
    <w:p w14:paraId="26D80A0B" w14:textId="0D605D14" w:rsidR="000D5345" w:rsidRDefault="000D5345" w:rsidP="00A8187B">
      <w:pPr>
        <w:pStyle w:val="ListParagraph"/>
        <w:numPr>
          <w:ilvl w:val="0"/>
          <w:numId w:val="56"/>
        </w:numPr>
      </w:pPr>
      <w:r w:rsidRPr="00A8187B">
        <w:rPr>
          <w:b/>
        </w:rPr>
        <w:t>Low-e coated glass:</w:t>
      </w:r>
      <w:r>
        <w:t xml:space="preserve"> </w:t>
      </w:r>
      <w:r w:rsidR="00B77729">
        <w:t>a s</w:t>
      </w:r>
      <w:r>
        <w:t>pectrally selective coating</w:t>
      </w:r>
      <w:r w:rsidR="00B77729">
        <w:t xml:space="preserve"> is applied to glass panes which allow for the transmittance of visible light, but reflectance of thermal radiation (lower SHGC).</w:t>
      </w:r>
      <w:r>
        <w:t xml:space="preserve"> </w:t>
      </w:r>
      <w:r w:rsidR="00B77729">
        <w:t>This technology is common in high performance windows and is often used in conjunction with multi-pane windows to reduce the solar radiation that enters a building.</w:t>
      </w:r>
    </w:p>
    <w:p w14:paraId="48F9C65D" w14:textId="2E7EC591" w:rsidR="006D2A0E" w:rsidRDefault="006D2A0E" w:rsidP="006D2A0E">
      <w:pPr>
        <w:pStyle w:val="ListParagraph"/>
        <w:numPr>
          <w:ilvl w:val="0"/>
          <w:numId w:val="56"/>
        </w:numPr>
      </w:pPr>
      <w:r w:rsidRPr="00506A64">
        <w:rPr>
          <w:b/>
        </w:rPr>
        <w:t xml:space="preserve">Aerogel: </w:t>
      </w:r>
      <w:r>
        <w:t xml:space="preserve">A porous material made of air and silica is used as insulation between multi-pane windows or as a glazing material. It has higher solar thermal transmittance than other glazing technologies. Monolithic aerogel has a high </w:t>
      </w:r>
      <w:r w:rsidR="003111F6">
        <w:t>visible</w:t>
      </w:r>
      <w:r>
        <w:t xml:space="preserve"> transmission while granular aerogel has a very low light transmittance. A good choice for cold climates.</w:t>
      </w:r>
    </w:p>
    <w:p w14:paraId="336F8B22" w14:textId="4038709B" w:rsidR="00906FE3" w:rsidRDefault="00906FE3" w:rsidP="00586E3A">
      <w:pPr>
        <w:pStyle w:val="ListParagraph"/>
        <w:numPr>
          <w:ilvl w:val="0"/>
          <w:numId w:val="56"/>
        </w:numPr>
      </w:pPr>
      <w:r w:rsidRPr="00A8187B">
        <w:rPr>
          <w:b/>
        </w:rPr>
        <w:t>Gas-filled glazing:</w:t>
      </w:r>
      <w:r>
        <w:t xml:space="preserve"> Multi-paned windows are separated by a space, typically filled with air. </w:t>
      </w:r>
      <w:r w:rsidR="00AD703F">
        <w:t>To reduce the amount of heat transfer, a gas with a lower thermal conductivity such as krypton or xenon can be used</w:t>
      </w:r>
      <w:r w:rsidR="00545110">
        <w:t xml:space="preserve"> which reduced the U-value of the window assembly.</w:t>
      </w:r>
    </w:p>
    <w:p w14:paraId="168AAB1A" w14:textId="296BEF9D" w:rsidR="00906FE3" w:rsidRDefault="00906FE3" w:rsidP="00906FE3">
      <w:pPr>
        <w:pStyle w:val="ListParagraph"/>
        <w:numPr>
          <w:ilvl w:val="0"/>
          <w:numId w:val="56"/>
        </w:numPr>
      </w:pPr>
      <w:r w:rsidRPr="00C4157C">
        <w:rPr>
          <w:b/>
        </w:rPr>
        <w:t>Self-cleaning coatings:</w:t>
      </w:r>
      <w:r>
        <w:t xml:space="preserve"> Control solar radiation by reducing glass surface. Hydro</w:t>
      </w:r>
      <w:r w:rsidRPr="00A8187B">
        <w:rPr>
          <w:i/>
        </w:rPr>
        <w:t>phobic</w:t>
      </w:r>
      <w:r>
        <w:t xml:space="preserve"> surfaces allow water droplets to form that wash off contamination. Hydro</w:t>
      </w:r>
      <w:r w:rsidRPr="00A8187B">
        <w:rPr>
          <w:i/>
        </w:rPr>
        <w:t>philic</w:t>
      </w:r>
      <w:r>
        <w:t xml:space="preserve"> surfaces allow water sheets that wash off contamination. </w:t>
      </w:r>
      <w:r w:rsidR="00307E09">
        <w:t>These coatings slightly increase the U-</w:t>
      </w:r>
      <w:r w:rsidR="003111F6">
        <w:t>value but</w:t>
      </w:r>
      <w:r w:rsidR="00307E09">
        <w:t xml:space="preserve"> reduce the need for cleaning chemicals which contaminate water sources thus reducing the environmental impacts of windows.</w:t>
      </w:r>
    </w:p>
    <w:p w14:paraId="3901F7F3" w14:textId="1322B367" w:rsidR="00906FE3" w:rsidRDefault="00906FE3" w:rsidP="00906FE3">
      <w:pPr>
        <w:pStyle w:val="ListParagraph"/>
        <w:numPr>
          <w:ilvl w:val="0"/>
          <w:numId w:val="56"/>
        </w:numPr>
      </w:pPr>
      <w:r>
        <w:rPr>
          <w:b/>
        </w:rPr>
        <w:t>Anti</w:t>
      </w:r>
      <w:r w:rsidRPr="00A41D15">
        <w:rPr>
          <w:b/>
        </w:rPr>
        <w:t>-</w:t>
      </w:r>
      <w:r>
        <w:rPr>
          <w:b/>
        </w:rPr>
        <w:t>scratch</w:t>
      </w:r>
      <w:r w:rsidRPr="00A41D15">
        <w:rPr>
          <w:b/>
        </w:rPr>
        <w:t xml:space="preserve"> glazing:</w:t>
      </w:r>
      <w:r>
        <w:t xml:space="preserve"> </w:t>
      </w:r>
      <w:r w:rsidR="002C0354">
        <w:t>The durability of glazing in window systems is a concern when a high cost premium is paid for a high-performance window. Anti-scratch glazing uses silicon oxide nanoparticles</w:t>
      </w:r>
      <w:r w:rsidR="00307E09">
        <w:t xml:space="preserve"> applied to the exterior or the window</w:t>
      </w:r>
      <w:r w:rsidR="002C0354">
        <w:t xml:space="preserve"> to improve</w:t>
      </w:r>
      <w:r w:rsidR="00235D7B">
        <w:t xml:space="preserve"> a</w:t>
      </w:r>
      <w:r w:rsidR="002C0354">
        <w:t xml:space="preserve"> window</w:t>
      </w:r>
      <w:r w:rsidR="00235D7B">
        <w:t>’s</w:t>
      </w:r>
      <w:r w:rsidR="002C0354">
        <w:t xml:space="preserve"> durability and lifespan.</w:t>
      </w:r>
      <w:r w:rsidR="00307E09">
        <w:t xml:space="preserve"> While not directly contributing to energy reduction, increasing the durability of the window extends the lifetime of the window and reduced replacement costs and associated indirect emissions.</w:t>
      </w:r>
    </w:p>
    <w:p w14:paraId="61109547" w14:textId="6E501DEF" w:rsidR="00906FE3" w:rsidRDefault="00906FE3" w:rsidP="00906FE3">
      <w:pPr>
        <w:pStyle w:val="ListParagraph"/>
        <w:numPr>
          <w:ilvl w:val="0"/>
          <w:numId w:val="56"/>
        </w:numPr>
      </w:pPr>
      <w:r w:rsidRPr="00736981">
        <w:rPr>
          <w:b/>
        </w:rPr>
        <w:t>Photovoltaic glazing:</w:t>
      </w:r>
      <w:r>
        <w:t xml:space="preserve">  Photovoltaic (PV) </w:t>
      </w:r>
      <w:r w:rsidR="00235D7B">
        <w:t>cells</w:t>
      </w:r>
      <w:r>
        <w:t xml:space="preserve"> are integrated </w:t>
      </w:r>
      <w:r w:rsidR="00235D7B">
        <w:t xml:space="preserve">directly </w:t>
      </w:r>
      <w:r>
        <w:t>into the window. Thin film technology is used to increase the light transmittance of photovoltaic windows</w:t>
      </w:r>
      <w:r w:rsidR="00235D7B">
        <w:t xml:space="preserve"> to increase the energy generation</w:t>
      </w:r>
      <w:r>
        <w:t xml:space="preserve">. Although visible transmittance and energy efﬁciency are challenges, solar </w:t>
      </w:r>
      <w:r w:rsidR="00235D7B">
        <w:t>radiation</w:t>
      </w:r>
      <w:r>
        <w:t xml:space="preserve"> can be reduced </w:t>
      </w:r>
      <w:r w:rsidR="00235D7B">
        <w:t>using</w:t>
      </w:r>
      <w:r>
        <w:t xml:space="preserve"> PV glazing.</w:t>
      </w:r>
    </w:p>
    <w:p w14:paraId="121BD380" w14:textId="3E726A17" w:rsidR="00906FE3" w:rsidRDefault="00906FE3" w:rsidP="00906FE3">
      <w:pPr>
        <w:pStyle w:val="ListParagraph"/>
        <w:numPr>
          <w:ilvl w:val="0"/>
          <w:numId w:val="56"/>
        </w:numPr>
      </w:pPr>
      <w:r w:rsidRPr="00941CBD">
        <w:rPr>
          <w:b/>
        </w:rPr>
        <w:t>Solar absorbing window:</w:t>
      </w:r>
      <w:r>
        <w:t xml:space="preserve"> Water flow</w:t>
      </w:r>
      <w:r w:rsidR="00235D7B">
        <w:t>s</w:t>
      </w:r>
      <w:r>
        <w:t xml:space="preserve"> </w:t>
      </w:r>
      <w:r w:rsidR="00235D7B">
        <w:t xml:space="preserve">between the panes of glass in multi-layered glazing absorbing the thermal energy from solar radiation thus reducing the heat gain into the conditioned space. A relatively new technology, this window </w:t>
      </w:r>
      <w:r w:rsidR="003111F6">
        <w:t>system</w:t>
      </w:r>
      <w:r w:rsidR="00235D7B">
        <w:t xml:space="preserve"> still is in development.</w:t>
      </w:r>
    </w:p>
    <w:p w14:paraId="7FB3F16A" w14:textId="41E32C37" w:rsidR="00906FE3" w:rsidRDefault="00906FE3" w:rsidP="00906FE3">
      <w:pPr>
        <w:pStyle w:val="ListParagraph"/>
        <w:numPr>
          <w:ilvl w:val="0"/>
          <w:numId w:val="56"/>
        </w:numPr>
      </w:pPr>
      <w:r w:rsidRPr="00D7595A">
        <w:rPr>
          <w:b/>
        </w:rPr>
        <w:t>Reversible windows:</w:t>
      </w:r>
      <w:r>
        <w:t xml:space="preserve"> Double glazed windows that have highly reflective coatings on the exterior surfaces. The windows are reversed during winter to allow</w:t>
      </w:r>
      <w:r w:rsidR="00235D7B">
        <w:t xml:space="preserve"> for</w:t>
      </w:r>
      <w:r>
        <w:t xml:space="preserve"> solar radiation</w:t>
      </w:r>
      <w:r w:rsidR="00235D7B">
        <w:t xml:space="preserve"> to enter the space</w:t>
      </w:r>
      <w:r>
        <w:t>. The coating does not affect the U-value of the windows.</w:t>
      </w:r>
    </w:p>
    <w:p w14:paraId="416232A9" w14:textId="1A8E9782" w:rsidR="000D5345" w:rsidRDefault="000D5345" w:rsidP="00586E3A">
      <w:pPr>
        <w:pStyle w:val="ListParagraph"/>
        <w:numPr>
          <w:ilvl w:val="0"/>
          <w:numId w:val="56"/>
        </w:numPr>
      </w:pPr>
      <w:r w:rsidRPr="00A8187B">
        <w:rPr>
          <w:b/>
        </w:rPr>
        <w:t>Transparent insulation material ﬁlled window:</w:t>
      </w:r>
      <w:r>
        <w:t xml:space="preserve"> Glass</w:t>
      </w:r>
      <w:r w:rsidR="00235D7B">
        <w:t xml:space="preserve">, </w:t>
      </w:r>
      <w:r>
        <w:t xml:space="preserve">plastic capillaries or honeycomb structures </w:t>
      </w:r>
      <w:r w:rsidR="00235D7B">
        <w:t xml:space="preserve">are inserted </w:t>
      </w:r>
      <w:r>
        <w:t>between glass panes that diffuse light while reducing glare</w:t>
      </w:r>
      <w:r w:rsidR="00235D7B">
        <w:t>.</w:t>
      </w:r>
    </w:p>
    <w:p w14:paraId="5AB4FF60" w14:textId="69CA4C18" w:rsidR="00235D7B" w:rsidRDefault="00906FE3" w:rsidP="00235D7B">
      <w:pPr>
        <w:pStyle w:val="ListParagraph"/>
        <w:numPr>
          <w:ilvl w:val="0"/>
          <w:numId w:val="56"/>
        </w:numPr>
      </w:pPr>
      <w:r>
        <w:rPr>
          <w:b/>
        </w:rPr>
        <w:t>Ventilated double-glazed window</w:t>
      </w:r>
      <w:r w:rsidRPr="00A41D15">
        <w:rPr>
          <w:b/>
        </w:rPr>
        <w:t>:</w:t>
      </w:r>
      <w:r>
        <w:t xml:space="preserve"> </w:t>
      </w:r>
      <w:r w:rsidR="00235D7B">
        <w:t>Similar to solar absorbing windows, unconditioned air is passed between the panes of the glass. The air is heated by solar radiation, and the buoyancy effect brings the air up through the window into the conditioned space. This preheating of the outside air can reduce the heating demand of buildings.</w:t>
      </w:r>
    </w:p>
    <w:p w14:paraId="3C14E9D1" w14:textId="66AB2872" w:rsidR="005449F8" w:rsidRDefault="0017332E" w:rsidP="00D627A3">
      <w:r>
        <w:t xml:space="preserve">There are two primary themes of high-performance static windows. The first theme or strategy is to add a film or a coating to a window surface, such as low-e or coatings. The second theme is to add materials with low thermal conductivity between the glass panes of a window. </w:t>
      </w:r>
      <w:r w:rsidR="00F0043F">
        <w:t>A weakness of high-performance static windows</w:t>
      </w:r>
      <w:r w:rsidR="00235D7B">
        <w:t xml:space="preserve"> </w:t>
      </w:r>
      <w:r>
        <w:t xml:space="preserve">is that they do </w:t>
      </w:r>
      <w:r w:rsidR="00235D7B">
        <w:t xml:space="preserve">not have the ability to adapt to the changing environments (due to weather </w:t>
      </w:r>
      <w:r w:rsidR="002F747F">
        <w:t>or</w:t>
      </w:r>
      <w:r w:rsidR="00235D7B">
        <w:t xml:space="preserve"> building activity) that they serve. </w:t>
      </w:r>
      <w:r w:rsidR="002F747F">
        <w:t>In contrast</w:t>
      </w:r>
      <w:r w:rsidR="00235D7B">
        <w:t xml:space="preserve">, </w:t>
      </w:r>
      <w:r w:rsidR="00E576F2">
        <w:t>smart</w:t>
      </w:r>
      <w:r w:rsidR="00607EC8" w:rsidRPr="003230FD">
        <w:t xml:space="preserve"> </w:t>
      </w:r>
      <w:r w:rsidR="00D627A3" w:rsidRPr="003230FD">
        <w:t xml:space="preserve">glass </w:t>
      </w:r>
      <w:r w:rsidR="003902B4">
        <w:t xml:space="preserve">or </w:t>
      </w:r>
      <w:r w:rsidR="002F747F">
        <w:t>dynamic</w:t>
      </w:r>
      <w:r w:rsidR="00607EC8">
        <w:t xml:space="preserve"> </w:t>
      </w:r>
      <w:r w:rsidR="002F747F">
        <w:t>window systems</w:t>
      </w:r>
      <w:r w:rsidR="003902B4">
        <w:t xml:space="preserve"> </w:t>
      </w:r>
      <w:r w:rsidR="00D627A3" w:rsidRPr="003230FD">
        <w:t>automatically adjust</w:t>
      </w:r>
      <w:r w:rsidR="007E680C">
        <w:t>s</w:t>
      </w:r>
      <w:r w:rsidR="00D627A3" w:rsidRPr="003230FD">
        <w:t xml:space="preserve"> lighting and shading for energy optimization</w:t>
      </w:r>
      <w:r w:rsidR="000157DF">
        <w:t>, that is, to reduce internal environmental heat gain when cooling is required</w:t>
      </w:r>
      <w:r w:rsidR="00D53260">
        <w:t>, and to reduce heat loss when heating is required</w:t>
      </w:r>
      <w:r w:rsidR="00D627A3" w:rsidRPr="003230FD">
        <w:t>.</w:t>
      </w:r>
      <w:r w:rsidR="005449F8">
        <w:t xml:space="preserve"> </w:t>
      </w:r>
    </w:p>
    <w:p w14:paraId="6CCB2B60" w14:textId="31B42647" w:rsidR="00D91FB8" w:rsidRDefault="00BE7C62" w:rsidP="00F63CE3">
      <w:pPr>
        <w:pStyle w:val="ListParagraph"/>
        <w:ind w:left="0"/>
      </w:pPr>
      <w:r>
        <w:t xml:space="preserve">Innovations in </w:t>
      </w:r>
      <w:r w:rsidR="00D02A99">
        <w:t xml:space="preserve">glazing </w:t>
      </w:r>
      <w:r>
        <w:t>technologies have</w:t>
      </w:r>
      <w:r w:rsidR="00D02A99">
        <w:t xml:space="preserve"> been significant, and </w:t>
      </w:r>
      <w:r w:rsidR="001410F9">
        <w:t>high-performance</w:t>
      </w:r>
      <w:r w:rsidR="00607EC8">
        <w:t xml:space="preserve"> </w:t>
      </w:r>
      <w:r w:rsidR="00D02A99">
        <w:t>glass continues this tradition.</w:t>
      </w:r>
      <w:r>
        <w:t xml:space="preserve"> Most energy codes </w:t>
      </w:r>
      <w:r w:rsidR="003111F6">
        <w:t>prescribe</w:t>
      </w:r>
      <w:r>
        <w:t xml:space="preserve"> certain window types to be used </w:t>
      </w:r>
      <w:r w:rsidR="006C2732">
        <w:t>based upon standards for a particular climate.</w:t>
      </w:r>
      <w:r w:rsidR="00CD492A">
        <w:t xml:space="preserve"> Code requirements in OECD countries require the use of static double-paned glazing in order to reduce building energy consumption. Single-paned glass is typically used</w:t>
      </w:r>
      <w:r w:rsidR="003111F6">
        <w:t xml:space="preserve"> in older buildings and where</w:t>
      </w:r>
      <w:r w:rsidR="00CD492A">
        <w:t xml:space="preserve"> there are no energy code</w:t>
      </w:r>
      <w:r w:rsidR="00544E62">
        <w:t>s</w:t>
      </w:r>
      <w:r w:rsidR="00CD492A">
        <w:t xml:space="preserve">, such as in </w:t>
      </w:r>
      <w:r w:rsidR="00544E62">
        <w:t xml:space="preserve">some </w:t>
      </w:r>
      <w:r w:rsidR="00CD492A">
        <w:t>developing countries.</w:t>
      </w:r>
    </w:p>
    <w:p w14:paraId="111F4010" w14:textId="43A6976C" w:rsidR="00434F61" w:rsidRDefault="551A77D0" w:rsidP="00EF5DA5">
      <w:pPr>
        <w:pStyle w:val="Heading2"/>
      </w:pPr>
      <w:bookmarkStart w:id="12" w:name="_Toc532458801"/>
      <w:bookmarkStart w:id="13" w:name="_Toc532988414"/>
      <w:bookmarkStart w:id="14" w:name="_Toc536035036"/>
      <w:bookmarkStart w:id="15" w:name="_Toc24649665"/>
      <w:bookmarkEnd w:id="12"/>
      <w:bookmarkEnd w:id="13"/>
      <w:bookmarkEnd w:id="14"/>
      <w:r>
        <w:t>Adoption Path</w:t>
      </w:r>
      <w:bookmarkEnd w:id="15"/>
    </w:p>
    <w:p w14:paraId="61498413" w14:textId="4DB16707" w:rsidR="00FB2C53" w:rsidRPr="00883442" w:rsidRDefault="00F0043F" w:rsidP="00883442">
      <w:r w:rsidRPr="00883442">
        <w:t>There has been</w:t>
      </w:r>
      <w:r w:rsidR="00D91FB8" w:rsidRPr="00883442">
        <w:t xml:space="preserve"> great success </w:t>
      </w:r>
      <w:r w:rsidR="00185DA9" w:rsidRPr="00883442">
        <w:t>using</w:t>
      </w:r>
      <w:r w:rsidRPr="00883442">
        <w:t xml:space="preserve"> high-performance static </w:t>
      </w:r>
      <w:r w:rsidR="00D91FB8" w:rsidRPr="00883442">
        <w:t>glass</w:t>
      </w:r>
      <w:r w:rsidR="00F86456" w:rsidRPr="00883442">
        <w:t xml:space="preserve"> in the built environment</w:t>
      </w:r>
      <w:r w:rsidR="00883442" w:rsidRPr="00883442">
        <w:t>. In the US, high-performance glass dominates new sales, and historically has been adopted easily. While the payback period can often times be longer than other energy conservation measures, high-performance static glass is often adopted because of the increased thermal comfort of perimeter zones in buildings. When considering either a shallow or deep energy retrofit in both residential and commercial buildings, window replacements are typically considered high priority by building owners. Because much of the heat transfer in a building envelop is attributed to window and glazing systems, improvements are essential to meeting current and future building standards for energy efficiency.</w:t>
      </w:r>
      <w:r w:rsidR="00D91FB8" w:rsidRPr="00883442">
        <w:t xml:space="preserve"> As governments and the commercial sector </w:t>
      </w:r>
      <w:r w:rsidR="002B48B6" w:rsidRPr="00883442">
        <w:t xml:space="preserve">aim </w:t>
      </w:r>
      <w:r w:rsidR="00D91FB8" w:rsidRPr="00883442">
        <w:t>to decrease the</w:t>
      </w:r>
      <w:r w:rsidR="002B48B6" w:rsidRPr="00883442">
        <w:t xml:space="preserve"> amount</w:t>
      </w:r>
      <w:r w:rsidR="00D91FB8" w:rsidRPr="00883442">
        <w:t xml:space="preserve"> </w:t>
      </w:r>
      <w:r w:rsidR="005173E1" w:rsidRPr="00883442">
        <w:t xml:space="preserve">of </w:t>
      </w:r>
      <w:r w:rsidR="00D91FB8" w:rsidRPr="00883442">
        <w:t xml:space="preserve">energy used by buildings, they will increasingly look to </w:t>
      </w:r>
      <w:r w:rsidR="006748A9" w:rsidRPr="00883442">
        <w:t xml:space="preserve">advanced </w:t>
      </w:r>
      <w:r w:rsidR="00D91FB8" w:rsidRPr="00883442">
        <w:t>glazing technolog</w:t>
      </w:r>
      <w:r w:rsidR="006748A9" w:rsidRPr="00883442">
        <w:t>ies</w:t>
      </w:r>
      <w:r w:rsidR="00D91FB8" w:rsidRPr="00883442">
        <w:t xml:space="preserve"> as a means of meeting energy efficiency standards.</w:t>
      </w:r>
    </w:p>
    <w:p w14:paraId="491CC688" w14:textId="18B8BC2C" w:rsidR="00EF5DA5" w:rsidRDefault="00EF5DA5" w:rsidP="00EF5DA5">
      <w:pPr>
        <w:pStyle w:val="Heading3"/>
      </w:pPr>
      <w:bookmarkStart w:id="16" w:name="_Toc528676373"/>
      <w:bookmarkStart w:id="17" w:name="_Toc532458803"/>
      <w:bookmarkStart w:id="18" w:name="_Toc532988416"/>
      <w:bookmarkStart w:id="19" w:name="_Toc536035038"/>
      <w:bookmarkStart w:id="20" w:name="_Toc2070239"/>
      <w:bookmarkStart w:id="21" w:name="_Toc2183191"/>
      <w:bookmarkStart w:id="22" w:name="_Toc3448108"/>
      <w:bookmarkStart w:id="23" w:name="_Toc3448153"/>
      <w:bookmarkStart w:id="24" w:name="_Toc24649666"/>
      <w:bookmarkEnd w:id="16"/>
      <w:bookmarkEnd w:id="17"/>
      <w:bookmarkEnd w:id="18"/>
      <w:bookmarkEnd w:id="19"/>
      <w:bookmarkEnd w:id="20"/>
      <w:bookmarkEnd w:id="21"/>
      <w:bookmarkEnd w:id="22"/>
      <w:bookmarkEnd w:id="23"/>
      <w:r>
        <w:t>Current Adoption</w:t>
      </w:r>
      <w:bookmarkEnd w:id="24"/>
    </w:p>
    <w:p w14:paraId="7FFE48EE" w14:textId="189C447A" w:rsidR="00883442" w:rsidRPr="008F71AA" w:rsidRDefault="00784D91" w:rsidP="00DF354D">
      <w:r w:rsidRPr="008F71AA">
        <w:t xml:space="preserve">Current adoption </w:t>
      </w:r>
      <w:r w:rsidR="00883442" w:rsidRPr="008F71AA">
        <w:t>of high-performance windows is widespread</w:t>
      </w:r>
      <w:r w:rsidR="008F71AA" w:rsidRPr="008F71AA">
        <w:t xml:space="preserve"> in</w:t>
      </w:r>
      <w:r w:rsidR="00883442" w:rsidRPr="008F71AA">
        <w:t xml:space="preserve"> </w:t>
      </w:r>
      <w:r w:rsidR="008F71AA" w:rsidRPr="008F71AA">
        <w:t xml:space="preserve">existing buildings in OECD countries in addition to new construction around the world. Based upon market estimates for flat glass, reduced to the construction sector, globally 80% of sales are for high-performance window technologies. These sales are used to estimate the percentage of new construction and retrofits that currently adopt the solution technology. Based upon building stock surveys, it is estimated that </w:t>
      </w:r>
      <w:r w:rsidR="00221A33">
        <w:t>6.25</w:t>
      </w:r>
      <w:r w:rsidR="008F71AA" w:rsidRPr="008F71AA">
        <w:t xml:space="preserve">% of the </w:t>
      </w:r>
      <w:r w:rsidR="0062404A">
        <w:t>commercial</w:t>
      </w:r>
      <w:r w:rsidR="008F71AA" w:rsidRPr="008F71AA">
        <w:t xml:space="preserve"> building stock</w:t>
      </w:r>
      <w:r w:rsidR="0062404A">
        <w:t xml:space="preserve"> (1,656 million m</w:t>
      </w:r>
      <w:r w:rsidR="0062404A" w:rsidRPr="0062404A">
        <w:rPr>
          <w:vertAlign w:val="superscript"/>
        </w:rPr>
        <w:t>2</w:t>
      </w:r>
      <w:r w:rsidR="0062404A">
        <w:t>) and 18% of the residential building stock (33,954 million m</w:t>
      </w:r>
      <w:r w:rsidR="0062404A" w:rsidRPr="0062404A">
        <w:rPr>
          <w:vertAlign w:val="superscript"/>
        </w:rPr>
        <w:t>2</w:t>
      </w:r>
      <w:r w:rsidR="0062404A">
        <w:t>) in the defined markets</w:t>
      </w:r>
      <w:r w:rsidR="0057790E">
        <w:t xml:space="preserve"> </w:t>
      </w:r>
      <w:r w:rsidR="008F71AA" w:rsidRPr="008F71AA">
        <w:t>ha</w:t>
      </w:r>
      <w:r w:rsidR="0062404A">
        <w:t>ve</w:t>
      </w:r>
      <w:r w:rsidR="008F71AA" w:rsidRPr="008F71AA">
        <w:t xml:space="preserve"> adopted high-performance glass.</w:t>
      </w:r>
      <w:r w:rsidR="0062404A">
        <w:t xml:space="preserve"> The markets for each have been defined as all residential buildings, but only commercial buildings in the Drawdown defined regions of Eastern Europe, Asia (sans Japan), middle East &amp; Africa, and Latin America. Therefore, only the residential market includes the OECD90 region, where high performance windows are more common.</w:t>
      </w:r>
    </w:p>
    <w:p w14:paraId="4B6E5C96" w14:textId="68D74508" w:rsidR="00D1508C" w:rsidRDefault="551A77D0" w:rsidP="006A50D0">
      <w:pPr>
        <w:pStyle w:val="Heading3"/>
      </w:pPr>
      <w:bookmarkStart w:id="25" w:name="_Toc24649667"/>
      <w:r w:rsidRPr="0026327C">
        <w:t>Trends</w:t>
      </w:r>
      <w:r w:rsidR="000C3205" w:rsidRPr="0026327C">
        <w:t xml:space="preserve"> </w:t>
      </w:r>
      <w:r w:rsidR="00A53CDF" w:rsidRPr="0026327C">
        <w:t>to Accelerate Adoption</w:t>
      </w:r>
      <w:bookmarkEnd w:id="25"/>
    </w:p>
    <w:p w14:paraId="66E71CDC" w14:textId="42AA5EDD" w:rsidR="006748A9" w:rsidRPr="006E636D" w:rsidRDefault="0009564C" w:rsidP="000D38DE">
      <w:r w:rsidRPr="006E636D">
        <w:t xml:space="preserve">The primary motivation for building owners to adopt </w:t>
      </w:r>
      <w:r w:rsidR="008F71AA" w:rsidRPr="006E636D">
        <w:t>high-performance</w:t>
      </w:r>
      <w:r w:rsidRPr="006E636D">
        <w:t xml:space="preserve"> glazing systems is the operational energy savings</w:t>
      </w:r>
      <w:r w:rsidR="00D53C58" w:rsidRPr="006E636D">
        <w:t xml:space="preserve"> from reducing space </w:t>
      </w:r>
      <w:r w:rsidR="008F71AA" w:rsidRPr="006E636D">
        <w:t>heating and cooling</w:t>
      </w:r>
      <w:r w:rsidR="00D53C58" w:rsidRPr="006E636D">
        <w:t xml:space="preserve">. </w:t>
      </w:r>
      <w:r w:rsidR="000B1521" w:rsidRPr="006E636D">
        <w:t xml:space="preserve">Another motivation for using </w:t>
      </w:r>
      <w:r w:rsidR="006E636D" w:rsidRPr="006E636D">
        <w:t>high-performance</w:t>
      </w:r>
      <w:r w:rsidR="000B1521" w:rsidRPr="006E636D">
        <w:t xml:space="preserve"> windows is to </w:t>
      </w:r>
      <w:r w:rsidR="006E636D" w:rsidRPr="006E636D">
        <w:t xml:space="preserve">improve thermal comfort in perimeter zones of buildings. By using more insulative windows, and controlling the heat gain, perimeters zones stay within a lower range of temperatures improving thermal and visual comfort. </w:t>
      </w:r>
      <w:r w:rsidR="007435AA" w:rsidRPr="006E636D">
        <w:t xml:space="preserve">In the United States, approximately 50% of all window sales are for the retrofit of existing buildings </w:t>
      </w:r>
      <w:r w:rsidR="00B43E8F" w:rsidRPr="006E636D">
        <w:rPr>
          <w:noProof/>
        </w:rPr>
        <w:t>(Arasteh, Selkowitz, Apte, &amp; LaFrance, 2006)</w:t>
      </w:r>
      <w:r w:rsidR="007435AA" w:rsidRPr="006E636D">
        <w:t xml:space="preserve">. </w:t>
      </w:r>
      <w:r w:rsidR="006748A9" w:rsidRPr="006E636D">
        <w:t>Initiatives</w:t>
      </w:r>
      <w:r w:rsidR="007435AA" w:rsidRPr="006E636D">
        <w:t xml:space="preserve"> at both the municipal and </w:t>
      </w:r>
      <w:r w:rsidR="00084CE0" w:rsidRPr="006E636D">
        <w:t>owner level promote the</w:t>
      </w:r>
      <w:r w:rsidR="006748A9" w:rsidRPr="006E636D">
        <w:t xml:space="preserve"> retrofit</w:t>
      </w:r>
      <w:r w:rsidR="00084CE0" w:rsidRPr="006E636D">
        <w:t xml:space="preserve"> of</w:t>
      </w:r>
      <w:r w:rsidR="006748A9" w:rsidRPr="006E636D">
        <w:t xml:space="preserve"> existing buildings </w:t>
      </w:r>
      <w:r w:rsidR="007435AA" w:rsidRPr="006E636D">
        <w:t>instead of</w:t>
      </w:r>
      <w:r w:rsidR="00084CE0" w:rsidRPr="006E636D">
        <w:t xml:space="preserve"> the</w:t>
      </w:r>
      <w:r w:rsidR="007435AA" w:rsidRPr="006E636D">
        <w:t xml:space="preserve"> </w:t>
      </w:r>
      <w:r w:rsidR="001022EE" w:rsidRPr="006E636D">
        <w:t>construction of</w:t>
      </w:r>
      <w:r w:rsidR="007435AA" w:rsidRPr="006E636D">
        <w:t xml:space="preserve"> new buildings</w:t>
      </w:r>
      <w:r w:rsidR="00084CE0" w:rsidRPr="006E636D">
        <w:t xml:space="preserve">. </w:t>
      </w:r>
      <w:r w:rsidR="006E636D" w:rsidRPr="006E636D">
        <w:t>As previously mentioned, high-performance windows are a key strategy within a building retrofit and can significantly reduce building energy consumption.</w:t>
      </w:r>
      <w:r w:rsidR="00084CE0" w:rsidRPr="006E636D">
        <w:t xml:space="preserve"> </w:t>
      </w:r>
      <w:r w:rsidR="00EE3FB9" w:rsidRPr="006E636D">
        <w:rPr>
          <w:noProof/>
        </w:rPr>
        <w:t>(</w:t>
      </w:r>
      <w:r w:rsidR="006E636D" w:rsidRPr="006E636D">
        <w:rPr>
          <w:noProof/>
        </w:rPr>
        <w:t>Ciulla et al. 2016, Ma</w:t>
      </w:r>
      <w:r w:rsidR="00EE3FB9" w:rsidRPr="006E636D">
        <w:rPr>
          <w:noProof/>
        </w:rPr>
        <w:t xml:space="preserve"> et al., 201</w:t>
      </w:r>
      <w:r w:rsidR="006E636D" w:rsidRPr="006E636D">
        <w:rPr>
          <w:noProof/>
        </w:rPr>
        <w:t>2</w:t>
      </w:r>
      <w:r w:rsidR="00EE3FB9" w:rsidRPr="006E636D">
        <w:rPr>
          <w:noProof/>
        </w:rPr>
        <w:t>)</w:t>
      </w:r>
      <w:r w:rsidR="00084CE0" w:rsidRPr="006E636D">
        <w:t>.</w:t>
      </w:r>
    </w:p>
    <w:p w14:paraId="221A0C99" w14:textId="0ACC8EF6" w:rsidR="006E636D" w:rsidRPr="006E636D" w:rsidRDefault="006E636D" w:rsidP="000D38DE">
      <w:r w:rsidRPr="006E636D">
        <w:t xml:space="preserve">High-performance windows can be integrated with many other Solutions to increase the energy efficiency of buildings. Often times, shading devices (with external or internal) are coupled with high-performance windows to optimize heat gain during heating dominated periods of the year and reduce heat gain during cooling dominated periods of the year. </w:t>
      </w:r>
    </w:p>
    <w:p w14:paraId="0B8C3EFB" w14:textId="0A2E819C" w:rsidR="00D1508C" w:rsidRDefault="551A77D0" w:rsidP="006A50D0">
      <w:pPr>
        <w:pStyle w:val="Heading3"/>
      </w:pPr>
      <w:bookmarkStart w:id="26" w:name="_Toc532458806"/>
      <w:bookmarkStart w:id="27" w:name="_Toc532988419"/>
      <w:bookmarkStart w:id="28" w:name="_Toc536035041"/>
      <w:bookmarkStart w:id="29" w:name="_Toc24649668"/>
      <w:bookmarkEnd w:id="26"/>
      <w:bookmarkEnd w:id="27"/>
      <w:bookmarkEnd w:id="28"/>
      <w:r w:rsidRPr="551A77D0">
        <w:t>Barriers to Adoption</w:t>
      </w:r>
      <w:bookmarkEnd w:id="29"/>
    </w:p>
    <w:p w14:paraId="469BB9B0" w14:textId="3ED6513B" w:rsidR="006E636D" w:rsidRPr="003C32D8" w:rsidRDefault="000D38DE" w:rsidP="009567CA">
      <w:pPr>
        <w:rPr>
          <w:color w:val="000000" w:themeColor="text1"/>
        </w:rPr>
      </w:pPr>
      <w:r w:rsidRPr="003C32D8">
        <w:rPr>
          <w:color w:val="000000" w:themeColor="text1"/>
        </w:rPr>
        <w:t>The</w:t>
      </w:r>
      <w:r w:rsidR="006E636D" w:rsidRPr="003C32D8">
        <w:rPr>
          <w:color w:val="000000" w:themeColor="text1"/>
        </w:rPr>
        <w:t>re are few barriers to adoption for high-performance glass.</w:t>
      </w:r>
      <w:r w:rsidR="00814E17" w:rsidRPr="003C32D8">
        <w:rPr>
          <w:color w:val="000000" w:themeColor="text1"/>
        </w:rPr>
        <w:t xml:space="preserve"> In developed countries, adoption of the technology is already relatively high signaling that rapid adoption is feasible. Yet a</w:t>
      </w:r>
      <w:r w:rsidR="006E636D" w:rsidRPr="003C32D8">
        <w:rPr>
          <w:color w:val="000000" w:themeColor="text1"/>
        </w:rPr>
        <w:t>doption is lower in developing economies, as a result of the higher first cost over conventional single-pane glass</w:t>
      </w:r>
      <w:r w:rsidR="00814E17" w:rsidRPr="003C32D8">
        <w:rPr>
          <w:color w:val="000000" w:themeColor="text1"/>
        </w:rPr>
        <w:t>. The higher first cost is a barrier that needs to be overcome. High-performance glass has market share in most developing economies, showing promise for rapid adoption.</w:t>
      </w:r>
    </w:p>
    <w:p w14:paraId="34222FBE" w14:textId="2AC587B9" w:rsidR="00D1508C" w:rsidRDefault="551A77D0" w:rsidP="006A50D0">
      <w:pPr>
        <w:pStyle w:val="Heading3"/>
      </w:pPr>
      <w:bookmarkStart w:id="30" w:name="_Toc24649669"/>
      <w:r w:rsidRPr="005D49A8">
        <w:t>Adoption</w:t>
      </w:r>
      <w:r w:rsidR="006E6C65" w:rsidRPr="005D49A8">
        <w:t xml:space="preserve"> </w:t>
      </w:r>
      <w:r w:rsidRPr="005D49A8">
        <w:t>Potential</w:t>
      </w:r>
      <w:bookmarkEnd w:id="30"/>
    </w:p>
    <w:p w14:paraId="671906F9" w14:textId="1A0ADD2A" w:rsidR="00601D4C" w:rsidRDefault="00601D4C" w:rsidP="00601D4C">
      <w:r w:rsidRPr="00C320AE">
        <w:rPr>
          <w:i/>
        </w:rPr>
        <w:t>Architecture 2030</w:t>
      </w:r>
      <w:r>
        <w:t xml:space="preserve"> and the </w:t>
      </w:r>
      <w:r w:rsidRPr="00C320AE">
        <w:rPr>
          <w:i/>
        </w:rPr>
        <w:t>World Green Building Council</w:t>
      </w:r>
      <w:r>
        <w:t xml:space="preserve"> have partnered on an initiative to roll out net zero building training and certification programs in a number of different countries in order to ensure that by 2050, all buildings are net zero</w:t>
      </w:r>
      <w:r w:rsidR="00876995">
        <w:t xml:space="preserve"> </w:t>
      </w:r>
      <w:r w:rsidR="00876995">
        <w:rPr>
          <w:noProof/>
        </w:rPr>
        <w:t>(WorldGBC, 2016)</w:t>
      </w:r>
      <w:r>
        <w:t xml:space="preserve">. Architecture 2030’s </w:t>
      </w:r>
      <w:r>
        <w:rPr>
          <w:i/>
        </w:rPr>
        <w:t>Roadmap to Net Zero Emissions</w:t>
      </w:r>
      <w:r>
        <w:t xml:space="preserve"> sets for an ambitious target for emissions reductions from global buildings that aim</w:t>
      </w:r>
      <w:r w:rsidR="00430846">
        <w:t>s</w:t>
      </w:r>
      <w:r>
        <w:t xml:space="preserve"> to reduce 45 percent of emissions by 2030 and 90-100 percent by 2050</w:t>
      </w:r>
      <w:r w:rsidR="00D66518">
        <w:t xml:space="preserve"> </w:t>
      </w:r>
      <w:r w:rsidR="00D66518">
        <w:rPr>
          <w:noProof/>
        </w:rPr>
        <w:t>(Architecture 2030, 2014)</w:t>
      </w:r>
      <w:r>
        <w:t xml:space="preserve">. This plan includes a schedule for new buildings and major renovations to reduce site energy use intensity (EUI) 90 percent in 2025 and 100 percent in 2030. </w:t>
      </w:r>
    </w:p>
    <w:p w14:paraId="462D5E37" w14:textId="1BAA47B8" w:rsidR="00601D4C" w:rsidRDefault="00601D4C" w:rsidP="00601D4C">
      <w:r>
        <w:t>These efforts follow on</w:t>
      </w:r>
      <w:r w:rsidR="00F444AB">
        <w:t xml:space="preserve"> </w:t>
      </w:r>
      <w:r>
        <w:t>other legislation regarding emissions reductions pathways for buildings in the US and the EU. The U.S. Energy Independence and Security Act of 2007 (Section 433) and Executive Order 13423 requires all new Federal buildings and large renovations to be zero carbon by 2030 and directs all buildings to be net zero by 2050; similarly, the EU has directed member states to ensure that all new buildings are nearly zero-energy by 2020</w:t>
      </w:r>
      <w:r w:rsidR="00232147">
        <w:t xml:space="preserve"> </w:t>
      </w:r>
      <w:r w:rsidR="00232147">
        <w:rPr>
          <w:noProof/>
        </w:rPr>
        <w:t>(Architecture 2030, 2014)</w:t>
      </w:r>
      <w:r>
        <w:t xml:space="preserve">. </w:t>
      </w:r>
    </w:p>
    <w:p w14:paraId="77BE7C23" w14:textId="3F5118A5" w:rsidR="000D1C0C" w:rsidRPr="000D1C0C" w:rsidRDefault="000D1C0C" w:rsidP="00601D4C">
      <w:pPr>
        <w:rPr>
          <w:rFonts w:eastAsia="Times New Roman" w:cs="Times New Roman"/>
          <w:sz w:val="24"/>
          <w:szCs w:val="24"/>
          <w:lang w:eastAsia="en-US"/>
        </w:rPr>
      </w:pPr>
      <w:r>
        <w:t>The</w:t>
      </w:r>
      <w:r w:rsidR="00196290">
        <w:t xml:space="preserve"> World Green Building Council</w:t>
      </w:r>
      <w:r>
        <w:t xml:space="preserve"> has been working with governments outside of OECD countries. They</w:t>
      </w:r>
      <w:r w:rsidR="00196290">
        <w:t xml:space="preserve"> </w:t>
      </w:r>
      <w:r>
        <w:t xml:space="preserve">are </w:t>
      </w:r>
      <w:r w:rsidR="00196290">
        <w:t>expecting high adoption of green building technologies between 2018 and 2021, yet these buildings might not necessarily pursue certifications. For example, the percent of commercial buildings utilizing green technologies in India is expected to almost double from 28% to 55% between 2018 and 2021.</w:t>
      </w:r>
      <w:r>
        <w:t xml:space="preserve"> Similarly, the Colombian building stock expects almost 46% of new construction to be green (Dodge Data &amp; Analytics, 2018)</w:t>
      </w:r>
      <w:r>
        <w:rPr>
          <w:rFonts w:eastAsia="Times New Roman" w:cs="Times New Roman"/>
          <w:sz w:val="24"/>
          <w:szCs w:val="24"/>
          <w:lang w:eastAsia="en-US"/>
        </w:rPr>
        <w:t>.</w:t>
      </w:r>
    </w:p>
    <w:p w14:paraId="12A2F24A" w14:textId="6A5C9259" w:rsidR="001C49CB" w:rsidRDefault="551A77D0" w:rsidP="006A50D0">
      <w:pPr>
        <w:pStyle w:val="Heading2"/>
      </w:pPr>
      <w:bookmarkStart w:id="31" w:name="_Toc24649670"/>
      <w:r w:rsidRPr="00483FFA">
        <w:t>Advantages and disadvantag</w:t>
      </w:r>
      <w:r w:rsidRPr="004D663D">
        <w:t xml:space="preserve">es of </w:t>
      </w:r>
      <w:r w:rsidR="00F0043F">
        <w:t xml:space="preserve">High-Performance </w:t>
      </w:r>
      <w:r w:rsidR="004D663D" w:rsidRPr="004D663D">
        <w:t>Glass</w:t>
      </w:r>
      <w:bookmarkEnd w:id="31"/>
    </w:p>
    <w:p w14:paraId="41677E75" w14:textId="77777777" w:rsidR="00412BB3" w:rsidRPr="00412BB3" w:rsidRDefault="00412BB3" w:rsidP="00412BB3">
      <w:pPr>
        <w:pStyle w:val="ListParagraph"/>
        <w:keepNext/>
        <w:keepLines/>
        <w:numPr>
          <w:ilvl w:val="1"/>
          <w:numId w:val="26"/>
        </w:numPr>
        <w:spacing w:before="240" w:after="0"/>
        <w:contextualSpacing w:val="0"/>
        <w:outlineLvl w:val="2"/>
        <w:rPr>
          <w:rFonts w:asciiTheme="majorHAnsi" w:eastAsiaTheme="majorEastAsia" w:hAnsiTheme="majorHAnsi" w:cstheme="majorBidi"/>
          <w:b/>
          <w:bCs/>
          <w:vanish/>
          <w:color w:val="244061" w:themeColor="accent1" w:themeShade="80"/>
        </w:rPr>
      </w:pPr>
      <w:bookmarkStart w:id="32" w:name="_Toc532458810"/>
      <w:bookmarkStart w:id="33" w:name="_Toc532988423"/>
      <w:bookmarkStart w:id="34" w:name="_Toc536035045"/>
      <w:bookmarkStart w:id="35" w:name="_Toc528676379"/>
      <w:bookmarkStart w:id="36" w:name="_Toc532458811"/>
      <w:bookmarkStart w:id="37" w:name="_Toc532988424"/>
      <w:bookmarkStart w:id="38" w:name="_Toc536035046"/>
      <w:bookmarkStart w:id="39" w:name="_Toc2070245"/>
      <w:bookmarkStart w:id="40" w:name="_Toc2183197"/>
      <w:bookmarkStart w:id="41" w:name="_Toc3448114"/>
      <w:bookmarkStart w:id="42" w:name="_Toc3448159"/>
      <w:bookmarkStart w:id="43" w:name="_Toc7016383"/>
      <w:bookmarkStart w:id="44" w:name="_Toc7016809"/>
      <w:bookmarkStart w:id="45" w:name="_Toc7016871"/>
      <w:bookmarkStart w:id="46" w:name="_Toc7017143"/>
      <w:bookmarkStart w:id="47" w:name="_Toc2464967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73285D3" w14:textId="13265A6B" w:rsidR="00202788" w:rsidRPr="00483FFA" w:rsidRDefault="551A77D0" w:rsidP="00412BB3">
      <w:pPr>
        <w:pStyle w:val="Heading3"/>
      </w:pPr>
      <w:bookmarkStart w:id="48" w:name="_Toc24649672"/>
      <w:r w:rsidRPr="00483FFA">
        <w:t>Similar Solutions</w:t>
      </w:r>
      <w:bookmarkEnd w:id="48"/>
    </w:p>
    <w:p w14:paraId="2A049FE4" w14:textId="678531A8" w:rsidR="00745BD3" w:rsidRDefault="00745BD3" w:rsidP="006A50D0">
      <w:r w:rsidRPr="002E1CE6">
        <w:t xml:space="preserve">The problem of reducing heat transfer </w:t>
      </w:r>
      <w:r w:rsidR="00E23EB7" w:rsidRPr="002E1CE6">
        <w:t xml:space="preserve">through </w:t>
      </w:r>
      <w:r w:rsidRPr="002E1CE6">
        <w:t>building windows has a range of solution</w:t>
      </w:r>
      <w:r w:rsidR="00F56E4E" w:rsidRPr="002E1CE6">
        <w:t>s</w:t>
      </w:r>
      <w:r w:rsidR="008C34FA" w:rsidRPr="002E1CE6">
        <w:t xml:space="preserve"> </w:t>
      </w:r>
      <w:r w:rsidRPr="002E1CE6">
        <w:t xml:space="preserve">such as </w:t>
      </w:r>
      <w:r w:rsidR="00814E17" w:rsidRPr="002E1CE6">
        <w:t>tinted windows, smart windows and</w:t>
      </w:r>
      <w:r w:rsidR="00E23EB7" w:rsidRPr="002E1CE6">
        <w:t xml:space="preserve"> internal </w:t>
      </w:r>
      <w:r w:rsidR="00814E17" w:rsidRPr="002E1CE6">
        <w:t>or</w:t>
      </w:r>
      <w:r w:rsidR="00E23EB7" w:rsidRPr="002E1CE6">
        <w:t xml:space="preserve"> external shading</w:t>
      </w:r>
      <w:r w:rsidR="00814E17" w:rsidRPr="002E1CE6">
        <w:t xml:space="preserve"> devices</w:t>
      </w:r>
      <w:r w:rsidR="00CA5E57">
        <w:t xml:space="preserve"> (</w:t>
      </w:r>
      <w:r w:rsidR="009567CA" w:rsidRPr="002E1CE6">
        <w:fldChar w:fldCharType="begin"/>
      </w:r>
      <w:r w:rsidR="009567CA" w:rsidRPr="002E1CE6">
        <w:instrText xml:space="preserve"> REF _Ref528570252 \h </w:instrText>
      </w:r>
      <w:r w:rsidR="009567CA" w:rsidRPr="002E1CE6">
        <w:fldChar w:fldCharType="separate"/>
      </w:r>
      <w:r w:rsidR="006E1649">
        <w:t xml:space="preserve">Table </w:t>
      </w:r>
      <w:r w:rsidR="006E1649">
        <w:rPr>
          <w:noProof/>
        </w:rPr>
        <w:t>1</w:t>
      </w:r>
      <w:r w:rsidR="006E1649">
        <w:t>.</w:t>
      </w:r>
      <w:r w:rsidR="006E1649">
        <w:rPr>
          <w:noProof/>
        </w:rPr>
        <w:t>1</w:t>
      </w:r>
      <w:r w:rsidR="009567CA" w:rsidRPr="002E1CE6">
        <w:fldChar w:fldCharType="end"/>
      </w:r>
      <w:r w:rsidR="00CA5E57">
        <w:t>)</w:t>
      </w:r>
      <w:r w:rsidRPr="002E1CE6">
        <w:t xml:space="preserve">. </w:t>
      </w:r>
      <w:r w:rsidR="00E24F85" w:rsidRPr="002E1CE6">
        <w:t>Many of these</w:t>
      </w:r>
      <w:r w:rsidR="00994C63" w:rsidRPr="002E1CE6">
        <w:t xml:space="preserve"> solutions</w:t>
      </w:r>
      <w:r w:rsidR="00E24F85" w:rsidRPr="002E1CE6">
        <w:t xml:space="preserve"> are not mutually </w:t>
      </w:r>
      <w:r w:rsidR="00301A64" w:rsidRPr="002E1CE6">
        <w:t>exclusive and</w:t>
      </w:r>
      <w:r w:rsidR="00E24F85" w:rsidRPr="002E1CE6">
        <w:t xml:space="preserve"> can be combined in the same </w:t>
      </w:r>
      <w:r w:rsidR="00994C63" w:rsidRPr="002E1CE6">
        <w:t>building envelope</w:t>
      </w:r>
      <w:r w:rsidR="009567CA" w:rsidRPr="002E1CE6">
        <w:t xml:space="preserve"> system</w:t>
      </w:r>
      <w:r w:rsidR="00E24F85" w:rsidRPr="002E1CE6">
        <w:t xml:space="preserve"> to improve performance, but often the increase in cost make</w:t>
      </w:r>
      <w:r w:rsidR="007750A0" w:rsidRPr="002E1CE6">
        <w:t>s</w:t>
      </w:r>
      <w:r w:rsidR="00E24F85" w:rsidRPr="002E1CE6">
        <w:t xml:space="preserve"> this o</w:t>
      </w:r>
      <w:r w:rsidR="006E4F31" w:rsidRPr="002E1CE6">
        <w:t>p</w:t>
      </w:r>
      <w:r w:rsidR="00E24F85" w:rsidRPr="002E1CE6">
        <w:t>tion unattractive</w:t>
      </w:r>
      <w:r w:rsidR="007750A0" w:rsidRPr="002E1CE6">
        <w:t>.</w:t>
      </w:r>
    </w:p>
    <w:p w14:paraId="5B750D24" w14:textId="33A65E12" w:rsidR="002E1CE6" w:rsidRPr="002E1CE6" w:rsidRDefault="002E1CE6" w:rsidP="006A50D0">
      <w:pPr>
        <w:rPr>
          <w:highlight w:val="cyan"/>
        </w:rPr>
      </w:pPr>
      <w:r>
        <w:t>Super-insulative windows are also in development that often times out</w:t>
      </w:r>
      <w:r w:rsidR="00CA5E57">
        <w:t>-</w:t>
      </w:r>
      <w:r>
        <w:t>perform wall assemblies. This technology is still in development but has the possibility of becoming a similar solution in the coming years.</w:t>
      </w:r>
    </w:p>
    <w:p w14:paraId="66FEF337" w14:textId="228B5286" w:rsidR="000330C6" w:rsidRDefault="551A77D0" w:rsidP="006A50D0">
      <w:pPr>
        <w:pStyle w:val="Heading3"/>
      </w:pPr>
      <w:bookmarkStart w:id="49" w:name="_Toc24649673"/>
      <w:r w:rsidRPr="551A77D0">
        <w:t>Arguments for Adoption</w:t>
      </w:r>
      <w:r w:rsidR="008C34FA">
        <w:t xml:space="preserve"> of </w:t>
      </w:r>
      <w:r w:rsidR="00F0043F">
        <w:t>High-Performance</w:t>
      </w:r>
      <w:r w:rsidR="005932EF">
        <w:t xml:space="preserve"> </w:t>
      </w:r>
      <w:r w:rsidR="008C34FA">
        <w:t>Glass</w:t>
      </w:r>
      <w:bookmarkEnd w:id="49"/>
    </w:p>
    <w:p w14:paraId="02B4B227" w14:textId="79EBC622" w:rsidR="00F0043F" w:rsidRPr="002E1CE6" w:rsidRDefault="004D663D" w:rsidP="006A50D0">
      <w:r w:rsidRPr="002E1CE6">
        <w:t xml:space="preserve">The primary advantage of </w:t>
      </w:r>
      <w:r w:rsidR="002E1CE6" w:rsidRPr="002E1CE6">
        <w:t>High-Performance</w:t>
      </w:r>
      <w:r w:rsidR="003A4D12" w:rsidRPr="002E1CE6">
        <w:t xml:space="preserve"> Glass</w:t>
      </w:r>
      <w:r w:rsidRPr="002E1CE6">
        <w:t xml:space="preserve"> is its potential to manage and save energy</w:t>
      </w:r>
      <w:r w:rsidR="002E1CE6" w:rsidRPr="002E1CE6">
        <w:t>. High-Performance Glass</w:t>
      </w:r>
      <w:r w:rsidRPr="002E1CE6">
        <w:t xml:space="preserve"> can </w:t>
      </w:r>
      <w:r w:rsidR="002E1CE6" w:rsidRPr="002E1CE6">
        <w:t>optimize the</w:t>
      </w:r>
      <w:r w:rsidRPr="002E1CE6">
        <w:t xml:space="preserve"> solar heat gain in buildings which in turn can reduce the cooling load for buildings in warm climates and warm seasons. </w:t>
      </w:r>
      <w:r w:rsidR="002E1CE6" w:rsidRPr="002E1CE6">
        <w:t xml:space="preserve">High-performance </w:t>
      </w:r>
      <w:r w:rsidRPr="002E1CE6">
        <w:t xml:space="preserve">glass also allows for greater window to wall ratios, while still meeting </w:t>
      </w:r>
      <w:r w:rsidR="00994C63" w:rsidRPr="002E1CE6">
        <w:t xml:space="preserve">building energy </w:t>
      </w:r>
      <w:r w:rsidRPr="002E1CE6">
        <w:t>codes and energy efficiency objectives.</w:t>
      </w:r>
    </w:p>
    <w:p w14:paraId="631C1215" w14:textId="77777777" w:rsidR="006D6012" w:rsidRDefault="551A77D0" w:rsidP="006A50D0">
      <w:pPr>
        <w:pStyle w:val="Heading3"/>
      </w:pPr>
      <w:bookmarkStart w:id="50" w:name="_Toc24649674"/>
      <w:r w:rsidRPr="551A77D0">
        <w:t>Additional Benefits and Burdens</w:t>
      </w:r>
      <w:bookmarkEnd w:id="50"/>
    </w:p>
    <w:p w14:paraId="6406D1A7" w14:textId="09D31E3F" w:rsidR="00D91FB8" w:rsidRPr="002E1CE6" w:rsidRDefault="00D91FB8" w:rsidP="00D91FB8">
      <w:r w:rsidRPr="002E1CE6">
        <w:t>The</w:t>
      </w:r>
      <w:r w:rsidR="002E1CE6" w:rsidRPr="002E1CE6">
        <w:t xml:space="preserve">re are few </w:t>
      </w:r>
      <w:r w:rsidRPr="002E1CE6">
        <w:t>disadvantage</w:t>
      </w:r>
      <w:r w:rsidR="002E1CE6" w:rsidRPr="002E1CE6">
        <w:t>s</w:t>
      </w:r>
      <w:r w:rsidRPr="002E1CE6">
        <w:t xml:space="preserve"> of </w:t>
      </w:r>
      <w:r w:rsidR="00F0043F" w:rsidRPr="002E1CE6">
        <w:t>High-Performance</w:t>
      </w:r>
      <w:r w:rsidR="00607EC8" w:rsidRPr="002E1CE6">
        <w:t xml:space="preserve"> </w:t>
      </w:r>
      <w:r w:rsidR="003A4D12" w:rsidRPr="002E1CE6">
        <w:t>Glass</w:t>
      </w:r>
      <w:r w:rsidR="002E1CE6" w:rsidRPr="002E1CE6">
        <w:t xml:space="preserve"> as the technology has been developed over decades in OECD regions. The primary burden</w:t>
      </w:r>
      <w:r w:rsidRPr="002E1CE6">
        <w:t xml:space="preserve"> is its high</w:t>
      </w:r>
      <w:r w:rsidR="002E1CE6" w:rsidRPr="002E1CE6">
        <w:t>er</w:t>
      </w:r>
      <w:r w:rsidRPr="002E1CE6">
        <w:t xml:space="preserve"> upfront costs</w:t>
      </w:r>
      <w:r w:rsidR="002E1CE6" w:rsidRPr="002E1CE6">
        <w:t xml:space="preserve">, and longer payback period as compared to other energy conservation measures. The maintenance and lifespan </w:t>
      </w:r>
      <w:r w:rsidR="002C6516" w:rsidRPr="002E1CE6">
        <w:t>are</w:t>
      </w:r>
      <w:r w:rsidR="002E1CE6" w:rsidRPr="002E1CE6">
        <w:t xml:space="preserve"> identical to single-pane windows making it an ideal substitution technology that can help achieve Drawdown.</w:t>
      </w:r>
    </w:p>
    <w:p w14:paraId="74A5DD04" w14:textId="0E5CA726" w:rsidR="00495643" w:rsidRPr="001C195D" w:rsidRDefault="00495643">
      <w:pPr>
        <w:pStyle w:val="Caption"/>
        <w:jc w:val="center"/>
      </w:pPr>
      <w:bookmarkStart w:id="51" w:name="_Ref528570252"/>
      <w:bookmarkStart w:id="52" w:name="_Toc7017182"/>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1</w:t>
      </w:r>
      <w:r w:rsidR="008B59D5">
        <w:rPr>
          <w:noProof/>
        </w:rPr>
        <w:fldChar w:fldCharType="end"/>
      </w:r>
      <w:r>
        <w:t>.</w:t>
      </w:r>
      <w:r>
        <w:rPr>
          <w:noProof/>
        </w:rPr>
        <w:fldChar w:fldCharType="begin"/>
      </w:r>
      <w:r>
        <w:rPr>
          <w:noProof/>
        </w:rPr>
        <w:instrText xml:space="preserve"> SEQ Table \* ARABIC \s 1 </w:instrText>
      </w:r>
      <w:r>
        <w:rPr>
          <w:noProof/>
        </w:rPr>
        <w:fldChar w:fldCharType="separate"/>
      </w:r>
      <w:r w:rsidR="006E1649">
        <w:rPr>
          <w:noProof/>
        </w:rPr>
        <w:t>1</w:t>
      </w:r>
      <w:r>
        <w:rPr>
          <w:noProof/>
        </w:rPr>
        <w:fldChar w:fldCharType="end"/>
      </w:r>
      <w:bookmarkEnd w:id="51"/>
      <w:r w:rsidR="00335701">
        <w:t xml:space="preserve"> A matrix c</w:t>
      </w:r>
      <w:r>
        <w:t xml:space="preserve">omparison of </w:t>
      </w:r>
      <w:r w:rsidR="00335701">
        <w:t>solutions to reduce solar heat gains in buildings is presented</w:t>
      </w:r>
      <w:r w:rsidR="001410F9">
        <w:t>.</w:t>
      </w:r>
      <w:bookmarkEnd w:id="52"/>
    </w:p>
    <w:tbl>
      <w:tblPr>
        <w:tblStyle w:val="TableGrid"/>
        <w:tblW w:w="9350" w:type="dxa"/>
        <w:tblLook w:val="04A0" w:firstRow="1" w:lastRow="0" w:firstColumn="1" w:lastColumn="0" w:noHBand="0" w:noVBand="1"/>
      </w:tblPr>
      <w:tblGrid>
        <w:gridCol w:w="623"/>
        <w:gridCol w:w="1305"/>
        <w:gridCol w:w="1166"/>
        <w:gridCol w:w="940"/>
        <w:gridCol w:w="1220"/>
        <w:gridCol w:w="1220"/>
        <w:gridCol w:w="961"/>
        <w:gridCol w:w="923"/>
        <w:gridCol w:w="992"/>
      </w:tblGrid>
      <w:tr w:rsidR="005F4D74" w:rsidRPr="005F4D74" w14:paraId="5C1F1831" w14:textId="4C80470F" w:rsidTr="005F4D74">
        <w:trPr>
          <w:cantSplit/>
          <w:trHeight w:val="594"/>
          <w:tblHeader/>
        </w:trPr>
        <w:tc>
          <w:tcPr>
            <w:tcW w:w="623" w:type="dxa"/>
            <w:shd w:val="clear" w:color="auto" w:fill="4F81BD" w:themeFill="accent1"/>
            <w:tcMar>
              <w:left w:w="14" w:type="dxa"/>
              <w:right w:w="14" w:type="dxa"/>
            </w:tcMar>
          </w:tcPr>
          <w:p w14:paraId="187E8B3A" w14:textId="77777777" w:rsidR="009567CA" w:rsidRPr="005F4D74" w:rsidRDefault="009567CA" w:rsidP="00335701">
            <w:pPr>
              <w:spacing w:line="240" w:lineRule="auto"/>
              <w:jc w:val="center"/>
              <w:rPr>
                <w:b/>
                <w:color w:val="FFFFFF" w:themeColor="background1"/>
                <w:sz w:val="20"/>
                <w:szCs w:val="20"/>
              </w:rPr>
            </w:pPr>
          </w:p>
        </w:tc>
        <w:tc>
          <w:tcPr>
            <w:tcW w:w="1305" w:type="dxa"/>
            <w:shd w:val="clear" w:color="auto" w:fill="4F81BD" w:themeFill="accent1"/>
            <w:tcMar>
              <w:left w:w="14" w:type="dxa"/>
              <w:right w:w="14" w:type="dxa"/>
            </w:tcMar>
            <w:vAlign w:val="center"/>
          </w:tcPr>
          <w:p w14:paraId="7362B330" w14:textId="3D3C8821" w:rsidR="009567CA" w:rsidRPr="005F4D74" w:rsidRDefault="009567CA">
            <w:pPr>
              <w:spacing w:line="240" w:lineRule="auto"/>
              <w:jc w:val="center"/>
              <w:rPr>
                <w:b/>
                <w:color w:val="FFFFFF" w:themeColor="background1"/>
                <w:sz w:val="20"/>
                <w:szCs w:val="20"/>
              </w:rPr>
            </w:pPr>
            <w:r w:rsidRPr="005F4D74">
              <w:rPr>
                <w:b/>
                <w:color w:val="FFFFFF" w:themeColor="background1"/>
              </w:rPr>
              <w:t>Technology</w:t>
            </w:r>
          </w:p>
        </w:tc>
        <w:tc>
          <w:tcPr>
            <w:tcW w:w="1166" w:type="dxa"/>
            <w:shd w:val="clear" w:color="auto" w:fill="4F81BD" w:themeFill="accent1"/>
            <w:tcMar>
              <w:left w:w="14" w:type="dxa"/>
              <w:right w:w="14" w:type="dxa"/>
            </w:tcMar>
            <w:vAlign w:val="center"/>
          </w:tcPr>
          <w:p w14:paraId="51FFEBF9" w14:textId="2C248650" w:rsidR="009567CA" w:rsidRPr="005F4D74" w:rsidRDefault="009567CA">
            <w:pPr>
              <w:spacing w:line="240" w:lineRule="auto"/>
              <w:jc w:val="center"/>
              <w:rPr>
                <w:b/>
                <w:color w:val="FFFFFF" w:themeColor="background1"/>
                <w:sz w:val="20"/>
                <w:szCs w:val="20"/>
              </w:rPr>
            </w:pPr>
            <w:r w:rsidRPr="005F4D74">
              <w:rPr>
                <w:b/>
                <w:color w:val="FFFFFF" w:themeColor="background1"/>
              </w:rPr>
              <w:t>Installation Cost</w:t>
            </w:r>
          </w:p>
        </w:tc>
        <w:tc>
          <w:tcPr>
            <w:tcW w:w="940" w:type="dxa"/>
            <w:shd w:val="clear" w:color="auto" w:fill="4F81BD" w:themeFill="accent1"/>
            <w:tcMar>
              <w:left w:w="14" w:type="dxa"/>
              <w:right w:w="14" w:type="dxa"/>
            </w:tcMar>
            <w:vAlign w:val="center"/>
          </w:tcPr>
          <w:p w14:paraId="7EB2C4B2" w14:textId="12286BD1" w:rsidR="009567CA" w:rsidRPr="005F4D74" w:rsidRDefault="009567CA">
            <w:pPr>
              <w:spacing w:line="240" w:lineRule="auto"/>
              <w:jc w:val="center"/>
              <w:rPr>
                <w:b/>
                <w:color w:val="FFFFFF" w:themeColor="background1"/>
                <w:sz w:val="20"/>
                <w:szCs w:val="20"/>
              </w:rPr>
            </w:pPr>
            <w:r w:rsidRPr="005F4D74">
              <w:rPr>
                <w:b/>
                <w:color w:val="FFFFFF" w:themeColor="background1"/>
              </w:rPr>
              <w:t>Energy Savings</w:t>
            </w:r>
          </w:p>
        </w:tc>
        <w:tc>
          <w:tcPr>
            <w:tcW w:w="1220" w:type="dxa"/>
            <w:shd w:val="clear" w:color="auto" w:fill="4F81BD" w:themeFill="accent1"/>
            <w:tcMar>
              <w:left w:w="14" w:type="dxa"/>
              <w:right w:w="14" w:type="dxa"/>
            </w:tcMar>
            <w:vAlign w:val="center"/>
          </w:tcPr>
          <w:p w14:paraId="2FD7B32C" w14:textId="0705BD5C" w:rsidR="009567CA" w:rsidRPr="005F4D74" w:rsidRDefault="009567CA">
            <w:pPr>
              <w:spacing w:line="240" w:lineRule="auto"/>
              <w:jc w:val="center"/>
              <w:rPr>
                <w:b/>
                <w:color w:val="FFFFFF" w:themeColor="background1"/>
                <w:sz w:val="20"/>
                <w:szCs w:val="20"/>
              </w:rPr>
            </w:pPr>
            <w:r w:rsidRPr="005F4D74">
              <w:rPr>
                <w:b/>
                <w:color w:val="FFFFFF" w:themeColor="background1"/>
              </w:rPr>
              <w:t>Daylighting</w:t>
            </w:r>
          </w:p>
        </w:tc>
        <w:tc>
          <w:tcPr>
            <w:tcW w:w="1220" w:type="dxa"/>
            <w:shd w:val="clear" w:color="auto" w:fill="4F81BD" w:themeFill="accent1"/>
            <w:tcMar>
              <w:left w:w="14" w:type="dxa"/>
              <w:right w:w="14" w:type="dxa"/>
            </w:tcMar>
          </w:tcPr>
          <w:p w14:paraId="3029AFB9" w14:textId="4F48FE7F" w:rsidR="009567CA" w:rsidRPr="005F4D74" w:rsidRDefault="009567CA">
            <w:pPr>
              <w:spacing w:line="240" w:lineRule="auto"/>
              <w:jc w:val="center"/>
              <w:rPr>
                <w:b/>
                <w:color w:val="FFFFFF" w:themeColor="background1"/>
              </w:rPr>
            </w:pPr>
            <w:r w:rsidRPr="005F4D74">
              <w:rPr>
                <w:b/>
                <w:color w:val="FFFFFF" w:themeColor="background1"/>
              </w:rPr>
              <w:t>Ease of Use</w:t>
            </w:r>
            <w:r w:rsidR="008E7C06" w:rsidRPr="005F4D74">
              <w:rPr>
                <w:b/>
                <w:color w:val="FFFFFF" w:themeColor="background1"/>
              </w:rPr>
              <w:t>/ Automation</w:t>
            </w:r>
          </w:p>
        </w:tc>
        <w:tc>
          <w:tcPr>
            <w:tcW w:w="961" w:type="dxa"/>
            <w:shd w:val="clear" w:color="auto" w:fill="4F81BD" w:themeFill="accent1"/>
            <w:tcMar>
              <w:left w:w="14" w:type="dxa"/>
              <w:right w:w="14" w:type="dxa"/>
            </w:tcMar>
            <w:vAlign w:val="center"/>
          </w:tcPr>
          <w:p w14:paraId="79A31B05" w14:textId="1203A04F" w:rsidR="009567CA" w:rsidRPr="005F4D74" w:rsidRDefault="009567CA">
            <w:pPr>
              <w:spacing w:line="240" w:lineRule="auto"/>
              <w:jc w:val="center"/>
              <w:rPr>
                <w:b/>
                <w:color w:val="FFFFFF" w:themeColor="background1"/>
                <w:sz w:val="20"/>
                <w:szCs w:val="20"/>
              </w:rPr>
            </w:pPr>
            <w:r w:rsidRPr="005F4D74">
              <w:rPr>
                <w:b/>
                <w:color w:val="FFFFFF" w:themeColor="background1"/>
              </w:rPr>
              <w:t>Views to Exterior</w:t>
            </w:r>
          </w:p>
        </w:tc>
        <w:tc>
          <w:tcPr>
            <w:tcW w:w="923" w:type="dxa"/>
            <w:shd w:val="clear" w:color="auto" w:fill="4F81BD" w:themeFill="accent1"/>
            <w:tcMar>
              <w:left w:w="14" w:type="dxa"/>
              <w:right w:w="14" w:type="dxa"/>
            </w:tcMar>
            <w:vAlign w:val="center"/>
          </w:tcPr>
          <w:p w14:paraId="7B93739F" w14:textId="1F3EF6A7" w:rsidR="009567CA" w:rsidRPr="005F4D74" w:rsidRDefault="009567CA">
            <w:pPr>
              <w:spacing w:line="240" w:lineRule="auto"/>
              <w:jc w:val="center"/>
              <w:rPr>
                <w:b/>
                <w:color w:val="FFFFFF" w:themeColor="background1"/>
                <w:sz w:val="20"/>
                <w:szCs w:val="20"/>
              </w:rPr>
            </w:pPr>
            <w:r w:rsidRPr="005F4D74">
              <w:rPr>
                <w:b/>
                <w:color w:val="FFFFFF" w:themeColor="background1"/>
              </w:rPr>
              <w:t>Glare Control</w:t>
            </w:r>
          </w:p>
        </w:tc>
        <w:tc>
          <w:tcPr>
            <w:tcW w:w="992" w:type="dxa"/>
            <w:shd w:val="clear" w:color="auto" w:fill="4F81BD" w:themeFill="accent1"/>
            <w:tcMar>
              <w:left w:w="14" w:type="dxa"/>
              <w:right w:w="14" w:type="dxa"/>
            </w:tcMar>
            <w:vAlign w:val="center"/>
          </w:tcPr>
          <w:p w14:paraId="7032E39C" w14:textId="12C10A0F" w:rsidR="009567CA" w:rsidRPr="005F4D74" w:rsidRDefault="009567CA">
            <w:pPr>
              <w:spacing w:line="240" w:lineRule="auto"/>
              <w:jc w:val="center"/>
              <w:rPr>
                <w:b/>
                <w:color w:val="FFFFFF" w:themeColor="background1"/>
                <w:sz w:val="20"/>
                <w:szCs w:val="20"/>
              </w:rPr>
            </w:pPr>
            <w:r w:rsidRPr="005F4D74">
              <w:rPr>
                <w:b/>
                <w:color w:val="FFFFFF" w:themeColor="background1"/>
              </w:rPr>
              <w:t>Lifetime</w:t>
            </w:r>
          </w:p>
        </w:tc>
      </w:tr>
      <w:tr w:rsidR="00F0043F" w:rsidRPr="00E91BE1" w14:paraId="473F9BEE" w14:textId="77777777" w:rsidTr="00F0043F">
        <w:trPr>
          <w:cantSplit/>
          <w:trHeight w:val="1008"/>
        </w:trPr>
        <w:tc>
          <w:tcPr>
            <w:tcW w:w="623" w:type="dxa"/>
            <w:textDirection w:val="btLr"/>
            <w:vAlign w:val="center"/>
          </w:tcPr>
          <w:p w14:paraId="4426F6A4" w14:textId="25381244" w:rsidR="00F0043F" w:rsidRDefault="00F0043F" w:rsidP="00F0043F">
            <w:pPr>
              <w:spacing w:line="240" w:lineRule="auto"/>
              <w:ind w:left="113" w:right="113"/>
              <w:jc w:val="center"/>
              <w:rPr>
                <w:sz w:val="20"/>
                <w:szCs w:val="20"/>
              </w:rPr>
            </w:pPr>
            <w:r>
              <w:rPr>
                <w:sz w:val="20"/>
                <w:szCs w:val="20"/>
              </w:rPr>
              <w:t>Proposed Solution</w:t>
            </w:r>
          </w:p>
        </w:tc>
        <w:tc>
          <w:tcPr>
            <w:tcW w:w="1305" w:type="dxa"/>
            <w:vAlign w:val="center"/>
          </w:tcPr>
          <w:p w14:paraId="25D0C679" w14:textId="00EBBC1A" w:rsidR="00F0043F" w:rsidRDefault="00F0043F" w:rsidP="00F0043F">
            <w:pPr>
              <w:spacing w:line="240" w:lineRule="auto"/>
              <w:jc w:val="center"/>
              <w:rPr>
                <w:sz w:val="20"/>
                <w:szCs w:val="20"/>
              </w:rPr>
            </w:pPr>
            <w:r>
              <w:rPr>
                <w:sz w:val="20"/>
                <w:szCs w:val="20"/>
              </w:rPr>
              <w:t>High-Performance Static Glazing</w:t>
            </w:r>
          </w:p>
        </w:tc>
        <w:tc>
          <w:tcPr>
            <w:tcW w:w="1166" w:type="dxa"/>
            <w:vAlign w:val="center"/>
          </w:tcPr>
          <w:p w14:paraId="555AE214" w14:textId="6E9BEA63" w:rsidR="00F0043F" w:rsidRPr="001244D7" w:rsidRDefault="00F0043F" w:rsidP="00F0043F">
            <w:pPr>
              <w:spacing w:line="240" w:lineRule="auto"/>
              <w:jc w:val="center"/>
              <w:rPr>
                <w:rFonts w:ascii="Segoe UI Symbol" w:hAnsi="Segoe UI Symbol" w:cs="Segoe UI Symbol"/>
                <w:color w:val="000000"/>
                <w:kern w:val="24"/>
                <w:sz w:val="32"/>
                <w:szCs w:val="36"/>
              </w:rPr>
            </w:pPr>
            <w:r w:rsidRPr="001C195D">
              <w:rPr>
                <w:rFonts w:ascii="Times" w:hAnsi="Times"/>
                <w:color w:val="000000" w:themeColor="dark1"/>
                <w:kern w:val="24"/>
                <w:sz w:val="32"/>
                <w:szCs w:val="36"/>
              </w:rPr>
              <w:t>O</w:t>
            </w:r>
          </w:p>
        </w:tc>
        <w:tc>
          <w:tcPr>
            <w:tcW w:w="940" w:type="dxa"/>
            <w:vAlign w:val="center"/>
          </w:tcPr>
          <w:p w14:paraId="1A9FF61B" w14:textId="6E7BD9F7"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Segoe UI Symbol" w:hAnsi="Segoe UI Symbol" w:cs="Segoe UI Symbol"/>
                <w:color w:val="000000"/>
                <w:kern w:val="24"/>
                <w:sz w:val="32"/>
                <w:szCs w:val="36"/>
              </w:rPr>
              <w:t>✓</w:t>
            </w:r>
          </w:p>
        </w:tc>
        <w:tc>
          <w:tcPr>
            <w:tcW w:w="1220" w:type="dxa"/>
            <w:vAlign w:val="center"/>
          </w:tcPr>
          <w:p w14:paraId="05B11F50" w14:textId="2065C3CE"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Times" w:hAnsi="Times"/>
                <w:color w:val="000000"/>
                <w:kern w:val="24"/>
                <w:sz w:val="32"/>
                <w:szCs w:val="36"/>
              </w:rPr>
              <w:t>O</w:t>
            </w:r>
          </w:p>
        </w:tc>
        <w:tc>
          <w:tcPr>
            <w:tcW w:w="1220" w:type="dxa"/>
            <w:vAlign w:val="center"/>
          </w:tcPr>
          <w:p w14:paraId="770AE7B2" w14:textId="7B157F0A"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Times" w:hAnsi="Times"/>
                <w:color w:val="000000"/>
                <w:kern w:val="24"/>
                <w:sz w:val="32"/>
                <w:szCs w:val="36"/>
              </w:rPr>
              <w:t>O</w:t>
            </w:r>
          </w:p>
        </w:tc>
        <w:tc>
          <w:tcPr>
            <w:tcW w:w="961" w:type="dxa"/>
            <w:vAlign w:val="center"/>
          </w:tcPr>
          <w:p w14:paraId="78679B3C" w14:textId="02B78E3C" w:rsidR="00F0043F" w:rsidRPr="001C195D" w:rsidRDefault="00F0043F" w:rsidP="00F0043F">
            <w:pPr>
              <w:spacing w:line="240" w:lineRule="auto"/>
              <w:jc w:val="center"/>
              <w:rPr>
                <w:rFonts w:ascii="Times" w:hAnsi="Times"/>
                <w:color w:val="000000"/>
                <w:kern w:val="24"/>
                <w:sz w:val="32"/>
                <w:szCs w:val="36"/>
              </w:rPr>
            </w:pPr>
            <w:r w:rsidRPr="001C195D">
              <w:rPr>
                <w:rFonts w:ascii="Segoe UI Symbol" w:hAnsi="Segoe UI Symbol" w:cs="Segoe UI Symbol"/>
                <w:color w:val="000000"/>
                <w:kern w:val="24"/>
                <w:sz w:val="32"/>
                <w:szCs w:val="36"/>
              </w:rPr>
              <w:t>✓</w:t>
            </w:r>
          </w:p>
        </w:tc>
        <w:tc>
          <w:tcPr>
            <w:tcW w:w="923" w:type="dxa"/>
            <w:vAlign w:val="center"/>
          </w:tcPr>
          <w:p w14:paraId="39BB4B80" w14:textId="56D840FA" w:rsidR="00F0043F" w:rsidRPr="001C195D" w:rsidRDefault="00F0043F" w:rsidP="00F0043F">
            <w:pPr>
              <w:spacing w:line="240" w:lineRule="auto"/>
              <w:jc w:val="center"/>
              <w:rPr>
                <w:rFonts w:ascii="Times" w:hAnsi="Times"/>
                <w:color w:val="000000"/>
                <w:kern w:val="24"/>
                <w:sz w:val="32"/>
                <w:szCs w:val="36"/>
              </w:rPr>
            </w:pPr>
            <w:r w:rsidRPr="001C195D">
              <w:rPr>
                <w:rFonts w:ascii="Segoe UI Symbol" w:hAnsi="Segoe UI Symbol" w:cs="Segoe UI Symbol"/>
                <w:color w:val="000000"/>
                <w:kern w:val="24"/>
                <w:sz w:val="32"/>
                <w:szCs w:val="36"/>
              </w:rPr>
              <w:t>✕</w:t>
            </w:r>
          </w:p>
        </w:tc>
        <w:tc>
          <w:tcPr>
            <w:tcW w:w="992" w:type="dxa"/>
            <w:vAlign w:val="center"/>
          </w:tcPr>
          <w:p w14:paraId="614C4D55" w14:textId="4141A4F8" w:rsidR="00F0043F" w:rsidRPr="001C195D" w:rsidRDefault="00F0043F" w:rsidP="00F0043F">
            <w:pPr>
              <w:spacing w:line="240" w:lineRule="auto"/>
              <w:jc w:val="center"/>
              <w:rPr>
                <w:rFonts w:ascii="Times" w:hAnsi="Times"/>
                <w:color w:val="000000"/>
                <w:kern w:val="24"/>
                <w:sz w:val="32"/>
                <w:szCs w:val="36"/>
              </w:rPr>
            </w:pPr>
            <w:r w:rsidRPr="001C195D">
              <w:rPr>
                <w:rFonts w:ascii="Segoe UI Symbol" w:hAnsi="Segoe UI Symbol" w:cs="Segoe UI Symbol"/>
                <w:color w:val="000000"/>
                <w:kern w:val="24"/>
                <w:sz w:val="32"/>
                <w:szCs w:val="36"/>
              </w:rPr>
              <w:t>✓</w:t>
            </w:r>
          </w:p>
        </w:tc>
      </w:tr>
      <w:tr w:rsidR="00F0043F" w:rsidRPr="00E91BE1" w14:paraId="6353DB32" w14:textId="4CD78F2A" w:rsidTr="00F0043F">
        <w:trPr>
          <w:cantSplit/>
          <w:trHeight w:val="720"/>
        </w:trPr>
        <w:tc>
          <w:tcPr>
            <w:tcW w:w="623" w:type="dxa"/>
            <w:vMerge w:val="restart"/>
            <w:textDirection w:val="btLr"/>
            <w:vAlign w:val="center"/>
          </w:tcPr>
          <w:p w14:paraId="2DD6CBD8" w14:textId="3D0FDD67" w:rsidR="00F0043F" w:rsidRDefault="00F0043F" w:rsidP="00F0043F">
            <w:pPr>
              <w:spacing w:line="240" w:lineRule="auto"/>
              <w:ind w:left="113" w:right="113"/>
              <w:jc w:val="center"/>
              <w:rPr>
                <w:sz w:val="20"/>
                <w:szCs w:val="20"/>
              </w:rPr>
            </w:pPr>
            <w:r>
              <w:rPr>
                <w:sz w:val="20"/>
                <w:szCs w:val="20"/>
              </w:rPr>
              <w:t>Alternative Solutions</w:t>
            </w:r>
          </w:p>
        </w:tc>
        <w:tc>
          <w:tcPr>
            <w:tcW w:w="1305" w:type="dxa"/>
            <w:vAlign w:val="center"/>
          </w:tcPr>
          <w:p w14:paraId="3857BA2E" w14:textId="2C997A8E" w:rsidR="00F0043F" w:rsidRDefault="00F0043F" w:rsidP="00F0043F">
            <w:pPr>
              <w:spacing w:line="240" w:lineRule="auto"/>
              <w:jc w:val="center"/>
              <w:rPr>
                <w:sz w:val="20"/>
                <w:szCs w:val="20"/>
              </w:rPr>
            </w:pPr>
            <w:r>
              <w:rPr>
                <w:sz w:val="20"/>
                <w:szCs w:val="20"/>
              </w:rPr>
              <w:t>Smart Glazing</w:t>
            </w:r>
          </w:p>
        </w:tc>
        <w:tc>
          <w:tcPr>
            <w:tcW w:w="1166" w:type="dxa"/>
            <w:vAlign w:val="center"/>
          </w:tcPr>
          <w:p w14:paraId="51E452FD" w14:textId="16FF5934" w:rsidR="00F0043F" w:rsidRPr="001C195D" w:rsidRDefault="00F0043F" w:rsidP="00F0043F">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940" w:type="dxa"/>
            <w:vAlign w:val="center"/>
          </w:tcPr>
          <w:p w14:paraId="6CBC055F" w14:textId="5D0DDB88"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220" w:type="dxa"/>
            <w:vAlign w:val="center"/>
          </w:tcPr>
          <w:p w14:paraId="177BDDFD" w14:textId="77ABE0B8"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1220" w:type="dxa"/>
            <w:vAlign w:val="center"/>
          </w:tcPr>
          <w:p w14:paraId="346E99BE" w14:textId="17D8FDC3"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Segoe UI Symbol" w:hAnsi="Segoe UI Symbol" w:cs="Segoe UI Symbol"/>
                <w:color w:val="000000"/>
                <w:kern w:val="24"/>
                <w:sz w:val="32"/>
                <w:szCs w:val="36"/>
              </w:rPr>
              <w:t>✓</w:t>
            </w:r>
          </w:p>
        </w:tc>
        <w:tc>
          <w:tcPr>
            <w:tcW w:w="961" w:type="dxa"/>
            <w:vAlign w:val="center"/>
          </w:tcPr>
          <w:p w14:paraId="03B81FF7" w14:textId="7A8BF2AF" w:rsidR="00F0043F" w:rsidRPr="001C195D" w:rsidRDefault="00F0043F" w:rsidP="00F0043F">
            <w:pPr>
              <w:spacing w:line="240" w:lineRule="auto"/>
              <w:jc w:val="center"/>
              <w:rPr>
                <w:rFonts w:ascii="Times" w:hAnsi="Times"/>
                <w:sz w:val="32"/>
                <w:szCs w:val="20"/>
              </w:rPr>
            </w:pPr>
            <w:r w:rsidRPr="001C195D">
              <w:rPr>
                <w:rFonts w:ascii="Times" w:hAnsi="Times"/>
                <w:color w:val="000000"/>
                <w:kern w:val="24"/>
                <w:sz w:val="32"/>
                <w:szCs w:val="36"/>
              </w:rPr>
              <w:t>O</w:t>
            </w:r>
          </w:p>
        </w:tc>
        <w:tc>
          <w:tcPr>
            <w:tcW w:w="923" w:type="dxa"/>
            <w:vAlign w:val="center"/>
          </w:tcPr>
          <w:p w14:paraId="248437BF" w14:textId="65EA2366" w:rsidR="00F0043F" w:rsidRPr="001C195D" w:rsidRDefault="00F0043F" w:rsidP="00F0043F">
            <w:pPr>
              <w:spacing w:line="240" w:lineRule="auto"/>
              <w:jc w:val="center"/>
              <w:rPr>
                <w:rFonts w:ascii="Times" w:hAnsi="Times"/>
                <w:sz w:val="32"/>
                <w:szCs w:val="20"/>
              </w:rPr>
            </w:pPr>
            <w:r w:rsidRPr="001C195D">
              <w:rPr>
                <w:rFonts w:ascii="Times" w:hAnsi="Times"/>
                <w:color w:val="000000"/>
                <w:kern w:val="24"/>
                <w:sz w:val="32"/>
                <w:szCs w:val="36"/>
              </w:rPr>
              <w:t>O</w:t>
            </w:r>
          </w:p>
        </w:tc>
        <w:tc>
          <w:tcPr>
            <w:tcW w:w="992" w:type="dxa"/>
            <w:vAlign w:val="center"/>
          </w:tcPr>
          <w:p w14:paraId="049C2C8E" w14:textId="625CFBC2" w:rsidR="00F0043F" w:rsidRPr="001C195D" w:rsidRDefault="00F0043F" w:rsidP="00F0043F">
            <w:pPr>
              <w:spacing w:line="240" w:lineRule="auto"/>
              <w:jc w:val="center"/>
              <w:rPr>
                <w:rFonts w:ascii="Times" w:hAnsi="Times"/>
                <w:sz w:val="32"/>
                <w:szCs w:val="20"/>
              </w:rPr>
            </w:pPr>
            <w:r w:rsidRPr="001C195D">
              <w:rPr>
                <w:rFonts w:ascii="Times" w:hAnsi="Times"/>
                <w:color w:val="000000"/>
                <w:kern w:val="24"/>
                <w:sz w:val="32"/>
                <w:szCs w:val="36"/>
              </w:rPr>
              <w:t>O</w:t>
            </w:r>
          </w:p>
        </w:tc>
      </w:tr>
      <w:tr w:rsidR="00F0043F" w:rsidRPr="00E91BE1" w14:paraId="5B7F00FB" w14:textId="76660572" w:rsidTr="00F0043F">
        <w:trPr>
          <w:cantSplit/>
          <w:trHeight w:val="720"/>
        </w:trPr>
        <w:tc>
          <w:tcPr>
            <w:tcW w:w="623" w:type="dxa"/>
            <w:vMerge/>
          </w:tcPr>
          <w:p w14:paraId="37408489" w14:textId="77777777" w:rsidR="00F0043F" w:rsidRDefault="00F0043F" w:rsidP="00F0043F">
            <w:pPr>
              <w:spacing w:line="240" w:lineRule="auto"/>
              <w:jc w:val="center"/>
              <w:rPr>
                <w:sz w:val="20"/>
                <w:szCs w:val="20"/>
              </w:rPr>
            </w:pPr>
          </w:p>
        </w:tc>
        <w:tc>
          <w:tcPr>
            <w:tcW w:w="1305" w:type="dxa"/>
            <w:vAlign w:val="center"/>
          </w:tcPr>
          <w:p w14:paraId="25703CF9" w14:textId="32422204" w:rsidR="00F0043F" w:rsidRDefault="00F0043F" w:rsidP="00F0043F">
            <w:pPr>
              <w:spacing w:line="240" w:lineRule="auto"/>
              <w:jc w:val="center"/>
              <w:rPr>
                <w:sz w:val="20"/>
                <w:szCs w:val="20"/>
              </w:rPr>
            </w:pPr>
            <w:r>
              <w:rPr>
                <w:sz w:val="20"/>
                <w:szCs w:val="20"/>
              </w:rPr>
              <w:t>Internal or External Shading Devices</w:t>
            </w:r>
          </w:p>
        </w:tc>
        <w:tc>
          <w:tcPr>
            <w:tcW w:w="1166" w:type="dxa"/>
            <w:vAlign w:val="center"/>
          </w:tcPr>
          <w:p w14:paraId="0F7A9A83" w14:textId="08C3B146"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themeColor="dark1"/>
                <w:kern w:val="24"/>
                <w:sz w:val="32"/>
                <w:szCs w:val="36"/>
              </w:rPr>
              <w:t>✓</w:t>
            </w:r>
          </w:p>
        </w:tc>
        <w:tc>
          <w:tcPr>
            <w:tcW w:w="940" w:type="dxa"/>
            <w:vAlign w:val="center"/>
          </w:tcPr>
          <w:p w14:paraId="674F04DC" w14:textId="0869C548" w:rsidR="00F0043F" w:rsidRPr="001C195D" w:rsidRDefault="00F0043F" w:rsidP="00F0043F">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1220" w:type="dxa"/>
            <w:vAlign w:val="center"/>
          </w:tcPr>
          <w:p w14:paraId="4971E4E1" w14:textId="1D13FEE1" w:rsidR="00F0043F" w:rsidRPr="001C195D" w:rsidRDefault="00F0043F" w:rsidP="00F0043F">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1220" w:type="dxa"/>
            <w:vAlign w:val="center"/>
          </w:tcPr>
          <w:p w14:paraId="1389C213" w14:textId="4D9B3F3D"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Segoe UI Symbol" w:hAnsi="Segoe UI Symbol" w:cs="Segoe UI Symbol"/>
                <w:color w:val="000000"/>
                <w:kern w:val="24"/>
                <w:sz w:val="32"/>
                <w:szCs w:val="36"/>
              </w:rPr>
              <w:t>✕</w:t>
            </w:r>
          </w:p>
        </w:tc>
        <w:tc>
          <w:tcPr>
            <w:tcW w:w="961" w:type="dxa"/>
            <w:vAlign w:val="center"/>
          </w:tcPr>
          <w:p w14:paraId="5800FD97" w14:textId="120CE3BF"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23" w:type="dxa"/>
            <w:vAlign w:val="center"/>
          </w:tcPr>
          <w:p w14:paraId="6EB552B6" w14:textId="28E54FF9"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92" w:type="dxa"/>
            <w:vAlign w:val="center"/>
          </w:tcPr>
          <w:p w14:paraId="42EBD9A7" w14:textId="0039C759"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r>
      <w:tr w:rsidR="00F0043F" w:rsidRPr="00E91BE1" w14:paraId="7D35EC7C" w14:textId="6D09C397" w:rsidTr="00F0043F">
        <w:trPr>
          <w:cantSplit/>
          <w:trHeight w:val="720"/>
        </w:trPr>
        <w:tc>
          <w:tcPr>
            <w:tcW w:w="623" w:type="dxa"/>
            <w:vMerge/>
          </w:tcPr>
          <w:p w14:paraId="6983F651" w14:textId="77777777" w:rsidR="00F0043F" w:rsidRDefault="00F0043F" w:rsidP="00F0043F">
            <w:pPr>
              <w:spacing w:line="240" w:lineRule="auto"/>
              <w:jc w:val="center"/>
              <w:rPr>
                <w:sz w:val="20"/>
                <w:szCs w:val="20"/>
              </w:rPr>
            </w:pPr>
          </w:p>
        </w:tc>
        <w:tc>
          <w:tcPr>
            <w:tcW w:w="1305" w:type="dxa"/>
            <w:vAlign w:val="center"/>
          </w:tcPr>
          <w:p w14:paraId="737FD8B6" w14:textId="1ECCE691" w:rsidR="00F0043F" w:rsidRDefault="00F0043F" w:rsidP="00F0043F">
            <w:pPr>
              <w:spacing w:line="240" w:lineRule="auto"/>
              <w:jc w:val="center"/>
              <w:rPr>
                <w:sz w:val="20"/>
                <w:szCs w:val="20"/>
              </w:rPr>
            </w:pPr>
            <w:r>
              <w:rPr>
                <w:sz w:val="20"/>
                <w:szCs w:val="20"/>
              </w:rPr>
              <w:t>Tinted Glass</w:t>
            </w:r>
          </w:p>
        </w:tc>
        <w:tc>
          <w:tcPr>
            <w:tcW w:w="1166" w:type="dxa"/>
            <w:vAlign w:val="center"/>
          </w:tcPr>
          <w:p w14:paraId="557D9089" w14:textId="43A1442C" w:rsidR="00F0043F" w:rsidRPr="001C195D" w:rsidRDefault="00F0043F" w:rsidP="00F0043F">
            <w:pPr>
              <w:spacing w:line="240" w:lineRule="auto"/>
              <w:jc w:val="center"/>
              <w:rPr>
                <w:rFonts w:ascii="Times" w:hAnsi="Times"/>
                <w:sz w:val="32"/>
                <w:szCs w:val="20"/>
              </w:rPr>
            </w:pPr>
            <w:r w:rsidRPr="001C195D">
              <w:rPr>
                <w:rFonts w:ascii="Times" w:hAnsi="Times"/>
                <w:color w:val="000000" w:themeColor="dark1"/>
                <w:kern w:val="24"/>
                <w:sz w:val="32"/>
                <w:szCs w:val="36"/>
              </w:rPr>
              <w:t>O</w:t>
            </w:r>
          </w:p>
        </w:tc>
        <w:tc>
          <w:tcPr>
            <w:tcW w:w="940" w:type="dxa"/>
            <w:vAlign w:val="center"/>
          </w:tcPr>
          <w:p w14:paraId="3B090B04" w14:textId="1CC13796" w:rsidR="00F0043F" w:rsidRPr="001C195D" w:rsidRDefault="00F0043F" w:rsidP="00F0043F">
            <w:pPr>
              <w:spacing w:line="240" w:lineRule="auto"/>
              <w:jc w:val="center"/>
              <w:rPr>
                <w:rFonts w:ascii="Times" w:hAnsi="Times"/>
                <w:sz w:val="32"/>
                <w:szCs w:val="20"/>
              </w:rPr>
            </w:pPr>
            <w:r w:rsidRPr="001C195D">
              <w:rPr>
                <w:rFonts w:ascii="Times" w:hAnsi="Times"/>
                <w:color w:val="000000"/>
                <w:kern w:val="24"/>
                <w:sz w:val="32"/>
                <w:szCs w:val="36"/>
              </w:rPr>
              <w:t>O</w:t>
            </w:r>
          </w:p>
        </w:tc>
        <w:tc>
          <w:tcPr>
            <w:tcW w:w="1220" w:type="dxa"/>
            <w:vAlign w:val="center"/>
          </w:tcPr>
          <w:p w14:paraId="43252FFA" w14:textId="5553E959" w:rsidR="00F0043F" w:rsidRPr="001C195D" w:rsidRDefault="00F0043F" w:rsidP="00F0043F">
            <w:pPr>
              <w:spacing w:line="240" w:lineRule="auto"/>
              <w:jc w:val="center"/>
              <w:rPr>
                <w:rFonts w:ascii="Times" w:hAnsi="Times"/>
                <w:sz w:val="32"/>
                <w:szCs w:val="20"/>
              </w:rPr>
            </w:pPr>
            <w:r w:rsidRPr="001244D7">
              <w:rPr>
                <w:rFonts w:ascii="Segoe UI Symbol" w:hAnsi="Segoe UI Symbol" w:cs="Segoe UI Symbol"/>
                <w:color w:val="000000"/>
                <w:kern w:val="24"/>
                <w:sz w:val="32"/>
                <w:szCs w:val="36"/>
              </w:rPr>
              <w:t>✕</w:t>
            </w:r>
          </w:p>
        </w:tc>
        <w:tc>
          <w:tcPr>
            <w:tcW w:w="1220" w:type="dxa"/>
            <w:vAlign w:val="center"/>
          </w:tcPr>
          <w:p w14:paraId="07542FC5" w14:textId="7529CF28" w:rsidR="00F0043F" w:rsidRPr="001C195D" w:rsidRDefault="00F0043F" w:rsidP="00F0043F">
            <w:pPr>
              <w:spacing w:line="240" w:lineRule="auto"/>
              <w:jc w:val="center"/>
              <w:rPr>
                <w:rFonts w:ascii="Segoe UI Symbol" w:hAnsi="Segoe UI Symbol" w:cs="Segoe UI Symbol"/>
                <w:color w:val="000000"/>
                <w:kern w:val="24"/>
                <w:sz w:val="32"/>
                <w:szCs w:val="36"/>
              </w:rPr>
            </w:pPr>
            <w:r w:rsidRPr="001C195D">
              <w:rPr>
                <w:rFonts w:ascii="Times" w:hAnsi="Times"/>
                <w:color w:val="000000"/>
                <w:kern w:val="24"/>
                <w:sz w:val="32"/>
                <w:szCs w:val="36"/>
              </w:rPr>
              <w:t>O</w:t>
            </w:r>
          </w:p>
        </w:tc>
        <w:tc>
          <w:tcPr>
            <w:tcW w:w="961" w:type="dxa"/>
            <w:vAlign w:val="center"/>
          </w:tcPr>
          <w:p w14:paraId="52C7890D" w14:textId="26E70269"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c>
          <w:tcPr>
            <w:tcW w:w="923" w:type="dxa"/>
            <w:vAlign w:val="center"/>
          </w:tcPr>
          <w:p w14:paraId="683D0B9B" w14:textId="1EDE7BC9" w:rsidR="00F0043F" w:rsidRPr="001C195D" w:rsidRDefault="00F0043F" w:rsidP="00F0043F">
            <w:pPr>
              <w:spacing w:line="240" w:lineRule="auto"/>
              <w:jc w:val="center"/>
              <w:rPr>
                <w:rFonts w:ascii="Times" w:hAnsi="Times"/>
                <w:sz w:val="32"/>
                <w:szCs w:val="20"/>
              </w:rPr>
            </w:pPr>
            <w:r w:rsidRPr="001C195D">
              <w:rPr>
                <w:rFonts w:ascii="Times" w:hAnsi="Times"/>
                <w:color w:val="000000"/>
                <w:kern w:val="24"/>
                <w:sz w:val="32"/>
                <w:szCs w:val="36"/>
              </w:rPr>
              <w:t>O</w:t>
            </w:r>
          </w:p>
        </w:tc>
        <w:tc>
          <w:tcPr>
            <w:tcW w:w="992" w:type="dxa"/>
            <w:vAlign w:val="center"/>
          </w:tcPr>
          <w:p w14:paraId="2AA17596" w14:textId="583F9E6B" w:rsidR="00F0043F" w:rsidRPr="001C195D" w:rsidRDefault="00F0043F" w:rsidP="00F0043F">
            <w:pPr>
              <w:spacing w:line="240" w:lineRule="auto"/>
              <w:jc w:val="center"/>
              <w:rPr>
                <w:rFonts w:ascii="Times" w:hAnsi="Times"/>
                <w:sz w:val="32"/>
                <w:szCs w:val="20"/>
              </w:rPr>
            </w:pPr>
            <w:r w:rsidRPr="001C195D">
              <w:rPr>
                <w:rFonts w:ascii="Segoe UI Symbol" w:hAnsi="Segoe UI Symbol" w:cs="Segoe UI Symbol"/>
                <w:color w:val="000000"/>
                <w:kern w:val="24"/>
                <w:sz w:val="32"/>
                <w:szCs w:val="36"/>
              </w:rPr>
              <w:t>✓</w:t>
            </w:r>
          </w:p>
        </w:tc>
      </w:tr>
    </w:tbl>
    <w:p w14:paraId="324BCA4E" w14:textId="2CE6C02D" w:rsidR="00495643" w:rsidRPr="001410F9" w:rsidRDefault="001410F9" w:rsidP="001410F9">
      <w:pPr>
        <w:jc w:val="center"/>
      </w:pPr>
      <w:r>
        <w:t>Key:</w:t>
      </w:r>
      <w:r w:rsidRPr="001410F9">
        <w:t xml:space="preserve"> </w:t>
      </w:r>
      <w:r w:rsidRPr="001410F9">
        <w:rPr>
          <w:rFonts w:ascii="Segoe UI Symbol" w:hAnsi="Segoe UI Symbol" w:cs="Segoe UI Symbol"/>
          <w:kern w:val="24"/>
          <w:szCs w:val="36"/>
        </w:rPr>
        <w:t>✓</w:t>
      </w:r>
      <w:r w:rsidRPr="001410F9">
        <w:t xml:space="preserve"> = high performance, O = moderate performance, and </w:t>
      </w:r>
      <w:r w:rsidRPr="001410F9">
        <w:rPr>
          <w:rFonts w:ascii="Segoe UI Symbol" w:hAnsi="Segoe UI Symbol" w:cs="Segoe UI Symbol"/>
          <w:kern w:val="24"/>
        </w:rPr>
        <w:t>✕</w:t>
      </w:r>
      <w:r w:rsidRPr="001410F9">
        <w:t xml:space="preserve"> = poor performance.</w:t>
      </w:r>
    </w:p>
    <w:p w14:paraId="58D827DE" w14:textId="47BE210D" w:rsidR="00495643" w:rsidRPr="001410F9" w:rsidRDefault="00495643" w:rsidP="00D91FB8">
      <w:pPr>
        <w:sectPr w:rsidR="00495643" w:rsidRPr="001410F9" w:rsidSect="00C44058">
          <w:footerReference w:type="default" r:id="rId16"/>
          <w:pgSz w:w="12240" w:h="15840"/>
          <w:pgMar w:top="1440" w:right="1440" w:bottom="1440" w:left="1440" w:header="720" w:footer="720" w:gutter="0"/>
          <w:pgNumType w:start="1"/>
          <w:cols w:space="720"/>
        </w:sectPr>
      </w:pPr>
    </w:p>
    <w:p w14:paraId="756DEC01" w14:textId="2A9B7491" w:rsidR="00966563" w:rsidRDefault="551A77D0" w:rsidP="001C195D">
      <w:pPr>
        <w:pStyle w:val="Heading1"/>
      </w:pPr>
      <w:bookmarkStart w:id="53" w:name="_Ref11072235"/>
      <w:bookmarkStart w:id="54" w:name="_Toc24649675"/>
      <w:r>
        <w:t>Methodology</w:t>
      </w:r>
      <w:bookmarkEnd w:id="53"/>
      <w:bookmarkEnd w:id="54"/>
    </w:p>
    <w:p w14:paraId="567926D6" w14:textId="2E842B8D" w:rsidR="00BD136D" w:rsidRDefault="00686965" w:rsidP="00AE749D">
      <w:pPr>
        <w:pStyle w:val="Heading2"/>
        <w:numPr>
          <w:ilvl w:val="1"/>
          <w:numId w:val="28"/>
        </w:numPr>
      </w:pPr>
      <w:bookmarkStart w:id="55" w:name="_Toc24649676"/>
      <w:r>
        <w:t>Introduction</w:t>
      </w:r>
      <w:bookmarkEnd w:id="55"/>
    </w:p>
    <w:p w14:paraId="093833F7" w14:textId="023BD510" w:rsidR="00FB2C53" w:rsidRDefault="00FB2C53" w:rsidP="00FB2C53">
      <w:r w:rsidRPr="001850DC">
        <w:t xml:space="preserve">Project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conventional technology. These technologies are assumed to compete in markets to supply the final functional demand which is exogenous to the </w:t>
      </w:r>
      <w:r w:rsidR="00B43E8F" w:rsidRPr="001850DC">
        <w:t>model but</w:t>
      </w:r>
      <w:r w:rsidRPr="001850DC">
        <w:t xml:space="preserve"> may be shared across several solution models. The adoption and markets are therefore defined in terms of functional units, and for investment costing, adoptions are also converted to implementation units. The adoptions of both conventional and solution were projected for each of several scenarios from 2015 to 20</w:t>
      </w:r>
      <w:r>
        <w:t>6</w:t>
      </w:r>
      <w:r w:rsidRPr="001850DC">
        <w:t xml:space="preserve">0 </w:t>
      </w:r>
      <w:r>
        <w:t xml:space="preserve">(from a base year of 2014) </w:t>
      </w:r>
      <w:r w:rsidRPr="001850DC">
        <w:t>and the comparison of these scenarios (for the 2020-2050 segment</w:t>
      </w:r>
      <w:r w:rsidR="00084188" w:rsidRPr="002A01C7">
        <w:rPr>
          <w:vertAlign w:val="superscript"/>
        </w:rPr>
        <w:footnoteReference w:id="1"/>
      </w:r>
      <w:r w:rsidRPr="001850DC">
        <w:t>) is what constituted the results.</w:t>
      </w:r>
    </w:p>
    <w:p w14:paraId="2FDAD8BE" w14:textId="6A0EED59" w:rsidR="00D91FB8" w:rsidRPr="00F0043F" w:rsidRDefault="00F0043F" w:rsidP="00D91FB8">
      <w:pPr>
        <w:rPr>
          <w:color w:val="FF0000"/>
        </w:rPr>
      </w:pPr>
      <w:r w:rsidRPr="00F0043F">
        <w:rPr>
          <w:color w:val="000000" w:themeColor="text1"/>
        </w:rPr>
        <w:t>Space h</w:t>
      </w:r>
      <w:r w:rsidR="00876995" w:rsidRPr="00F0043F">
        <w:rPr>
          <w:color w:val="000000" w:themeColor="text1"/>
        </w:rPr>
        <w:t>eatin</w:t>
      </w:r>
      <w:r w:rsidRPr="00F0043F">
        <w:rPr>
          <w:color w:val="000000" w:themeColor="text1"/>
        </w:rPr>
        <w:t xml:space="preserve">g and space </w:t>
      </w:r>
      <w:r w:rsidR="00D91FB8" w:rsidRPr="00F0043F">
        <w:rPr>
          <w:color w:val="000000" w:themeColor="text1"/>
        </w:rPr>
        <w:t>cooling</w:t>
      </w:r>
      <w:r w:rsidR="00FC1F3A" w:rsidRPr="00F0043F">
        <w:rPr>
          <w:color w:val="000000" w:themeColor="text1"/>
        </w:rPr>
        <w:t>,</w:t>
      </w:r>
      <w:r w:rsidR="00D91FB8" w:rsidRPr="00F0043F">
        <w:rPr>
          <w:color w:val="000000" w:themeColor="text1"/>
        </w:rPr>
        <w:t xml:space="preserve"> </w:t>
      </w:r>
      <w:r w:rsidR="00FC1F3A" w:rsidRPr="00F0043F">
        <w:rPr>
          <w:color w:val="000000" w:themeColor="text1"/>
        </w:rPr>
        <w:t>along with</w:t>
      </w:r>
      <w:r w:rsidR="004506ED" w:rsidRPr="00F0043F">
        <w:rPr>
          <w:color w:val="000000" w:themeColor="text1"/>
        </w:rPr>
        <w:t xml:space="preserve"> </w:t>
      </w:r>
      <w:r w:rsidR="00D91FB8" w:rsidRPr="00F0043F">
        <w:rPr>
          <w:color w:val="000000" w:themeColor="text1"/>
        </w:rPr>
        <w:t xml:space="preserve">cost savings </w:t>
      </w:r>
      <w:r w:rsidR="004506ED" w:rsidRPr="00F0043F">
        <w:rPr>
          <w:color w:val="000000" w:themeColor="text1"/>
        </w:rPr>
        <w:t>due to</w:t>
      </w:r>
      <w:r w:rsidR="00D91FB8" w:rsidRPr="00F0043F">
        <w:rPr>
          <w:color w:val="000000" w:themeColor="text1"/>
        </w:rPr>
        <w:t xml:space="preserve"> </w:t>
      </w:r>
      <w:r w:rsidR="004506ED" w:rsidRPr="00F0043F">
        <w:rPr>
          <w:color w:val="000000" w:themeColor="text1"/>
        </w:rPr>
        <w:t xml:space="preserve">the installation of </w:t>
      </w:r>
      <w:r w:rsidRPr="00F0043F">
        <w:rPr>
          <w:color w:val="000000" w:themeColor="text1"/>
        </w:rPr>
        <w:t>high-performance</w:t>
      </w:r>
      <w:r w:rsidR="00D91FB8" w:rsidRPr="00F0043F">
        <w:rPr>
          <w:color w:val="000000" w:themeColor="text1"/>
        </w:rPr>
        <w:t xml:space="preserve"> glazing </w:t>
      </w:r>
      <w:r w:rsidR="004506ED" w:rsidRPr="00F0043F">
        <w:rPr>
          <w:color w:val="000000" w:themeColor="text1"/>
        </w:rPr>
        <w:t>i</w:t>
      </w:r>
      <w:r w:rsidR="00D91FB8" w:rsidRPr="00F0043F">
        <w:rPr>
          <w:color w:val="000000" w:themeColor="text1"/>
        </w:rPr>
        <w:t xml:space="preserve">n </w:t>
      </w:r>
      <w:r w:rsidRPr="00F0043F">
        <w:rPr>
          <w:color w:val="000000" w:themeColor="text1"/>
        </w:rPr>
        <w:t xml:space="preserve">residential and </w:t>
      </w:r>
      <w:r w:rsidR="00D91FB8" w:rsidRPr="00F0043F">
        <w:rPr>
          <w:color w:val="000000" w:themeColor="text1"/>
        </w:rPr>
        <w:t>commercial buildings</w:t>
      </w:r>
      <w:r w:rsidR="00151D7A" w:rsidRPr="00F0043F">
        <w:rPr>
          <w:color w:val="000000" w:themeColor="text1"/>
        </w:rPr>
        <w:t xml:space="preserve"> was examined</w:t>
      </w:r>
      <w:r w:rsidR="00876995" w:rsidRPr="00F0043F">
        <w:rPr>
          <w:color w:val="000000" w:themeColor="text1"/>
        </w:rPr>
        <w:t xml:space="preserve"> from the perspective of building owners</w:t>
      </w:r>
      <w:r w:rsidR="00D91FB8" w:rsidRPr="00F0043F">
        <w:rPr>
          <w:color w:val="000000" w:themeColor="text1"/>
        </w:rPr>
        <w:t xml:space="preserve">. </w:t>
      </w:r>
      <w:r w:rsidR="00151D7A" w:rsidRPr="00F0043F">
        <w:rPr>
          <w:color w:val="000000" w:themeColor="text1"/>
        </w:rPr>
        <w:t>“C</w:t>
      </w:r>
      <w:r w:rsidR="00D91FB8" w:rsidRPr="00F0043F">
        <w:rPr>
          <w:color w:val="000000" w:themeColor="text1"/>
        </w:rPr>
        <w:t>ommercial buildings</w:t>
      </w:r>
      <w:r w:rsidR="00151D7A" w:rsidRPr="00F0043F">
        <w:rPr>
          <w:color w:val="000000" w:themeColor="text1"/>
        </w:rPr>
        <w:t xml:space="preserve">” </w:t>
      </w:r>
      <w:r w:rsidR="00B43E8F" w:rsidRPr="00F0043F">
        <w:rPr>
          <w:color w:val="000000" w:themeColor="text1"/>
        </w:rPr>
        <w:t xml:space="preserve">is </w:t>
      </w:r>
      <w:r w:rsidR="00151D7A" w:rsidRPr="00F0043F">
        <w:rPr>
          <w:color w:val="000000" w:themeColor="text1"/>
        </w:rPr>
        <w:t xml:space="preserve">interpreted </w:t>
      </w:r>
      <w:r w:rsidR="00B43E8F" w:rsidRPr="00F0043F">
        <w:rPr>
          <w:color w:val="000000" w:themeColor="text1"/>
        </w:rPr>
        <w:t>to be</w:t>
      </w:r>
      <w:r w:rsidR="00D91FB8" w:rsidRPr="00F0043F">
        <w:rPr>
          <w:color w:val="000000" w:themeColor="text1"/>
        </w:rPr>
        <w:t xml:space="preserve"> all non-residential buildings including stores, offices, restaurants, warehouses, </w:t>
      </w:r>
      <w:r w:rsidR="00AB4E51" w:rsidRPr="00F0043F">
        <w:rPr>
          <w:color w:val="000000" w:themeColor="text1"/>
        </w:rPr>
        <w:t xml:space="preserve">educational and </w:t>
      </w:r>
      <w:r w:rsidR="00D91FB8" w:rsidRPr="00F0043F">
        <w:rPr>
          <w:color w:val="000000" w:themeColor="text1"/>
        </w:rPr>
        <w:t>government buildings</w:t>
      </w:r>
      <w:r w:rsidR="002A0661" w:rsidRPr="00F0043F">
        <w:rPr>
          <w:color w:val="000000" w:themeColor="text1"/>
        </w:rPr>
        <w:t>,</w:t>
      </w:r>
      <w:r w:rsidR="00D91FB8" w:rsidRPr="00F0043F">
        <w:rPr>
          <w:color w:val="000000" w:themeColor="text1"/>
        </w:rPr>
        <w:t xml:space="preserve"> and other buildings with </w:t>
      </w:r>
      <w:r w:rsidR="00876995" w:rsidRPr="00F0043F">
        <w:rPr>
          <w:color w:val="000000" w:themeColor="text1"/>
        </w:rPr>
        <w:t xml:space="preserve">a </w:t>
      </w:r>
      <w:r w:rsidR="00D91FB8" w:rsidRPr="00F0043F">
        <w:rPr>
          <w:color w:val="000000" w:themeColor="text1"/>
        </w:rPr>
        <w:t>commercial purpose</w:t>
      </w:r>
      <w:r w:rsidRPr="00F0043F">
        <w:rPr>
          <w:color w:val="000000" w:themeColor="text1"/>
        </w:rPr>
        <w:t>.</w:t>
      </w:r>
      <w:r>
        <w:rPr>
          <w:color w:val="000000" w:themeColor="text1"/>
        </w:rPr>
        <w:t xml:space="preserve"> A range of technologies </w:t>
      </w:r>
      <w:r w:rsidR="009B4C00">
        <w:rPr>
          <w:color w:val="000000" w:themeColor="text1"/>
        </w:rPr>
        <w:t>was</w:t>
      </w:r>
      <w:r>
        <w:rPr>
          <w:color w:val="000000" w:themeColor="text1"/>
        </w:rPr>
        <w:t xml:space="preserve"> considered as the solution technology to represent high-performance glass. Typically, the solution technology includes low-e double-paned windows, yet the model considers other types of high-performance glazing technologies such as window films and triple-paned glazing technologies.</w:t>
      </w:r>
    </w:p>
    <w:p w14:paraId="46B0CABE" w14:textId="33376726" w:rsidR="00411955" w:rsidRPr="007F23BF" w:rsidRDefault="004D663D" w:rsidP="00411955">
      <w:pPr>
        <w:rPr>
          <w:color w:val="000000" w:themeColor="text1"/>
        </w:rPr>
      </w:pPr>
      <w:r w:rsidRPr="007F23BF">
        <w:rPr>
          <w:color w:val="000000" w:themeColor="text1"/>
        </w:rPr>
        <w:t>The functional unit, as the implementation unit</w:t>
      </w:r>
      <w:r w:rsidR="006637D2" w:rsidRPr="007F23BF">
        <w:rPr>
          <w:color w:val="000000" w:themeColor="text1"/>
        </w:rPr>
        <w:t xml:space="preserve"> of the solution</w:t>
      </w:r>
      <w:r w:rsidR="00AB4E51" w:rsidRPr="007F23BF">
        <w:rPr>
          <w:color w:val="000000" w:themeColor="text1"/>
        </w:rPr>
        <w:t>,</w:t>
      </w:r>
      <w:r w:rsidRPr="007F23BF">
        <w:rPr>
          <w:color w:val="000000" w:themeColor="text1"/>
        </w:rPr>
        <w:t xml:space="preserve"> is million square meters of commercial floor space. </w:t>
      </w:r>
      <w:r w:rsidR="006637D2" w:rsidRPr="007F23BF">
        <w:rPr>
          <w:color w:val="000000" w:themeColor="text1"/>
        </w:rPr>
        <w:t xml:space="preserve">Using this functional unit </w:t>
      </w:r>
      <w:r w:rsidR="00AB4E51" w:rsidRPr="007F23BF">
        <w:rPr>
          <w:color w:val="000000" w:themeColor="text1"/>
        </w:rPr>
        <w:t>allow</w:t>
      </w:r>
      <w:r w:rsidR="006637D2" w:rsidRPr="007F23BF">
        <w:rPr>
          <w:color w:val="000000" w:themeColor="text1"/>
        </w:rPr>
        <w:t>s for</w:t>
      </w:r>
      <w:r w:rsidR="00AB4E51" w:rsidRPr="007F23BF">
        <w:rPr>
          <w:color w:val="000000" w:themeColor="text1"/>
        </w:rPr>
        <w:t xml:space="preserve"> integration with other building solutions </w:t>
      </w:r>
      <w:r w:rsidR="00976D21" w:rsidRPr="007F23BF">
        <w:rPr>
          <w:color w:val="000000" w:themeColor="text1"/>
        </w:rPr>
        <w:t xml:space="preserve">some of </w:t>
      </w:r>
      <w:r w:rsidR="00D476D3" w:rsidRPr="007F23BF">
        <w:rPr>
          <w:color w:val="000000" w:themeColor="text1"/>
        </w:rPr>
        <w:t xml:space="preserve">which </w:t>
      </w:r>
      <w:r w:rsidR="006637D2" w:rsidRPr="007F23BF">
        <w:rPr>
          <w:color w:val="000000" w:themeColor="text1"/>
        </w:rPr>
        <w:t>use the same functional unit. To convert from area of</w:t>
      </w:r>
      <w:r w:rsidR="001827DE" w:rsidRPr="007F23BF">
        <w:rPr>
          <w:color w:val="000000" w:themeColor="text1"/>
        </w:rPr>
        <w:t xml:space="preserve"> glazed surface to floor area, the conversion factor of</w:t>
      </w:r>
      <w:r w:rsidR="007F23BF" w:rsidRPr="007F23BF">
        <w:rPr>
          <w:color w:val="000000" w:themeColor="text1"/>
        </w:rPr>
        <w:t xml:space="preserve"> 0.152 for residential and</w:t>
      </w:r>
      <w:r w:rsidR="001827DE" w:rsidRPr="007F23BF">
        <w:rPr>
          <w:color w:val="000000" w:themeColor="text1"/>
        </w:rPr>
        <w:t xml:space="preserve"> 0.</w:t>
      </w:r>
      <w:r w:rsidR="007F23BF" w:rsidRPr="007F23BF">
        <w:rPr>
          <w:color w:val="000000" w:themeColor="text1"/>
        </w:rPr>
        <w:t>078</w:t>
      </w:r>
      <w:r w:rsidR="001827DE" w:rsidRPr="007F23BF">
        <w:rPr>
          <w:color w:val="000000" w:themeColor="text1"/>
        </w:rPr>
        <w:t xml:space="preserve"> </w:t>
      </w:r>
      <w:r w:rsidR="007F23BF" w:rsidRPr="007F23BF">
        <w:rPr>
          <w:color w:val="000000" w:themeColor="text1"/>
        </w:rPr>
        <w:t xml:space="preserve">for commercial </w:t>
      </w:r>
      <w:r w:rsidR="001827DE" w:rsidRPr="007F23BF">
        <w:rPr>
          <w:color w:val="000000" w:themeColor="text1"/>
        </w:rPr>
        <w:t>(window area/floor area)</w:t>
      </w:r>
      <w:r w:rsidR="00976D21" w:rsidRPr="007F23BF">
        <w:rPr>
          <w:color w:val="000000" w:themeColor="text1"/>
        </w:rPr>
        <w:t xml:space="preserve"> was used</w:t>
      </w:r>
      <w:r w:rsidR="001827DE" w:rsidRPr="007F23BF">
        <w:rPr>
          <w:color w:val="000000" w:themeColor="text1"/>
        </w:rPr>
        <w:t>. The</w:t>
      </w:r>
      <w:r w:rsidR="006637D2" w:rsidRPr="007F23BF">
        <w:rPr>
          <w:color w:val="000000" w:themeColor="text1"/>
        </w:rPr>
        <w:t xml:space="preserve"> data</w:t>
      </w:r>
      <w:r w:rsidR="001827DE" w:rsidRPr="007F23BF">
        <w:rPr>
          <w:color w:val="000000" w:themeColor="text1"/>
        </w:rPr>
        <w:t xml:space="preserve"> used to develop </w:t>
      </w:r>
      <w:r w:rsidR="007F23BF" w:rsidRPr="007F23BF">
        <w:rPr>
          <w:color w:val="000000" w:themeColor="text1"/>
        </w:rPr>
        <w:t>these</w:t>
      </w:r>
      <w:r w:rsidR="001827DE" w:rsidRPr="007F23BF">
        <w:rPr>
          <w:color w:val="000000" w:themeColor="text1"/>
        </w:rPr>
        <w:t xml:space="preserve"> conversion factor</w:t>
      </w:r>
      <w:r w:rsidR="007F23BF" w:rsidRPr="007F23BF">
        <w:rPr>
          <w:color w:val="000000" w:themeColor="text1"/>
        </w:rPr>
        <w:t>s</w:t>
      </w:r>
      <w:r w:rsidR="001827DE" w:rsidRPr="007F23BF">
        <w:rPr>
          <w:color w:val="000000" w:themeColor="text1"/>
        </w:rPr>
        <w:t xml:space="preserve"> </w:t>
      </w:r>
      <w:r w:rsidR="006637D2" w:rsidRPr="007F23BF">
        <w:rPr>
          <w:color w:val="000000" w:themeColor="text1"/>
        </w:rPr>
        <w:t>is derived from</w:t>
      </w:r>
      <w:r w:rsidR="007F23BF" w:rsidRPr="007F23BF">
        <w:rPr>
          <w:color w:val="000000" w:themeColor="text1"/>
        </w:rPr>
        <w:t xml:space="preserve"> building stock surveys. For the commercial metric, </w:t>
      </w:r>
      <w:r w:rsidR="001827DE" w:rsidRPr="007F23BF">
        <w:rPr>
          <w:color w:val="000000" w:themeColor="text1"/>
        </w:rPr>
        <w:t>16 reference building</w:t>
      </w:r>
      <w:r w:rsidR="007F23BF" w:rsidRPr="007F23BF">
        <w:rPr>
          <w:color w:val="000000" w:themeColor="text1"/>
        </w:rPr>
        <w:t xml:space="preserve"> typologies</w:t>
      </w:r>
      <w:r w:rsidR="001827DE" w:rsidRPr="007F23BF">
        <w:rPr>
          <w:color w:val="000000" w:themeColor="text1"/>
        </w:rPr>
        <w:t xml:space="preserve"> described by the</w:t>
      </w:r>
      <w:r w:rsidR="006637D2" w:rsidRPr="007F23BF">
        <w:rPr>
          <w:color w:val="000000" w:themeColor="text1"/>
        </w:rPr>
        <w:t xml:space="preserve"> US Department of Energy Commercial Reference Buildings</w:t>
      </w:r>
      <w:r w:rsidR="007F23BF" w:rsidRPr="007F23BF">
        <w:rPr>
          <w:color w:val="000000" w:themeColor="text1"/>
        </w:rPr>
        <w:t xml:space="preserve"> are used</w:t>
      </w:r>
      <w:r w:rsidR="001827DE" w:rsidRPr="007F23BF">
        <w:rPr>
          <w:color w:val="000000" w:themeColor="text1"/>
        </w:rPr>
        <w:t xml:space="preserve">. It is assumed that the commercial buildings in the US are representative of those around the world. The weight of each building typology is based upon the </w:t>
      </w:r>
      <w:r w:rsidR="006637D2" w:rsidRPr="007F23BF">
        <w:rPr>
          <w:color w:val="000000" w:themeColor="text1"/>
        </w:rPr>
        <w:t>current</w:t>
      </w:r>
      <w:r w:rsidR="001827DE" w:rsidRPr="007F23BF">
        <w:rPr>
          <w:color w:val="000000" w:themeColor="text1"/>
        </w:rPr>
        <w:t xml:space="preserve"> distribution of that building as measured in the DOE study </w:t>
      </w:r>
      <w:r w:rsidR="001827DE" w:rsidRPr="007F23BF">
        <w:rPr>
          <w:noProof/>
          <w:color w:val="000000" w:themeColor="text1"/>
        </w:rPr>
        <w:t>(Deru et al., 2011)</w:t>
      </w:r>
      <w:r w:rsidR="00411955" w:rsidRPr="007F23BF">
        <w:rPr>
          <w:color w:val="000000" w:themeColor="text1"/>
        </w:rPr>
        <w:t>.</w:t>
      </w:r>
      <w:r w:rsidR="007F23BF" w:rsidRPr="007F23BF">
        <w:rPr>
          <w:color w:val="000000" w:themeColor="text1"/>
        </w:rPr>
        <w:t xml:space="preserve"> The residential window to floor area metric is developed from the US DOE prototype buildings which are created for both single- and multifamily building typologies (Kneifel 2012).</w:t>
      </w:r>
      <w:r w:rsidR="00411955" w:rsidRPr="007F23BF">
        <w:rPr>
          <w:color w:val="000000" w:themeColor="text1"/>
        </w:rPr>
        <w:t xml:space="preserve"> Th</w:t>
      </w:r>
      <w:r w:rsidR="007F23BF">
        <w:rPr>
          <w:color w:val="000000" w:themeColor="text1"/>
        </w:rPr>
        <w:t>e</w:t>
      </w:r>
      <w:r w:rsidR="00411955" w:rsidRPr="007F23BF">
        <w:rPr>
          <w:color w:val="000000" w:themeColor="text1"/>
        </w:rPr>
        <w:t xml:space="preserve"> ratio was assumed </w:t>
      </w:r>
      <w:r w:rsidR="001827DE" w:rsidRPr="007F23BF">
        <w:rPr>
          <w:color w:val="000000" w:themeColor="text1"/>
        </w:rPr>
        <w:t xml:space="preserve">to be constant </w:t>
      </w:r>
      <w:r w:rsidR="00411955" w:rsidRPr="007F23BF">
        <w:rPr>
          <w:color w:val="000000" w:themeColor="text1"/>
        </w:rPr>
        <w:t>over the analysis period (2020-2050)</w:t>
      </w:r>
      <w:r w:rsidR="001827DE" w:rsidRPr="007F23BF">
        <w:rPr>
          <w:color w:val="000000" w:themeColor="text1"/>
        </w:rPr>
        <w:t xml:space="preserve"> and is representative of the global building stock. Actual </w:t>
      </w:r>
      <w:r w:rsidR="00121B47" w:rsidRPr="007F23BF">
        <w:rPr>
          <w:color w:val="000000" w:themeColor="text1"/>
        </w:rPr>
        <w:t>residential and commercial</w:t>
      </w:r>
      <w:r w:rsidR="001827DE" w:rsidRPr="007F23BF">
        <w:rPr>
          <w:color w:val="000000" w:themeColor="text1"/>
        </w:rPr>
        <w:t xml:space="preserve"> buildings may have a different window to floor area ratio, yet the value used in the model is an average</w:t>
      </w:r>
      <w:r w:rsidR="00411955" w:rsidRPr="007F23BF">
        <w:rPr>
          <w:color w:val="000000" w:themeColor="text1"/>
        </w:rPr>
        <w:t>.</w:t>
      </w:r>
      <w:r w:rsidR="001827DE" w:rsidRPr="007F23BF">
        <w:rPr>
          <w:color w:val="000000" w:themeColor="text1"/>
        </w:rPr>
        <w:t xml:space="preserve"> The window to floor area ratio is </w:t>
      </w:r>
      <w:r w:rsidR="006A54B0" w:rsidRPr="007F23BF">
        <w:rPr>
          <w:color w:val="000000" w:themeColor="text1"/>
        </w:rPr>
        <w:t>assumed</w:t>
      </w:r>
      <w:r w:rsidR="001827DE" w:rsidRPr="007F23BF">
        <w:rPr>
          <w:color w:val="000000" w:themeColor="text1"/>
        </w:rPr>
        <w:t xml:space="preserve"> to </w:t>
      </w:r>
      <w:r w:rsidR="006A54B0" w:rsidRPr="007F23BF">
        <w:rPr>
          <w:color w:val="000000" w:themeColor="text1"/>
        </w:rPr>
        <w:t xml:space="preserve">be the same for both </w:t>
      </w:r>
      <w:r w:rsidR="00121B47" w:rsidRPr="007F23BF">
        <w:rPr>
          <w:color w:val="000000" w:themeColor="text1"/>
        </w:rPr>
        <w:t xml:space="preserve">single-pane and </w:t>
      </w:r>
      <w:r w:rsidR="006A54B0" w:rsidRPr="007F23BF">
        <w:rPr>
          <w:color w:val="000000" w:themeColor="text1"/>
        </w:rPr>
        <w:t xml:space="preserve">high-performance glazing </w:t>
      </w:r>
      <w:r w:rsidR="007F23BF">
        <w:rPr>
          <w:color w:val="000000" w:themeColor="text1"/>
        </w:rPr>
        <w:t>technologies</w:t>
      </w:r>
      <w:r w:rsidR="00121B47" w:rsidRPr="007F23BF">
        <w:rPr>
          <w:color w:val="000000" w:themeColor="text1"/>
        </w:rPr>
        <w:t>.</w:t>
      </w:r>
    </w:p>
    <w:p w14:paraId="6A993AFE" w14:textId="23966C87" w:rsidR="00D91FB8" w:rsidRDefault="00D91FB8" w:rsidP="00D91FB8">
      <w:r>
        <w:t xml:space="preserve">The world’s building stock is assumed to use only electricity to provide </w:t>
      </w:r>
      <w:r w:rsidR="00EA58AC">
        <w:t>space cooling</w:t>
      </w:r>
      <w:r>
        <w:t>.</w:t>
      </w:r>
      <w:r w:rsidR="002278D4">
        <w:t xml:space="preserve"> A weighted average is used for</w:t>
      </w:r>
      <w:r w:rsidR="009D545E">
        <w:t xml:space="preserve"> the emissions due to</w:t>
      </w:r>
      <w:r w:rsidR="002278D4">
        <w:t xml:space="preserve"> space </w:t>
      </w:r>
      <w:r w:rsidR="00EA58AC">
        <w:t>heating</w:t>
      </w:r>
      <w:r w:rsidR="002278D4">
        <w:t xml:space="preserve"> based upon the</w:t>
      </w:r>
      <w:r w:rsidR="009D545E">
        <w:t xml:space="preserve"> averages from the IEA</w:t>
      </w:r>
      <w:r w:rsidR="002278D4">
        <w:t>.</w:t>
      </w:r>
      <w:r>
        <w:t xml:space="preserve"> </w:t>
      </w:r>
      <w:r w:rsidR="002F3F61">
        <w:rPr>
          <w:noProof/>
        </w:rPr>
        <w:t>(IEA, 2016)</w:t>
      </w:r>
      <w:r>
        <w:t xml:space="preserve">. </w:t>
      </w:r>
      <w:r w:rsidR="00291013">
        <w:t>High-performance</w:t>
      </w:r>
      <w:r w:rsidR="00607EC8">
        <w:t xml:space="preserve"> </w:t>
      </w:r>
      <w:r>
        <w:t xml:space="preserve">windows are modelled to reduce electricity for </w:t>
      </w:r>
      <w:r w:rsidR="00291013">
        <w:t>space cooling</w:t>
      </w:r>
      <w:r w:rsidR="009D545E">
        <w:t xml:space="preserve"> and to reduce a variety of fuels for space heating and cooling</w:t>
      </w:r>
      <w:r>
        <w:t>.</w:t>
      </w:r>
    </w:p>
    <w:p w14:paraId="2BD7C6EE" w14:textId="3D2300A7" w:rsidR="00D91FB8" w:rsidRPr="007F23BF" w:rsidRDefault="002F3F61" w:rsidP="00D91FB8">
      <w:pPr>
        <w:rPr>
          <w:color w:val="000000" w:themeColor="text1"/>
        </w:rPr>
      </w:pPr>
      <w:r w:rsidRPr="007F23BF">
        <w:rPr>
          <w:color w:val="000000" w:themeColor="text1"/>
        </w:rPr>
        <w:t xml:space="preserve">The </w:t>
      </w:r>
      <w:r w:rsidR="00291013" w:rsidRPr="007F23BF">
        <w:rPr>
          <w:color w:val="000000" w:themeColor="text1"/>
        </w:rPr>
        <w:t>High-Performance Glass</w:t>
      </w:r>
      <w:r w:rsidRPr="007F23BF">
        <w:rPr>
          <w:color w:val="000000" w:themeColor="text1"/>
        </w:rPr>
        <w:t xml:space="preserve"> solution compares the energy savings from using </w:t>
      </w:r>
      <w:r w:rsidR="007F23BF" w:rsidRPr="007F23BF">
        <w:rPr>
          <w:color w:val="000000" w:themeColor="text1"/>
        </w:rPr>
        <w:t>high-performance</w:t>
      </w:r>
      <w:r w:rsidRPr="007F23BF">
        <w:rPr>
          <w:color w:val="000000" w:themeColor="text1"/>
        </w:rPr>
        <w:t xml:space="preserve"> windows</w:t>
      </w:r>
      <w:r w:rsidR="007F23BF" w:rsidRPr="007F23BF">
        <w:rPr>
          <w:color w:val="000000" w:themeColor="text1"/>
        </w:rPr>
        <w:t xml:space="preserve"> (U-value &lt; 0.5 W/(m</w:t>
      </w:r>
      <w:r w:rsidR="007F23BF" w:rsidRPr="007F23BF">
        <w:rPr>
          <w:color w:val="000000" w:themeColor="text1"/>
          <w:vertAlign w:val="superscript"/>
        </w:rPr>
        <w:t>2</w:t>
      </w:r>
      <w:r w:rsidR="007F23BF" w:rsidRPr="007F23BF">
        <w:rPr>
          <w:color w:val="000000" w:themeColor="text1"/>
        </w:rPr>
        <w:t>K))</w:t>
      </w:r>
      <w:r w:rsidRPr="007F23BF">
        <w:rPr>
          <w:color w:val="000000" w:themeColor="text1"/>
        </w:rPr>
        <w:t xml:space="preserve"> to </w:t>
      </w:r>
      <w:r w:rsidR="007F23BF" w:rsidRPr="007F23BF">
        <w:rPr>
          <w:color w:val="000000" w:themeColor="text1"/>
        </w:rPr>
        <w:t>single pane windows (U-value &gt; 0.5 W/(m</w:t>
      </w:r>
      <w:r w:rsidR="007F23BF" w:rsidRPr="007F23BF">
        <w:rPr>
          <w:color w:val="000000" w:themeColor="text1"/>
          <w:vertAlign w:val="superscript"/>
        </w:rPr>
        <w:t>2</w:t>
      </w:r>
      <w:r w:rsidR="007F23BF" w:rsidRPr="007F23BF">
        <w:rPr>
          <w:color w:val="000000" w:themeColor="text1"/>
        </w:rPr>
        <w:t>K))</w:t>
      </w:r>
      <w:r w:rsidR="0009766A" w:rsidRPr="007F23BF">
        <w:rPr>
          <w:color w:val="000000" w:themeColor="text1"/>
        </w:rPr>
        <w:t>.</w:t>
      </w:r>
      <w:r w:rsidR="00036D08" w:rsidRPr="007F23BF">
        <w:rPr>
          <w:color w:val="000000" w:themeColor="text1"/>
        </w:rPr>
        <w:t xml:space="preserve"> </w:t>
      </w:r>
      <w:r w:rsidRPr="007F23BF">
        <w:rPr>
          <w:color w:val="000000" w:themeColor="text1"/>
        </w:rPr>
        <w:t xml:space="preserve">Depending </w:t>
      </w:r>
      <w:r w:rsidR="00E3605F" w:rsidRPr="007F23BF">
        <w:rPr>
          <w:color w:val="000000" w:themeColor="text1"/>
        </w:rPr>
        <w:t>upon</w:t>
      </w:r>
      <w:r w:rsidRPr="007F23BF">
        <w:rPr>
          <w:color w:val="000000" w:themeColor="text1"/>
        </w:rPr>
        <w:t xml:space="preserve"> the climate zone, the definition of a high-performance static window </w:t>
      </w:r>
      <w:r w:rsidR="009D545E" w:rsidRPr="007F23BF">
        <w:rPr>
          <w:color w:val="000000" w:themeColor="text1"/>
        </w:rPr>
        <w:t xml:space="preserve">may be </w:t>
      </w:r>
      <w:r w:rsidR="007F23BF" w:rsidRPr="007F23BF">
        <w:rPr>
          <w:color w:val="000000" w:themeColor="text1"/>
        </w:rPr>
        <w:t>double</w:t>
      </w:r>
      <w:r w:rsidR="009D545E" w:rsidRPr="007F23BF">
        <w:rPr>
          <w:color w:val="000000" w:themeColor="text1"/>
        </w:rPr>
        <w:t xml:space="preserve">- or </w:t>
      </w:r>
      <w:r w:rsidR="007F23BF" w:rsidRPr="007F23BF">
        <w:rPr>
          <w:color w:val="000000" w:themeColor="text1"/>
        </w:rPr>
        <w:t>triple</w:t>
      </w:r>
      <w:r w:rsidR="009D545E" w:rsidRPr="007F23BF">
        <w:rPr>
          <w:color w:val="000000" w:themeColor="text1"/>
        </w:rPr>
        <w:t>-</w:t>
      </w:r>
      <w:r w:rsidR="007F23BF" w:rsidRPr="007F23BF">
        <w:rPr>
          <w:color w:val="000000" w:themeColor="text1"/>
        </w:rPr>
        <w:t>paned and will have variable SHGC. Low emissivity coatings are used to control solar gain and are chosen based upon the design conditions of a particular building and region</w:t>
      </w:r>
      <w:r w:rsidR="00582060" w:rsidRPr="007F23BF">
        <w:rPr>
          <w:color w:val="000000" w:themeColor="text1"/>
        </w:rPr>
        <w:t xml:space="preserve"> </w:t>
      </w:r>
      <w:r w:rsidR="00582060" w:rsidRPr="007F23BF">
        <w:rPr>
          <w:noProof/>
          <w:color w:val="000000" w:themeColor="text1"/>
        </w:rPr>
        <w:t>(Deru et al., 2011; Jelle et al., 2012)</w:t>
      </w:r>
      <w:r w:rsidR="00582060" w:rsidRPr="007F23BF">
        <w:rPr>
          <w:color w:val="000000" w:themeColor="text1"/>
        </w:rPr>
        <w:t>.</w:t>
      </w:r>
    </w:p>
    <w:p w14:paraId="5807B67A" w14:textId="3635043F" w:rsidR="00D91FB8" w:rsidRDefault="00D91FB8" w:rsidP="00D91FB8">
      <w:r>
        <w:t xml:space="preserve">Global energy usage for </w:t>
      </w:r>
      <w:r w:rsidR="007F23BF">
        <w:t xml:space="preserve">space heating and cooling </w:t>
      </w:r>
      <w:r>
        <w:t xml:space="preserve">is estimated per unit floor area according to </w:t>
      </w:r>
      <w:r w:rsidR="009D545E">
        <w:t>the IEA and US DOE</w:t>
      </w:r>
      <w:r>
        <w:t xml:space="preserve">, and each end use is affected differently by the implementation of </w:t>
      </w:r>
      <w:r w:rsidR="003260F3">
        <w:t>high-performance</w:t>
      </w:r>
      <w:r w:rsidR="00607EC8">
        <w:t xml:space="preserve"> </w:t>
      </w:r>
      <w:r>
        <w:t>glass</w:t>
      </w:r>
      <w:r w:rsidR="009D545E">
        <w:t xml:space="preserve"> </w:t>
      </w:r>
      <w:r w:rsidR="003727A7">
        <w:rPr>
          <w:noProof/>
        </w:rPr>
        <w:t>(IEA, 2016; U.S. Department of Energy, 2016)</w:t>
      </w:r>
      <w:r>
        <w:t xml:space="preserve">. </w:t>
      </w:r>
      <w:r w:rsidR="009D545E">
        <w:t xml:space="preserve">Each building end-use metric is reduced by implementation of </w:t>
      </w:r>
      <w:r w:rsidR="003260F3">
        <w:t>high-performance glass</w:t>
      </w:r>
      <w:r w:rsidR="009D545E">
        <w:t xml:space="preserve"> as compared to </w:t>
      </w:r>
      <w:r w:rsidR="003260F3">
        <w:t>single-pane</w:t>
      </w:r>
      <w:r w:rsidR="009D545E">
        <w:t xml:space="preserve"> windows and is reported as a percentage.</w:t>
      </w:r>
    </w:p>
    <w:p w14:paraId="298F46AB" w14:textId="099F0D6C" w:rsidR="00F52595" w:rsidRDefault="00686965" w:rsidP="00483FFA">
      <w:pPr>
        <w:pStyle w:val="Heading2"/>
        <w:numPr>
          <w:ilvl w:val="1"/>
          <w:numId w:val="26"/>
        </w:numPr>
      </w:pPr>
      <w:bookmarkStart w:id="56" w:name="_Toc24649677"/>
      <w:r>
        <w:t>Data Sources</w:t>
      </w:r>
      <w:bookmarkEnd w:id="56"/>
    </w:p>
    <w:p w14:paraId="0CDCB7A5" w14:textId="799C47D5" w:rsidR="00D91FB8" w:rsidRDefault="00874F79" w:rsidP="00D91FB8">
      <w:r w:rsidRPr="007D5ACB">
        <w:t>In order to project the growth of global building floor space</w:t>
      </w:r>
      <w:r w:rsidR="00582060" w:rsidRPr="007D5ACB">
        <w:t>, which is the total addressable market (</w:t>
      </w:r>
      <w:r w:rsidR="000D6787" w:rsidRPr="007D5ACB">
        <w:t>TAM</w:t>
      </w:r>
      <w:r w:rsidR="00582060" w:rsidRPr="007D5ACB">
        <w:t xml:space="preserve">: units of </w:t>
      </w:r>
      <w:r w:rsidRPr="007D5ACB">
        <w:t>million m</w:t>
      </w:r>
      <w:r w:rsidRPr="007D5ACB">
        <w:rPr>
          <w:vertAlign w:val="superscript"/>
        </w:rPr>
        <w:t>2</w:t>
      </w:r>
      <w:r w:rsidR="009D545E" w:rsidRPr="007D5ACB">
        <w:t xml:space="preserve"> floor space)</w:t>
      </w:r>
      <w:r w:rsidRPr="007D5ACB">
        <w:t>, the model relies on estimates from</w:t>
      </w:r>
      <w:r w:rsidR="00582060" w:rsidRPr="007D5ACB">
        <w:t xml:space="preserve"> the IEA</w:t>
      </w:r>
      <w:r w:rsidRPr="007D5ACB">
        <w:t xml:space="preserve"> </w:t>
      </w:r>
      <w:r w:rsidR="00582060" w:rsidRPr="007D5ACB">
        <w:rPr>
          <w:noProof/>
        </w:rPr>
        <w:t>(IEA, 2013)</w:t>
      </w:r>
      <w:r w:rsidR="00582060" w:rsidRPr="007D5ACB" w:rsidDel="00582060">
        <w:t xml:space="preserve"> </w:t>
      </w:r>
      <w:r w:rsidRPr="007D5ACB">
        <w:t xml:space="preserve"> and </w:t>
      </w:r>
      <w:r w:rsidR="00582060" w:rsidRPr="007D5ACB">
        <w:t xml:space="preserve">estimates </w:t>
      </w:r>
      <w:r w:rsidRPr="007D5ACB">
        <w:t>from the Global Buildings Performance Network (GBPN), namely from Ürge-Vorsatz et al. (2015)</w:t>
      </w:r>
      <w:r w:rsidR="003111EC" w:rsidRPr="007D5ACB">
        <w:t xml:space="preserve">. </w:t>
      </w:r>
      <w:r w:rsidR="000D6787" w:rsidRPr="007D5ACB">
        <w:t xml:space="preserve">The procedure for estimating the TAM is explained in the </w:t>
      </w:r>
      <w:r w:rsidR="000D6787" w:rsidRPr="007D5ACB">
        <w:fldChar w:fldCharType="begin"/>
      </w:r>
      <w:r w:rsidR="000D6787" w:rsidRPr="007D5ACB">
        <w:instrText xml:space="preserve"> REF _Ref527989211 \h </w:instrText>
      </w:r>
      <w:r w:rsidR="00455ECB" w:rsidRPr="007D5ACB">
        <w:instrText xml:space="preserve"> \* MERGEFORMAT </w:instrText>
      </w:r>
      <w:r w:rsidR="000D6787" w:rsidRPr="007D5ACB">
        <w:fldChar w:fldCharType="separate"/>
      </w:r>
      <w:r w:rsidR="006E1649" w:rsidRPr="007D5ACB">
        <w:t>Total Addressable Market</w:t>
      </w:r>
      <w:r w:rsidR="000D6787" w:rsidRPr="007D5ACB">
        <w:fldChar w:fldCharType="end"/>
      </w:r>
      <w:r w:rsidR="000D6787" w:rsidRPr="007D5ACB">
        <w:t xml:space="preserve"> section.</w:t>
      </w:r>
    </w:p>
    <w:p w14:paraId="173F49AB" w14:textId="73B5322B" w:rsidR="009E76E0" w:rsidRDefault="009E76E0" w:rsidP="00D91FB8">
      <w:r>
        <w:t xml:space="preserve">Adoption scenarios were developed </w:t>
      </w:r>
      <w:r w:rsidR="004F6302">
        <w:t xml:space="preserve">based upon </w:t>
      </w:r>
      <w:r>
        <w:t xml:space="preserve">the World Building Council’s published targets for Net Zero Buildings. More detail is available in the </w:t>
      </w:r>
      <w:r w:rsidR="00004095">
        <w:fldChar w:fldCharType="begin"/>
      </w:r>
      <w:r w:rsidR="00004095">
        <w:instrText xml:space="preserve"> REF _Ref528254813 \h </w:instrText>
      </w:r>
      <w:r w:rsidR="00004095">
        <w:fldChar w:fldCharType="separate"/>
      </w:r>
      <w:r w:rsidR="006E1649">
        <w:t>Adoption Scenarios</w:t>
      </w:r>
      <w:r w:rsidR="00004095">
        <w:fldChar w:fldCharType="end"/>
      </w:r>
      <w:r>
        <w:t xml:space="preserve"> Section.</w:t>
      </w:r>
    </w:p>
    <w:p w14:paraId="059F9376" w14:textId="7D5EA5BD" w:rsidR="00D91FB8" w:rsidRPr="0091206C" w:rsidRDefault="00151D7A" w:rsidP="00D91FB8">
      <w:r>
        <w:t>G</w:t>
      </w:r>
      <w:r w:rsidR="00D91FB8">
        <w:t xml:space="preserve">lass market pricing data from several corporate and market research sources </w:t>
      </w:r>
      <w:r>
        <w:t xml:space="preserve">were used </w:t>
      </w:r>
      <w:r w:rsidR="00D91FB8">
        <w:t xml:space="preserve">since the technology, though </w:t>
      </w:r>
      <w:r w:rsidR="00D91FB8" w:rsidRPr="0091206C">
        <w:t xml:space="preserve">available for several years and installed on many buildings, is changing rapidly, and pricing and adoption are very likely to have changed rapidly in the past, when these sources were published, hence no one source can be considered the most authoritative. </w:t>
      </w:r>
      <w:r w:rsidR="0091206C" w:rsidRPr="0091206C">
        <w:t>G</w:t>
      </w:r>
      <w:r w:rsidR="00036A71" w:rsidRPr="0091206C">
        <w:t>lobal average electricity cost</w:t>
      </w:r>
      <w:r w:rsidR="0091206C" w:rsidRPr="0091206C">
        <w:t>s</w:t>
      </w:r>
      <w:r w:rsidR="00036A71" w:rsidRPr="0091206C">
        <w:t xml:space="preserve"> from over 800 estimates between 2000 and 2014 </w:t>
      </w:r>
      <w:r w:rsidR="0091206C" w:rsidRPr="0091206C">
        <w:t>for over</w:t>
      </w:r>
      <w:r w:rsidR="00036A71" w:rsidRPr="0091206C">
        <w:t xml:space="preserve"> 57 countries was used </w:t>
      </w:r>
      <w:r w:rsidR="006F4772" w:rsidRPr="0091206C">
        <w:t>for estimating</w:t>
      </w:r>
      <w:r w:rsidR="00036A71" w:rsidRPr="0091206C">
        <w:t xml:space="preserve"> operating costs changes between scenarios.</w:t>
      </w:r>
    </w:p>
    <w:p w14:paraId="3AB1F7C6" w14:textId="3B1B5DAF" w:rsidR="00D91FB8" w:rsidRPr="00B13C78" w:rsidRDefault="00B13C78" w:rsidP="00FB2C53">
      <w:pPr>
        <w:rPr>
          <w:color w:val="000000" w:themeColor="text1"/>
        </w:rPr>
      </w:pPr>
      <w:r w:rsidRPr="0091206C">
        <w:rPr>
          <w:color w:val="000000" w:themeColor="text1"/>
        </w:rPr>
        <w:t>63</w:t>
      </w:r>
      <w:r w:rsidR="00F706CD" w:rsidRPr="0091206C">
        <w:rPr>
          <w:color w:val="000000" w:themeColor="text1"/>
        </w:rPr>
        <w:t xml:space="preserve"> </w:t>
      </w:r>
      <w:r w:rsidRPr="0091206C">
        <w:rPr>
          <w:color w:val="000000" w:themeColor="text1"/>
        </w:rPr>
        <w:t>estimates of energy savings from high-performance</w:t>
      </w:r>
      <w:r w:rsidR="00607EC8" w:rsidRPr="0091206C">
        <w:rPr>
          <w:color w:val="000000" w:themeColor="text1"/>
        </w:rPr>
        <w:t xml:space="preserve"> </w:t>
      </w:r>
      <w:r w:rsidR="00F706CD" w:rsidRPr="0091206C">
        <w:rPr>
          <w:color w:val="000000" w:themeColor="text1"/>
        </w:rPr>
        <w:t>glass</w:t>
      </w:r>
      <w:r w:rsidRPr="0091206C">
        <w:rPr>
          <w:color w:val="000000" w:themeColor="text1"/>
        </w:rPr>
        <w:t xml:space="preserve"> implementation</w:t>
      </w:r>
      <w:r w:rsidR="00F706CD" w:rsidRPr="0091206C">
        <w:rPr>
          <w:color w:val="000000" w:themeColor="text1"/>
        </w:rPr>
        <w:t xml:space="preserve"> were obtained from </w:t>
      </w:r>
      <w:r w:rsidR="00582060" w:rsidRPr="0091206C">
        <w:rPr>
          <w:color w:val="000000" w:themeColor="text1"/>
        </w:rPr>
        <w:t xml:space="preserve">16 </w:t>
      </w:r>
      <w:r w:rsidR="00F706CD" w:rsidRPr="0091206C">
        <w:rPr>
          <w:color w:val="000000" w:themeColor="text1"/>
        </w:rPr>
        <w:t xml:space="preserve">sources published between </w:t>
      </w:r>
      <w:r w:rsidRPr="0091206C">
        <w:rPr>
          <w:color w:val="000000" w:themeColor="text1"/>
        </w:rPr>
        <w:t>1988</w:t>
      </w:r>
      <w:r w:rsidR="00582060" w:rsidRPr="0091206C">
        <w:rPr>
          <w:color w:val="000000" w:themeColor="text1"/>
        </w:rPr>
        <w:t xml:space="preserve"> </w:t>
      </w:r>
      <w:r w:rsidR="00F706CD" w:rsidRPr="0091206C">
        <w:rPr>
          <w:color w:val="000000" w:themeColor="text1"/>
        </w:rPr>
        <w:t>and 201</w:t>
      </w:r>
      <w:r w:rsidRPr="0091206C">
        <w:rPr>
          <w:color w:val="000000" w:themeColor="text1"/>
        </w:rPr>
        <w:t>8</w:t>
      </w:r>
      <w:r w:rsidR="00F706CD" w:rsidRPr="00B13C78">
        <w:rPr>
          <w:color w:val="000000" w:themeColor="text1"/>
        </w:rPr>
        <w:t>. These sources include</w:t>
      </w:r>
      <w:r w:rsidRPr="00B13C78">
        <w:rPr>
          <w:color w:val="000000" w:themeColor="text1"/>
        </w:rPr>
        <w:t xml:space="preserve"> peer reviewed journal publications and </w:t>
      </w:r>
      <w:r w:rsidR="00F706CD" w:rsidRPr="00B13C78">
        <w:rPr>
          <w:color w:val="000000" w:themeColor="text1"/>
        </w:rPr>
        <w:t>report</w:t>
      </w:r>
      <w:r w:rsidR="00582060" w:rsidRPr="00B13C78">
        <w:rPr>
          <w:color w:val="000000" w:themeColor="text1"/>
        </w:rPr>
        <w:t>s</w:t>
      </w:r>
      <w:r w:rsidR="00F706CD" w:rsidRPr="00B13C78">
        <w:rPr>
          <w:color w:val="000000" w:themeColor="text1"/>
        </w:rPr>
        <w:t xml:space="preserve"> from the Lawrence Berkeley National Laboratory. These </w:t>
      </w:r>
      <w:r w:rsidR="00053359" w:rsidRPr="00B13C78">
        <w:rPr>
          <w:color w:val="000000" w:themeColor="text1"/>
        </w:rPr>
        <w:t xml:space="preserve">energy savings estimates </w:t>
      </w:r>
      <w:r w:rsidR="00F706CD" w:rsidRPr="00B13C78">
        <w:rPr>
          <w:color w:val="000000" w:themeColor="text1"/>
        </w:rPr>
        <w:t xml:space="preserve">apply to a range of </w:t>
      </w:r>
      <w:r w:rsidR="00053359" w:rsidRPr="00B13C78">
        <w:rPr>
          <w:color w:val="000000" w:themeColor="text1"/>
        </w:rPr>
        <w:t xml:space="preserve">building </w:t>
      </w:r>
      <w:r w:rsidRPr="00B13C78">
        <w:rPr>
          <w:color w:val="000000" w:themeColor="text1"/>
        </w:rPr>
        <w:t>typologies</w:t>
      </w:r>
      <w:r w:rsidR="00053359" w:rsidRPr="00B13C78">
        <w:rPr>
          <w:color w:val="000000" w:themeColor="text1"/>
        </w:rPr>
        <w:t xml:space="preserve"> and geometries</w:t>
      </w:r>
      <w:r w:rsidR="00F706CD" w:rsidRPr="00B13C78">
        <w:rPr>
          <w:color w:val="000000" w:themeColor="text1"/>
        </w:rPr>
        <w:t xml:space="preserve">, which </w:t>
      </w:r>
      <w:r w:rsidR="00053359" w:rsidRPr="00B13C78">
        <w:rPr>
          <w:color w:val="000000" w:themeColor="text1"/>
        </w:rPr>
        <w:t>aim to quantify energy savings</w:t>
      </w:r>
      <w:r w:rsidR="00F706CD" w:rsidRPr="00B13C78">
        <w:rPr>
          <w:color w:val="000000" w:themeColor="text1"/>
        </w:rPr>
        <w:t xml:space="preserve">. </w:t>
      </w:r>
      <w:r w:rsidR="0034366E" w:rsidRPr="00B13C78">
        <w:rPr>
          <w:color w:val="000000" w:themeColor="text1"/>
        </w:rPr>
        <w:t xml:space="preserve">The base energy consumption </w:t>
      </w:r>
      <w:r w:rsidRPr="00B13C78">
        <w:rPr>
          <w:color w:val="000000" w:themeColor="text1"/>
        </w:rPr>
        <w:t xml:space="preserve">for space conditioning </w:t>
      </w:r>
      <w:r w:rsidR="0034366E" w:rsidRPr="00B13C78">
        <w:rPr>
          <w:color w:val="000000" w:themeColor="text1"/>
        </w:rPr>
        <w:t>was obtained from the International Energy Agency</w:t>
      </w:r>
      <w:r w:rsidRPr="00B13C78">
        <w:rPr>
          <w:color w:val="000000" w:themeColor="text1"/>
        </w:rPr>
        <w:t xml:space="preserve">, </w:t>
      </w:r>
      <w:r w:rsidR="0034366E" w:rsidRPr="00B13C78">
        <w:rPr>
          <w:color w:val="000000" w:themeColor="text1"/>
        </w:rPr>
        <w:t xml:space="preserve">US Energy Information Administration </w:t>
      </w:r>
      <w:r w:rsidR="003727A7" w:rsidRPr="00B13C78">
        <w:rPr>
          <w:noProof/>
          <w:color w:val="000000" w:themeColor="text1"/>
        </w:rPr>
        <w:t>(U.S. Department of Energy, 2016</w:t>
      </w:r>
      <w:r w:rsidRPr="00B13C78">
        <w:rPr>
          <w:noProof/>
          <w:color w:val="000000" w:themeColor="text1"/>
        </w:rPr>
        <w:t>), and the ODYS</w:t>
      </w:r>
      <w:r w:rsidR="00254544">
        <w:rPr>
          <w:noProof/>
          <w:color w:val="000000" w:themeColor="text1"/>
        </w:rPr>
        <w:t>S</w:t>
      </w:r>
      <w:r w:rsidRPr="00B13C78">
        <w:rPr>
          <w:noProof/>
          <w:color w:val="000000" w:themeColor="text1"/>
        </w:rPr>
        <w:t>EE</w:t>
      </w:r>
      <w:r w:rsidR="00254544">
        <w:rPr>
          <w:noProof/>
          <w:color w:val="000000" w:themeColor="text1"/>
        </w:rPr>
        <w:t>-</w:t>
      </w:r>
      <w:r w:rsidRPr="00B13C78">
        <w:rPr>
          <w:noProof/>
          <w:color w:val="000000" w:themeColor="text1"/>
        </w:rPr>
        <w:t>MURE project</w:t>
      </w:r>
      <w:r w:rsidR="00D91FB8" w:rsidRPr="00B13C78">
        <w:rPr>
          <w:color w:val="000000" w:themeColor="text1"/>
        </w:rPr>
        <w:t xml:space="preserve">. </w:t>
      </w:r>
      <w:r w:rsidR="00036A71" w:rsidRPr="00B13C78">
        <w:rPr>
          <w:color w:val="000000" w:themeColor="text1"/>
        </w:rPr>
        <w:t>A</w:t>
      </w:r>
      <w:r w:rsidR="00D91FB8" w:rsidRPr="00B13C78">
        <w:rPr>
          <w:color w:val="000000" w:themeColor="text1"/>
        </w:rPr>
        <w:t xml:space="preserve">verage grid emissions factors using IPCC data </w:t>
      </w:r>
      <w:r w:rsidR="00151D7A" w:rsidRPr="00B13C78">
        <w:rPr>
          <w:color w:val="000000" w:themeColor="text1"/>
        </w:rPr>
        <w:t xml:space="preserve">were used </w:t>
      </w:r>
      <w:r w:rsidR="00D91FB8" w:rsidRPr="00B13C78">
        <w:rPr>
          <w:color w:val="000000" w:themeColor="text1"/>
        </w:rPr>
        <w:t>for converting grid electricity usage to emissions</w:t>
      </w:r>
      <w:r w:rsidR="00952E54" w:rsidRPr="00B13C78">
        <w:rPr>
          <w:color w:val="000000" w:themeColor="text1"/>
        </w:rPr>
        <w:t xml:space="preserve"> </w:t>
      </w:r>
      <w:r w:rsidR="008F6300" w:rsidRPr="00B13C78">
        <w:rPr>
          <w:rFonts w:cs="Times New Roman"/>
          <w:color w:val="000000" w:themeColor="text1"/>
        </w:rPr>
        <w:t>(Schlömer, 2014)</w:t>
      </w:r>
      <w:r w:rsidR="00D91FB8" w:rsidRPr="00B13C78">
        <w:rPr>
          <w:color w:val="000000" w:themeColor="text1"/>
        </w:rPr>
        <w:t>.</w:t>
      </w:r>
    </w:p>
    <w:p w14:paraId="3F6B79A0" w14:textId="12DAEC2B" w:rsidR="00DF4904" w:rsidRPr="005D2688" w:rsidRDefault="00686965" w:rsidP="00483FFA">
      <w:pPr>
        <w:pStyle w:val="Heading2"/>
        <w:numPr>
          <w:ilvl w:val="1"/>
          <w:numId w:val="26"/>
        </w:numPr>
      </w:pPr>
      <w:bookmarkStart w:id="57" w:name="_Ref527989211"/>
      <w:bookmarkStart w:id="58" w:name="_Toc24649678"/>
      <w:r w:rsidRPr="005D2688">
        <w:t>Total Addressable Market</w:t>
      </w:r>
      <w:bookmarkEnd w:id="57"/>
      <w:bookmarkEnd w:id="58"/>
    </w:p>
    <w:p w14:paraId="6570DE8F" w14:textId="6619CB88" w:rsidR="005D2688" w:rsidRPr="00B04669" w:rsidRDefault="005D2688" w:rsidP="005D2688">
      <w:pPr>
        <w:rPr>
          <w:color w:val="000000" w:themeColor="text1"/>
        </w:rPr>
      </w:pPr>
      <w:r w:rsidRPr="00B04669">
        <w:rPr>
          <w:color w:val="000000" w:themeColor="text1"/>
        </w:rPr>
        <w:t xml:space="preserve">Projecting the growth of </w:t>
      </w:r>
      <w:r w:rsidR="003260F3" w:rsidRPr="00B04669">
        <w:rPr>
          <w:color w:val="000000" w:themeColor="text1"/>
        </w:rPr>
        <w:t xml:space="preserve">residential and commercial </w:t>
      </w:r>
      <w:r w:rsidRPr="00B04669">
        <w:rPr>
          <w:color w:val="000000" w:themeColor="text1"/>
        </w:rPr>
        <w:t>floor space is essential to determining potential adoption globally. The model relies on projection</w:t>
      </w:r>
      <w:r w:rsidR="007F23BF" w:rsidRPr="00B04669">
        <w:rPr>
          <w:color w:val="000000" w:themeColor="text1"/>
        </w:rPr>
        <w:t>s</w:t>
      </w:r>
      <w:r w:rsidRPr="00B04669">
        <w:rPr>
          <w:color w:val="000000" w:themeColor="text1"/>
        </w:rPr>
        <w:t xml:space="preserve"> for </w:t>
      </w:r>
      <w:r w:rsidR="007F23BF" w:rsidRPr="00B04669">
        <w:rPr>
          <w:color w:val="000000" w:themeColor="text1"/>
        </w:rPr>
        <w:t xml:space="preserve">residential and </w:t>
      </w:r>
      <w:r w:rsidRPr="00B04669">
        <w:rPr>
          <w:color w:val="000000" w:themeColor="text1"/>
        </w:rPr>
        <w:t>commercial floor space</w:t>
      </w:r>
      <w:r w:rsidR="0009766A" w:rsidRPr="00B04669">
        <w:rPr>
          <w:color w:val="000000" w:themeColor="text1"/>
        </w:rPr>
        <w:t xml:space="preserve"> based upon data from</w:t>
      </w:r>
      <w:r w:rsidR="007F23BF" w:rsidRPr="00B04669">
        <w:rPr>
          <w:color w:val="000000" w:themeColor="text1"/>
        </w:rPr>
        <w:t xml:space="preserve"> the IEA and GBPN</w:t>
      </w:r>
      <w:r w:rsidR="00C31BCC" w:rsidRPr="00B04669">
        <w:rPr>
          <w:color w:val="000000" w:themeColor="text1"/>
        </w:rPr>
        <w:t xml:space="preserve"> </w:t>
      </w:r>
      <w:r w:rsidR="003F16AF" w:rsidRPr="00B04669">
        <w:rPr>
          <w:noProof/>
          <w:color w:val="000000" w:themeColor="text1"/>
        </w:rPr>
        <w:t xml:space="preserve">(IEA, 2013; </w:t>
      </w:r>
      <w:r w:rsidR="006F4772" w:rsidRPr="00B04669">
        <w:rPr>
          <w:noProof/>
          <w:color w:val="000000" w:themeColor="text1"/>
        </w:rPr>
        <w:t>Ürge</w:t>
      </w:r>
      <w:r w:rsidR="003F16AF" w:rsidRPr="00B04669">
        <w:rPr>
          <w:noProof/>
          <w:color w:val="000000" w:themeColor="text1"/>
        </w:rPr>
        <w:t>-Vorsatz et al., 2015)</w:t>
      </w:r>
      <w:r w:rsidRPr="00B04669">
        <w:rPr>
          <w:color w:val="000000" w:themeColor="text1"/>
        </w:rPr>
        <w:t>.</w:t>
      </w:r>
      <w:r w:rsidR="0009766A" w:rsidRPr="00B04669">
        <w:rPr>
          <w:color w:val="000000" w:themeColor="text1"/>
        </w:rPr>
        <w:t xml:space="preserve"> The data </w:t>
      </w:r>
      <w:r w:rsidR="007F23BF" w:rsidRPr="00B04669">
        <w:rPr>
          <w:color w:val="000000" w:themeColor="text1"/>
        </w:rPr>
        <w:t xml:space="preserve">used by the High-Performance Glass Solution </w:t>
      </w:r>
      <w:r w:rsidR="0009766A" w:rsidRPr="00B04669">
        <w:rPr>
          <w:color w:val="000000" w:themeColor="text1"/>
        </w:rPr>
        <w:t>is taken from the Drawdown Buildings Sector Integrated TAM</w:t>
      </w:r>
      <w:r w:rsidR="007F23BF" w:rsidRPr="00B04669">
        <w:rPr>
          <w:color w:val="000000" w:themeColor="text1"/>
        </w:rPr>
        <w:t xml:space="preserve"> model</w:t>
      </w:r>
      <w:r w:rsidR="0009766A" w:rsidRPr="00B04669">
        <w:rPr>
          <w:color w:val="000000" w:themeColor="text1"/>
        </w:rPr>
        <w:t xml:space="preserve"> and </w:t>
      </w:r>
      <w:r w:rsidR="00B04669" w:rsidRPr="00B04669">
        <w:rPr>
          <w:color w:val="000000" w:themeColor="text1"/>
        </w:rPr>
        <w:t>modified to integrate with the Smart Glass Solution. Due to already relative high adoption of high-performance glass in OECD commercial building space, the region (only for commercial building area) is omitted from the TAM considered by this Solution. The residential buildings TAM remains unchanged and includes the entire world.</w:t>
      </w:r>
      <w:r w:rsidR="00653ED1">
        <w:rPr>
          <w:color w:val="000000" w:themeColor="text1"/>
        </w:rPr>
        <w:t xml:space="preserve"> </w:t>
      </w:r>
      <w:r w:rsidR="00653ED1">
        <w:rPr>
          <w:color w:val="000000" w:themeColor="text1"/>
        </w:rPr>
        <w:fldChar w:fldCharType="begin"/>
      </w:r>
      <w:r w:rsidR="00653ED1">
        <w:rPr>
          <w:color w:val="000000" w:themeColor="text1"/>
        </w:rPr>
        <w:instrText xml:space="preserve"> REF _Ref7017112 \h </w:instrText>
      </w:r>
      <w:r w:rsidR="00653ED1">
        <w:rPr>
          <w:color w:val="000000" w:themeColor="text1"/>
        </w:rPr>
      </w:r>
      <w:r w:rsidR="00653ED1">
        <w:rPr>
          <w:color w:val="000000" w:themeColor="text1"/>
        </w:rPr>
        <w:fldChar w:fldCharType="separate"/>
      </w:r>
      <w:r w:rsidR="006E1649">
        <w:t xml:space="preserve">Figure </w:t>
      </w:r>
      <w:r w:rsidR="006E1649">
        <w:rPr>
          <w:noProof/>
        </w:rPr>
        <w:t>2</w:t>
      </w:r>
      <w:r w:rsidR="006E1649">
        <w:t>.</w:t>
      </w:r>
      <w:r w:rsidR="006E1649">
        <w:rPr>
          <w:noProof/>
        </w:rPr>
        <w:t>1</w:t>
      </w:r>
      <w:r w:rsidR="00653ED1">
        <w:rPr>
          <w:color w:val="000000" w:themeColor="text1"/>
        </w:rPr>
        <w:fldChar w:fldCharType="end"/>
      </w:r>
      <w:r w:rsidR="00653ED1">
        <w:rPr>
          <w:color w:val="000000" w:themeColor="text1"/>
        </w:rPr>
        <w:t xml:space="preserve"> and </w:t>
      </w:r>
      <w:r w:rsidR="00653ED1">
        <w:rPr>
          <w:color w:val="000000" w:themeColor="text1"/>
        </w:rPr>
        <w:fldChar w:fldCharType="begin"/>
      </w:r>
      <w:r w:rsidR="00653ED1">
        <w:rPr>
          <w:color w:val="000000" w:themeColor="text1"/>
        </w:rPr>
        <w:instrText xml:space="preserve"> REF _Ref7017113 \h </w:instrText>
      </w:r>
      <w:r w:rsidR="00653ED1">
        <w:rPr>
          <w:color w:val="000000" w:themeColor="text1"/>
        </w:rPr>
      </w:r>
      <w:r w:rsidR="00653ED1">
        <w:rPr>
          <w:color w:val="000000" w:themeColor="text1"/>
        </w:rPr>
        <w:fldChar w:fldCharType="separate"/>
      </w:r>
      <w:r w:rsidR="006E1649">
        <w:t xml:space="preserve">Figure </w:t>
      </w:r>
      <w:r w:rsidR="006E1649">
        <w:rPr>
          <w:noProof/>
        </w:rPr>
        <w:t>2</w:t>
      </w:r>
      <w:r w:rsidR="006E1649">
        <w:t>.</w:t>
      </w:r>
      <w:r w:rsidR="006E1649">
        <w:rPr>
          <w:noProof/>
        </w:rPr>
        <w:t>2</w:t>
      </w:r>
      <w:r w:rsidR="00653ED1">
        <w:rPr>
          <w:color w:val="000000" w:themeColor="text1"/>
        </w:rPr>
        <w:fldChar w:fldCharType="end"/>
      </w:r>
      <w:r w:rsidR="0009766A" w:rsidRPr="00B04669">
        <w:rPr>
          <w:color w:val="000000" w:themeColor="text1"/>
        </w:rPr>
        <w:t xml:space="preserve"> </w:t>
      </w:r>
      <w:r w:rsidR="00653ED1">
        <w:rPr>
          <w:color w:val="000000" w:themeColor="text1"/>
        </w:rPr>
        <w:t>show</w:t>
      </w:r>
      <w:r w:rsidRPr="00B04669">
        <w:rPr>
          <w:color w:val="000000" w:themeColor="text1"/>
        </w:rPr>
        <w:t xml:space="preserve"> the </w:t>
      </w:r>
      <w:r w:rsidR="0009766A" w:rsidRPr="00B04669">
        <w:rPr>
          <w:color w:val="000000" w:themeColor="text1"/>
        </w:rPr>
        <w:t>resulting</w:t>
      </w:r>
      <w:r w:rsidRPr="00B04669">
        <w:rPr>
          <w:color w:val="000000" w:themeColor="text1"/>
        </w:rPr>
        <w:t xml:space="preserve"> projection for</w:t>
      </w:r>
      <w:r w:rsidR="002222D4" w:rsidRPr="00B04669">
        <w:rPr>
          <w:color w:val="000000" w:themeColor="text1"/>
        </w:rPr>
        <w:t xml:space="preserve"> the Reference</w:t>
      </w:r>
      <w:r w:rsidRPr="00B04669">
        <w:rPr>
          <w:color w:val="000000" w:themeColor="text1"/>
        </w:rPr>
        <w:t xml:space="preserve"> TAM from 20</w:t>
      </w:r>
      <w:r w:rsidR="00E073C3" w:rsidRPr="00B04669">
        <w:rPr>
          <w:color w:val="000000" w:themeColor="text1"/>
        </w:rPr>
        <w:t>15</w:t>
      </w:r>
      <w:r w:rsidRPr="00B04669">
        <w:rPr>
          <w:color w:val="000000" w:themeColor="text1"/>
        </w:rPr>
        <w:t xml:space="preserve"> – 2060.</w:t>
      </w:r>
      <w:r w:rsidR="00B04669" w:rsidRPr="00B04669">
        <w:rPr>
          <w:color w:val="000000" w:themeColor="text1"/>
        </w:rPr>
        <w:t xml:space="preserve"> Note that because the OECD90 region is omitted from the commercial TAM that the trend is different than other Drawdown Solutions which utilize floor area as the TAM unit. </w:t>
      </w:r>
    </w:p>
    <w:p w14:paraId="370B14B6" w14:textId="73CF2A7D" w:rsidR="00870B96" w:rsidRDefault="00E52CA8" w:rsidP="00870B96">
      <w:pPr>
        <w:keepNext/>
        <w:jc w:val="center"/>
      </w:pPr>
      <w:r w:rsidRPr="00E52CA8">
        <w:rPr>
          <w:noProof/>
        </w:rPr>
        <w:drawing>
          <wp:inline distT="0" distB="0" distL="0" distR="0" wp14:anchorId="6D9DE7E1" wp14:editId="5DD5A749">
            <wp:extent cx="5118100" cy="3390900"/>
            <wp:effectExtent l="0" t="0" r="0" b="0"/>
            <wp:docPr id="4" name="Picture 3">
              <a:extLst xmlns:a="http://schemas.openxmlformats.org/drawingml/2006/main">
                <a:ext uri="{FF2B5EF4-FFF2-40B4-BE49-F238E27FC236}">
                  <a16:creationId xmlns:a16="http://schemas.microsoft.com/office/drawing/2014/main" id="{679521F7-FEE4-E349-B5DF-0BCE73E2C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9521F7-FEE4-E349-B5DF-0BCE73E2C5FC}"/>
                        </a:ext>
                      </a:extLst>
                    </pic:cNvPr>
                    <pic:cNvPicPr>
                      <a:picLocks noChangeAspect="1"/>
                    </pic:cNvPicPr>
                  </pic:nvPicPr>
                  <pic:blipFill>
                    <a:blip r:embed="rId17"/>
                    <a:stretch>
                      <a:fillRect/>
                    </a:stretch>
                  </pic:blipFill>
                  <pic:spPr>
                    <a:xfrm>
                      <a:off x="0" y="0"/>
                      <a:ext cx="5118100" cy="3390900"/>
                    </a:xfrm>
                    <a:prstGeom prst="rect">
                      <a:avLst/>
                    </a:prstGeom>
                  </pic:spPr>
                </pic:pic>
              </a:graphicData>
            </a:graphic>
          </wp:inline>
        </w:drawing>
      </w:r>
    </w:p>
    <w:p w14:paraId="7AE73B51" w14:textId="2EDF4639" w:rsidR="00D12204" w:rsidRDefault="00870B96" w:rsidP="00870B96">
      <w:pPr>
        <w:pStyle w:val="Caption"/>
        <w:jc w:val="center"/>
        <w:rPr>
          <w:color w:val="FF0000"/>
        </w:rPr>
      </w:pPr>
      <w:bookmarkStart w:id="59" w:name="_Ref7017112"/>
      <w:bookmarkStart w:id="60" w:name="_Toc7017174"/>
      <w:r>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2</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1</w:t>
      </w:r>
      <w:r w:rsidR="00EE5C70">
        <w:rPr>
          <w:noProof/>
        </w:rPr>
        <w:fldChar w:fldCharType="end"/>
      </w:r>
      <w:bookmarkEnd w:id="59"/>
      <w:r>
        <w:t xml:space="preserve"> Modeled Growth in Residential Floor Space from 2015-2060 for the World.</w:t>
      </w:r>
      <w:bookmarkEnd w:id="60"/>
    </w:p>
    <w:p w14:paraId="407495FA" w14:textId="77777777" w:rsidR="00E52CA8" w:rsidRDefault="00E52CA8" w:rsidP="001C195D">
      <w:pPr>
        <w:pStyle w:val="Caption"/>
        <w:jc w:val="center"/>
      </w:pPr>
      <w:bookmarkStart w:id="61" w:name="_Ref526751625"/>
      <w:bookmarkStart w:id="62" w:name="_Ref531877477"/>
      <w:bookmarkStart w:id="63" w:name="_Ref526514977"/>
      <w:bookmarkStart w:id="64" w:name="_Toc527372882"/>
      <w:r w:rsidRPr="00E52CA8">
        <w:rPr>
          <w:noProof/>
        </w:rPr>
        <w:drawing>
          <wp:inline distT="0" distB="0" distL="0" distR="0" wp14:anchorId="32EAF766" wp14:editId="7B21D1D4">
            <wp:extent cx="5105400" cy="3479800"/>
            <wp:effectExtent l="0" t="0" r="0" b="0"/>
            <wp:docPr id="18" name="Picture 1">
              <a:extLst xmlns:a="http://schemas.openxmlformats.org/drawingml/2006/main">
                <a:ext uri="{FF2B5EF4-FFF2-40B4-BE49-F238E27FC236}">
                  <a16:creationId xmlns:a16="http://schemas.microsoft.com/office/drawing/2014/main" id="{AA956917-C6B2-E046-8429-030DD7426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A956917-C6B2-E046-8429-030DD7426ED1}"/>
                        </a:ext>
                      </a:extLst>
                    </pic:cNvPr>
                    <pic:cNvPicPr>
                      <a:picLocks noChangeAspect="1"/>
                    </pic:cNvPicPr>
                  </pic:nvPicPr>
                  <pic:blipFill>
                    <a:blip r:embed="rId18"/>
                    <a:stretch>
                      <a:fillRect/>
                    </a:stretch>
                  </pic:blipFill>
                  <pic:spPr>
                    <a:xfrm>
                      <a:off x="0" y="0"/>
                      <a:ext cx="5105400" cy="3479800"/>
                    </a:xfrm>
                    <a:prstGeom prst="rect">
                      <a:avLst/>
                    </a:prstGeom>
                  </pic:spPr>
                </pic:pic>
              </a:graphicData>
            </a:graphic>
          </wp:inline>
        </w:drawing>
      </w:r>
    </w:p>
    <w:p w14:paraId="2911CB88" w14:textId="2BC938FD" w:rsidR="005D2688" w:rsidRDefault="00E52CA8" w:rsidP="001C195D">
      <w:pPr>
        <w:pStyle w:val="Caption"/>
        <w:jc w:val="center"/>
      </w:pPr>
      <w:r w:rsidRPr="00E52CA8">
        <w:t xml:space="preserve"> </w:t>
      </w:r>
      <w:bookmarkStart w:id="65" w:name="_Ref7017113"/>
      <w:bookmarkStart w:id="66" w:name="_Toc7017175"/>
      <w:r w:rsidR="005D2688">
        <w:t xml:space="preserve">Figure </w:t>
      </w:r>
      <w:bookmarkEnd w:id="61"/>
      <w:r>
        <w:fldChar w:fldCharType="begin"/>
      </w:r>
      <w:r>
        <w:instrText xml:space="preserve"> STYLEREF 1 \s </w:instrText>
      </w:r>
      <w:r>
        <w:fldChar w:fldCharType="separate"/>
      </w:r>
      <w:r w:rsidR="006E1649">
        <w:rPr>
          <w:noProof/>
        </w:rPr>
        <w:t>2</w:t>
      </w:r>
      <w:r>
        <w:fldChar w:fldCharType="end"/>
      </w:r>
      <w:r>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2</w:t>
      </w:r>
      <w:r w:rsidR="00EE5C70">
        <w:rPr>
          <w:noProof/>
        </w:rPr>
        <w:fldChar w:fldCharType="end"/>
      </w:r>
      <w:bookmarkEnd w:id="62"/>
      <w:bookmarkEnd w:id="65"/>
      <w:r w:rsidR="005D2688">
        <w:t xml:space="preserve"> </w:t>
      </w:r>
      <w:r w:rsidR="005D2688" w:rsidRPr="002A3E22">
        <w:t xml:space="preserve">Modeled </w:t>
      </w:r>
      <w:r w:rsidR="00870B96">
        <w:t>G</w:t>
      </w:r>
      <w:r w:rsidR="005D2688" w:rsidRPr="002A3E22">
        <w:t>rowth in Commercial Floor Space from 20</w:t>
      </w:r>
      <w:r w:rsidR="005D2688">
        <w:t>15</w:t>
      </w:r>
      <w:r w:rsidR="005D2688" w:rsidRPr="002A3E22">
        <w:t>-2060</w:t>
      </w:r>
      <w:bookmarkEnd w:id="63"/>
      <w:bookmarkEnd w:id="64"/>
      <w:r w:rsidR="002222D4">
        <w:t xml:space="preserve"> </w:t>
      </w:r>
      <w:r w:rsidR="00870B96">
        <w:t>Excluding the OECD90 Region</w:t>
      </w:r>
      <w:r w:rsidR="00582060">
        <w:t>.</w:t>
      </w:r>
      <w:bookmarkEnd w:id="66"/>
    </w:p>
    <w:p w14:paraId="23EA42CE" w14:textId="4D635948" w:rsidR="00E073C3" w:rsidRDefault="00E073C3" w:rsidP="00E073C3">
      <w:r>
        <w:t>In the IEA dataset, total commercial floor space was estimated in ten-year increments from 2010 to 2050. This dataset was then interpolated for annual data.</w:t>
      </w:r>
      <w:r w:rsidR="003F16AF">
        <w:t xml:space="preserve"> T</w:t>
      </w:r>
      <w:r w:rsidR="002F1F0C">
        <w:t xml:space="preserve">he </w:t>
      </w:r>
      <w:r>
        <w:t xml:space="preserve">estimated commercial floor space per region </w:t>
      </w:r>
      <w:r w:rsidR="002F1F0C">
        <w:t>was</w:t>
      </w:r>
      <w:r>
        <w:t xml:space="preserve"> </w:t>
      </w:r>
      <w:r w:rsidR="002F1F0C">
        <w:t>assumed proportional to</w:t>
      </w:r>
      <w:r>
        <w:t xml:space="preserve"> </w:t>
      </w:r>
      <w:r w:rsidR="00C31BCC">
        <w:t>GDP and</w:t>
      </w:r>
      <w:r w:rsidR="002F1F0C">
        <w:t xml:space="preserve"> projected from 2005 to all other years</w:t>
      </w:r>
      <w:r>
        <w:t xml:space="preserve">. To identify building energy usage worldwide for </w:t>
      </w:r>
      <w:r w:rsidR="00053359">
        <w:t>heatin</w:t>
      </w:r>
      <w:r w:rsidR="00D12204">
        <w:t>g</w:t>
      </w:r>
      <w:r w:rsidR="003260F3">
        <w:t xml:space="preserve"> and cooling</w:t>
      </w:r>
      <w:r>
        <w:t>, the Buildings Summary of the IEA’s Energy Technology Perspectives 201</w:t>
      </w:r>
      <w:r w:rsidR="00036D08">
        <w:t>7</w:t>
      </w:r>
      <w:r>
        <w:t xml:space="preserve"> report was used</w:t>
      </w:r>
      <w:r w:rsidR="00BC1402">
        <w:t xml:space="preserve"> </w:t>
      </w:r>
      <w:r w:rsidR="00036D08">
        <w:rPr>
          <w:noProof/>
        </w:rPr>
        <w:t>(International Energy Agency, 2017)</w:t>
      </w:r>
      <w:r>
        <w:t xml:space="preserve">. </w:t>
      </w:r>
    </w:p>
    <w:p w14:paraId="2AB9DCA6" w14:textId="66E471F7" w:rsidR="005D2688" w:rsidRPr="00F44A3B" w:rsidRDefault="005D2688" w:rsidP="005D2688">
      <w:r>
        <w:t xml:space="preserve">These estimates diverge considerably, as the projections for global commercial floor space </w:t>
      </w:r>
      <w:r w:rsidR="000D6787">
        <w:t>from</w:t>
      </w:r>
      <w:r>
        <w:t xml:space="preserve"> Ürge-Vorsatz et al. (2015) show much larger growth over the coming </w:t>
      </w:r>
      <w:r w:rsidR="000D6787">
        <w:t>century but</w:t>
      </w:r>
      <w:r>
        <w:t xml:space="preserve"> projecting the growth of commercial floor space is a complex endeavor, and it is not surprising that two models would project such different figures</w:t>
      </w:r>
      <w:r w:rsidR="00C31BCC">
        <w:t>, thus an average is used in this model.</w:t>
      </w:r>
    </w:p>
    <w:p w14:paraId="4303D5C0" w14:textId="73B6CC64" w:rsidR="00B144E5" w:rsidRDefault="00686965" w:rsidP="00483FFA">
      <w:pPr>
        <w:pStyle w:val="Heading2"/>
        <w:numPr>
          <w:ilvl w:val="1"/>
          <w:numId w:val="26"/>
        </w:numPr>
      </w:pPr>
      <w:bookmarkStart w:id="67" w:name="_Ref528254813"/>
      <w:bookmarkStart w:id="68" w:name="_Toc24649679"/>
      <w:r>
        <w:t>Adoption Scenarios</w:t>
      </w:r>
      <w:bookmarkEnd w:id="67"/>
      <w:bookmarkEnd w:id="68"/>
    </w:p>
    <w:p w14:paraId="6D90AC8D" w14:textId="0CAFBFA9" w:rsidR="00D40C00" w:rsidRPr="00FA2CC3" w:rsidRDefault="00FB2C53" w:rsidP="00FB2C53">
      <w:bookmarkStart w:id="69" w:name="_Hlk525033174"/>
      <w:r w:rsidRPr="00FA2CC3">
        <w:t xml:space="preserve">Two different types of adoption scenarios were developed: </w:t>
      </w:r>
      <w:r w:rsidR="00E3605F" w:rsidRPr="00FA2CC3">
        <w:t>A</w:t>
      </w:r>
      <w:r w:rsidRPr="00FA2CC3">
        <w:t xml:space="preserve"> Reference (REF) Case which was considered the baseline, where </w:t>
      </w:r>
      <w:r w:rsidR="00053359">
        <w:t>little action is taken by the world</w:t>
      </w:r>
      <w:r w:rsidRPr="00FA2CC3">
        <w:t xml:space="preserve">, and a set of Project Drawdown Scenarios (PDS) with varying levels of ambitious adoption of the solution. </w:t>
      </w:r>
      <w:r>
        <w:t>Published results show the comparison of one PDS to the REF, and therefore focus on the change to the world relative to a baseline.</w:t>
      </w:r>
    </w:p>
    <w:p w14:paraId="5BB095A5" w14:textId="4DB196C6" w:rsidR="000875B5" w:rsidRDefault="000875B5" w:rsidP="005D49A8">
      <w:pPr>
        <w:pStyle w:val="Heading3"/>
      </w:pPr>
      <w:bookmarkStart w:id="70" w:name="_Toc24649680"/>
      <w:bookmarkEnd w:id="69"/>
      <w:r>
        <w:t>Reference Case / Current Adoption</w:t>
      </w:r>
      <w:bookmarkEnd w:id="70"/>
    </w:p>
    <w:p w14:paraId="30F1F72F" w14:textId="23657FB1" w:rsidR="00D40C00" w:rsidRPr="003260F3" w:rsidRDefault="00D40C00" w:rsidP="00D40C00">
      <w:pPr>
        <w:rPr>
          <w:color w:val="FF0000"/>
        </w:rPr>
      </w:pPr>
      <w:r w:rsidRPr="00D40C00">
        <w:t xml:space="preserve">In this scenario, the </w:t>
      </w:r>
      <w:r w:rsidR="00515DD8">
        <w:t>percent</w:t>
      </w:r>
      <w:r w:rsidRPr="00D40C00">
        <w:t xml:space="preserve"> adoption of the solution remains at its 201</w:t>
      </w:r>
      <w:r w:rsidR="0062404A">
        <w:t>8</w:t>
      </w:r>
      <w:r w:rsidRPr="00D40C00">
        <w:t xml:space="preserve"> level throughout the analysis period since 201</w:t>
      </w:r>
      <w:r w:rsidR="0062404A">
        <w:t>8</w:t>
      </w:r>
      <w:r w:rsidRPr="00D40C00">
        <w:t xml:space="preserve"> is </w:t>
      </w:r>
      <w:r w:rsidR="00151D7A">
        <w:t>the</w:t>
      </w:r>
      <w:r w:rsidRPr="00D40C00">
        <w:t xml:space="preserve"> </w:t>
      </w:r>
      <w:r w:rsidR="0062404A">
        <w:t>latest</w:t>
      </w:r>
      <w:r w:rsidRPr="00D40C00">
        <w:t xml:space="preserve"> year</w:t>
      </w:r>
      <w:r w:rsidR="0062404A">
        <w:t xml:space="preserve"> of data in the model (note 2014 is the base year, and historical adoptions are estimated from 2014-2018)</w:t>
      </w:r>
      <w:r w:rsidRPr="00D40C00">
        <w:t xml:space="preserve">. This is a scenario designed to capture </w:t>
      </w:r>
      <w:r w:rsidR="003F16AF">
        <w:t>the current state of the Solution, serving as a comparison of the more aggressive adoptions required to reach drawdown which are explored in the PDS scenarios</w:t>
      </w:r>
      <w:r w:rsidRPr="00D40C00">
        <w:t xml:space="preserve">. </w:t>
      </w:r>
      <w:r w:rsidR="00053359">
        <w:t>Adoption in 201</w:t>
      </w:r>
      <w:r w:rsidR="0062404A">
        <w:t>8</w:t>
      </w:r>
      <w:r w:rsidR="00053359">
        <w:t xml:space="preserve"> is estimated to be</w:t>
      </w:r>
      <w:r w:rsidR="00053359" w:rsidRPr="00B13C78">
        <w:t xml:space="preserve"> </w:t>
      </w:r>
      <w:r w:rsidR="0062404A">
        <w:t>1,656</w:t>
      </w:r>
      <w:r w:rsidR="00053359" w:rsidRPr="00B13C78">
        <w:t xml:space="preserve"> million m</w:t>
      </w:r>
      <w:r w:rsidR="00053359" w:rsidRPr="00B13C78">
        <w:rPr>
          <w:vertAlign w:val="superscript"/>
        </w:rPr>
        <w:t>2</w:t>
      </w:r>
      <w:r w:rsidR="00053359" w:rsidRPr="00B13C78">
        <w:t xml:space="preserve"> </w:t>
      </w:r>
      <w:r w:rsidR="0062404A">
        <w:t xml:space="preserve">(6.25%) </w:t>
      </w:r>
      <w:r w:rsidR="00053359" w:rsidRPr="00B13C78">
        <w:t xml:space="preserve">of </w:t>
      </w:r>
      <w:r w:rsidR="00B13C78" w:rsidRPr="00B13C78">
        <w:t xml:space="preserve">commercial </w:t>
      </w:r>
      <w:r w:rsidR="00053359" w:rsidRPr="00B13C78">
        <w:t>building area</w:t>
      </w:r>
      <w:r w:rsidR="00B13C78" w:rsidRPr="00B13C78">
        <w:t xml:space="preserve"> </w:t>
      </w:r>
      <w:r w:rsidR="0062404A">
        <w:t xml:space="preserve">in all regions except OECD90, </w:t>
      </w:r>
      <w:r w:rsidR="00B13C78" w:rsidRPr="00B13C78">
        <w:t xml:space="preserve">and </w:t>
      </w:r>
      <w:r w:rsidR="0062404A">
        <w:t>33,954</w:t>
      </w:r>
      <w:r w:rsidR="00B13C78" w:rsidRPr="00B13C78">
        <w:t xml:space="preserve"> million m</w:t>
      </w:r>
      <w:r w:rsidR="00B13C78" w:rsidRPr="00B13C78">
        <w:rPr>
          <w:vertAlign w:val="superscript"/>
        </w:rPr>
        <w:t>2</w:t>
      </w:r>
      <w:r w:rsidR="00B13C78" w:rsidRPr="00B13C78">
        <w:rPr>
          <w:vertAlign w:val="subscript"/>
        </w:rPr>
        <w:t xml:space="preserve"> </w:t>
      </w:r>
      <w:r w:rsidR="00B13C78" w:rsidRPr="00B13C78">
        <w:t xml:space="preserve">of residential building area which is </w:t>
      </w:r>
      <w:r w:rsidR="0062404A">
        <w:t>18</w:t>
      </w:r>
      <w:r w:rsidR="00B13C78" w:rsidRPr="00B13C78">
        <w:t xml:space="preserve">% </w:t>
      </w:r>
      <w:r w:rsidR="00053359" w:rsidRPr="00B13C78">
        <w:t xml:space="preserve">of the global </w:t>
      </w:r>
      <w:r w:rsidR="0062404A">
        <w:t xml:space="preserve">residential </w:t>
      </w:r>
      <w:r w:rsidR="00053359" w:rsidRPr="00B13C78">
        <w:t>TAM.</w:t>
      </w:r>
    </w:p>
    <w:p w14:paraId="2FE0BC9D" w14:textId="10096525" w:rsidR="000875B5" w:rsidRPr="00D2050B" w:rsidRDefault="00D2050B" w:rsidP="005D49A8">
      <w:pPr>
        <w:pStyle w:val="Heading3"/>
      </w:pPr>
      <w:bookmarkStart w:id="71" w:name="_Toc24649681"/>
      <w:r w:rsidRPr="00D2050B">
        <w:t>Project Drawdown</w:t>
      </w:r>
      <w:r w:rsidR="000875B5" w:rsidRPr="00D2050B">
        <w:t xml:space="preserve"> Scenarios</w:t>
      </w:r>
      <w:bookmarkEnd w:id="71"/>
    </w:p>
    <w:p w14:paraId="0906828A" w14:textId="72AC5B45" w:rsidR="00E95CCA" w:rsidRDefault="000875B5" w:rsidP="00343305">
      <w:r w:rsidRPr="00D2050B">
        <w:t>Three Project Dr</w:t>
      </w:r>
      <w:r w:rsidR="005A6986" w:rsidRPr="00D2050B">
        <w:t xml:space="preserve">awdown </w:t>
      </w:r>
      <w:r w:rsidR="007546C9" w:rsidRPr="00D2050B">
        <w:t xml:space="preserve">scenarios (PDS) </w:t>
      </w:r>
      <w:r w:rsidR="005A6986" w:rsidRPr="00D2050B">
        <w:t>were developed</w:t>
      </w:r>
      <w:r w:rsidR="005A6986" w:rsidRPr="005A6986">
        <w:t xml:space="preserve"> for each solution</w:t>
      </w:r>
      <w:r w:rsidR="005A6986">
        <w:t>, to compare the impact of an increase</w:t>
      </w:r>
      <w:r w:rsidR="00AC493E">
        <w:t>d</w:t>
      </w:r>
      <w:r w:rsidR="005A6986">
        <w:t xml:space="preserve"> adoption of the solution to a </w:t>
      </w:r>
      <w:r w:rsidR="007F414E">
        <w:t>R</w:t>
      </w:r>
      <w:r w:rsidR="005A6986">
        <w:t xml:space="preserve">eference </w:t>
      </w:r>
      <w:r w:rsidR="007F414E">
        <w:t>C</w:t>
      </w:r>
      <w:r w:rsidR="005A6986">
        <w:t>ase scenari</w:t>
      </w:r>
      <w:r w:rsidR="0036663B">
        <w:t xml:space="preserve">o. Each PDS Scenario was based </w:t>
      </w:r>
      <w:r w:rsidR="00E95CCA">
        <w:t>upon a retrofit rate of the existing building stock, and a percentage of the new building stock implementing the solution technology. Based upon market research for new glass sales, it is estimated that globally, 80% of new window construction utilizes high-performance glass</w:t>
      </w:r>
      <w:r w:rsidR="0062404A">
        <w:t xml:space="preserve"> from 2018</w:t>
      </w:r>
      <w:r w:rsidR="00E95CCA">
        <w:t>. All scenarios assume an annual increase</w:t>
      </w:r>
      <w:r w:rsidR="004C1FE3">
        <w:t xml:space="preserve"> from 80% of new construction by</w:t>
      </w:r>
      <w:r w:rsidR="00E95CCA">
        <w:t xml:space="preserve"> 1.5% </w:t>
      </w:r>
      <w:r w:rsidR="004C1FE3">
        <w:t>each year (starting in 201</w:t>
      </w:r>
      <w:r w:rsidR="0062404A">
        <w:t>8</w:t>
      </w:r>
      <w:r w:rsidR="004C1FE3">
        <w:t xml:space="preserve">) </w:t>
      </w:r>
      <w:r w:rsidR="00E95CCA">
        <w:t xml:space="preserve">to reach 100% of sales being for high-performance glass in </w:t>
      </w:r>
      <w:r w:rsidR="0062404A">
        <w:t>2031</w:t>
      </w:r>
      <w:r w:rsidR="00E95CCA">
        <w:t>. The Project Drawdown scenarios are then created based upon an annual assumed window retrofit rate.</w:t>
      </w:r>
    </w:p>
    <w:p w14:paraId="7481C662" w14:textId="21A06298" w:rsidR="00AC493E" w:rsidRDefault="00AC493E" w:rsidP="004B4939">
      <w:pPr>
        <w:pStyle w:val="Heading4"/>
        <w:rPr>
          <w:rFonts w:ascii="Times New Roman" w:eastAsiaTheme="minorEastAsia" w:hAnsi="Times New Roman" w:cstheme="minorBidi"/>
          <w:b w:val="0"/>
          <w:bCs w:val="0"/>
          <w:i w:val="0"/>
          <w:iCs w:val="0"/>
          <w:color w:val="auto"/>
          <w:highlight w:val="yellow"/>
        </w:rPr>
      </w:pPr>
      <w:bookmarkStart w:id="72" w:name="_Toc507486009"/>
      <w:r w:rsidRPr="004B4939">
        <w:t>Plausible Scenario</w:t>
      </w:r>
      <w:bookmarkEnd w:id="72"/>
      <w:r w:rsidR="00FB2C53">
        <w:t xml:space="preserve"> -  </w:t>
      </w:r>
    </w:p>
    <w:p w14:paraId="367B645E" w14:textId="304B03E4" w:rsidR="0036663B" w:rsidRPr="00676D33" w:rsidRDefault="00E95CCA" w:rsidP="00676D33">
      <w:pPr>
        <w:rPr>
          <w:color w:val="000000" w:themeColor="text1"/>
        </w:rPr>
      </w:pPr>
      <w:r w:rsidRPr="00676D33">
        <w:rPr>
          <w:color w:val="000000" w:themeColor="text1"/>
        </w:rPr>
        <w:t xml:space="preserve">Building stock surveys from </w:t>
      </w:r>
      <w:r w:rsidR="00676D33" w:rsidRPr="00676D33">
        <w:rPr>
          <w:color w:val="000000" w:themeColor="text1"/>
        </w:rPr>
        <w:t>eight</w:t>
      </w:r>
      <w:r w:rsidRPr="00676D33">
        <w:rPr>
          <w:color w:val="000000" w:themeColor="text1"/>
        </w:rPr>
        <w:t xml:space="preserve"> sources</w:t>
      </w:r>
      <w:r w:rsidR="00676D33" w:rsidRPr="00676D33">
        <w:rPr>
          <w:color w:val="000000" w:themeColor="text1"/>
        </w:rPr>
        <w:t xml:space="preserve"> (6 residential, and 2 commercial)</w:t>
      </w:r>
      <w:r w:rsidRPr="00676D33">
        <w:rPr>
          <w:color w:val="000000" w:themeColor="text1"/>
        </w:rPr>
        <w:t xml:space="preserve"> between 1999 and 2015 were collected </w:t>
      </w:r>
      <w:r w:rsidR="00676D33" w:rsidRPr="00676D33">
        <w:rPr>
          <w:color w:val="000000" w:themeColor="text1"/>
        </w:rPr>
        <w:t>which quantified the quantity of the building stock that has implemented the solution technology. A linear regression model was fit to determine the annual retrofit rate of windows to be 2.46% (R</w:t>
      </w:r>
      <w:r w:rsidR="00676D33" w:rsidRPr="00676D33">
        <w:rPr>
          <w:color w:val="000000" w:themeColor="text1"/>
          <w:vertAlign w:val="superscript"/>
        </w:rPr>
        <w:t>2</w:t>
      </w:r>
      <w:r w:rsidR="00676D33" w:rsidRPr="00676D33">
        <w:rPr>
          <w:color w:val="000000" w:themeColor="text1"/>
        </w:rPr>
        <w:t xml:space="preserve"> = 0.89) for residential buildings and 2.57% (R</w:t>
      </w:r>
      <w:r w:rsidR="00676D33" w:rsidRPr="00676D33">
        <w:rPr>
          <w:color w:val="000000" w:themeColor="text1"/>
          <w:vertAlign w:val="superscript"/>
        </w:rPr>
        <w:t>2</w:t>
      </w:r>
      <w:r w:rsidR="00676D33" w:rsidRPr="00676D33">
        <w:rPr>
          <w:color w:val="000000" w:themeColor="text1"/>
        </w:rPr>
        <w:t xml:space="preserve"> = 0.59)</w:t>
      </w:r>
      <w:r w:rsidR="008531F7">
        <w:rPr>
          <w:color w:val="000000" w:themeColor="text1"/>
        </w:rPr>
        <w:t xml:space="preserve"> for commercial.</w:t>
      </w:r>
      <w:r w:rsidR="00676D33" w:rsidRPr="00676D33">
        <w:rPr>
          <w:color w:val="000000" w:themeColor="text1"/>
        </w:rPr>
        <w:t xml:space="preserve"> The Plausible Scenario </w:t>
      </w:r>
      <w:r w:rsidR="008531F7">
        <w:rPr>
          <w:color w:val="000000" w:themeColor="text1"/>
        </w:rPr>
        <w:t>is a bit more ambitious than the existing rate and assumes a window-retrofit rate of the existing building stock of 2.75%</w:t>
      </w:r>
      <w:r w:rsidR="00676D33" w:rsidRPr="00676D33">
        <w:rPr>
          <w:color w:val="000000" w:themeColor="text1"/>
        </w:rPr>
        <w:t xml:space="preserve">. By 2050, </w:t>
      </w:r>
      <w:r w:rsidR="0062404A">
        <w:rPr>
          <w:color w:val="000000" w:themeColor="text1"/>
        </w:rPr>
        <w:t>89</w:t>
      </w:r>
      <w:r w:rsidR="00676D33" w:rsidRPr="00676D33">
        <w:rPr>
          <w:color w:val="000000" w:themeColor="text1"/>
        </w:rPr>
        <w:t xml:space="preserve">% of the commercial and </w:t>
      </w:r>
      <w:r w:rsidR="0062404A">
        <w:rPr>
          <w:color w:val="000000" w:themeColor="text1"/>
        </w:rPr>
        <w:t>7</w:t>
      </w:r>
      <w:r w:rsidR="007B7025">
        <w:rPr>
          <w:color w:val="000000" w:themeColor="text1"/>
        </w:rPr>
        <w:t>3</w:t>
      </w:r>
      <w:r w:rsidR="00676D33" w:rsidRPr="00676D33">
        <w:rPr>
          <w:color w:val="000000" w:themeColor="text1"/>
        </w:rPr>
        <w:t xml:space="preserve">% of the residential building stock will use high-performance windows. </w:t>
      </w:r>
    </w:p>
    <w:p w14:paraId="0A63923E" w14:textId="1642C4C3" w:rsidR="00AC493E" w:rsidRDefault="00AC493E" w:rsidP="004B4939">
      <w:pPr>
        <w:pStyle w:val="Heading4"/>
        <w:rPr>
          <w:rFonts w:ascii="Times New Roman" w:eastAsiaTheme="minorEastAsia" w:hAnsi="Times New Roman" w:cstheme="minorBidi"/>
          <w:b w:val="0"/>
          <w:bCs w:val="0"/>
          <w:i w:val="0"/>
          <w:iCs w:val="0"/>
          <w:color w:val="auto"/>
          <w:highlight w:val="yellow"/>
        </w:rPr>
      </w:pPr>
      <w:bookmarkStart w:id="73" w:name="_Toc507486010"/>
      <w:r w:rsidRPr="004B4939">
        <w:t>Drawdown Scenario</w:t>
      </w:r>
      <w:bookmarkEnd w:id="73"/>
      <w:r w:rsidR="00FB2C53">
        <w:t xml:space="preserve"> </w:t>
      </w:r>
      <w:r w:rsidR="007B7195">
        <w:t>–</w:t>
      </w:r>
      <w:r w:rsidR="00FB2C53">
        <w:t xml:space="preserve"> </w:t>
      </w:r>
    </w:p>
    <w:p w14:paraId="406008E7" w14:textId="6CEFB796" w:rsidR="00676D33" w:rsidRPr="00676D33" w:rsidRDefault="00676D33" w:rsidP="00676D33">
      <w:pPr>
        <w:rPr>
          <w:color w:val="000000" w:themeColor="text1"/>
        </w:rPr>
      </w:pPr>
      <w:bookmarkStart w:id="74" w:name="_Toc507486011"/>
      <w:r w:rsidRPr="00676D33">
        <w:rPr>
          <w:color w:val="000000" w:themeColor="text1"/>
        </w:rPr>
        <w:t xml:space="preserve">The </w:t>
      </w:r>
      <w:r>
        <w:rPr>
          <w:color w:val="000000" w:themeColor="text1"/>
        </w:rPr>
        <w:t>Drawdown</w:t>
      </w:r>
      <w:r w:rsidRPr="00676D33">
        <w:rPr>
          <w:color w:val="000000" w:themeColor="text1"/>
        </w:rPr>
        <w:t xml:space="preserve"> Scenario utilizes </w:t>
      </w:r>
      <w:r>
        <w:rPr>
          <w:color w:val="000000" w:themeColor="text1"/>
        </w:rPr>
        <w:t>a</w:t>
      </w:r>
      <w:r w:rsidRPr="00676D33">
        <w:rPr>
          <w:color w:val="000000" w:themeColor="text1"/>
        </w:rPr>
        <w:t xml:space="preserve"> window retrofit rate</w:t>
      </w:r>
      <w:r>
        <w:rPr>
          <w:color w:val="000000" w:themeColor="text1"/>
        </w:rPr>
        <w:t xml:space="preserve"> of </w:t>
      </w:r>
      <w:r w:rsidR="00A2242D">
        <w:rPr>
          <w:color w:val="000000" w:themeColor="text1"/>
        </w:rPr>
        <w:t>5</w:t>
      </w:r>
      <w:r>
        <w:rPr>
          <w:color w:val="000000" w:themeColor="text1"/>
        </w:rPr>
        <w:t>.0%</w:t>
      </w:r>
      <w:r w:rsidRPr="00676D33">
        <w:rPr>
          <w:color w:val="000000" w:themeColor="text1"/>
        </w:rPr>
        <w:t xml:space="preserve"> to convert the existing building stock to the solution technology.</w:t>
      </w:r>
      <w:r>
        <w:rPr>
          <w:color w:val="000000" w:themeColor="text1"/>
        </w:rPr>
        <w:t xml:space="preserve"> </w:t>
      </w:r>
      <w:r w:rsidRPr="00676D33">
        <w:rPr>
          <w:color w:val="000000" w:themeColor="text1"/>
        </w:rPr>
        <w:t>By 2050, 9</w:t>
      </w:r>
      <w:r w:rsidR="0062404A">
        <w:rPr>
          <w:color w:val="000000" w:themeColor="text1"/>
        </w:rPr>
        <w:t>4.</w:t>
      </w:r>
      <w:r w:rsidR="007B7025">
        <w:rPr>
          <w:color w:val="000000" w:themeColor="text1"/>
        </w:rPr>
        <w:t>7</w:t>
      </w:r>
      <w:r w:rsidRPr="00676D33">
        <w:rPr>
          <w:color w:val="000000" w:themeColor="text1"/>
        </w:rPr>
        <w:t xml:space="preserve">% of the commercial and </w:t>
      </w:r>
      <w:r w:rsidR="0062404A">
        <w:rPr>
          <w:color w:val="000000" w:themeColor="text1"/>
        </w:rPr>
        <w:t>87.4</w:t>
      </w:r>
      <w:r w:rsidRPr="00676D33">
        <w:rPr>
          <w:color w:val="000000" w:themeColor="text1"/>
        </w:rPr>
        <w:t>% of the residential building stock will use high-performance windows.</w:t>
      </w:r>
    </w:p>
    <w:p w14:paraId="7A77F5DD" w14:textId="2AE80CA3" w:rsidR="00AC493E" w:rsidRDefault="00AC493E" w:rsidP="004B4939">
      <w:pPr>
        <w:pStyle w:val="Heading4"/>
        <w:rPr>
          <w:rFonts w:ascii="Times New Roman" w:eastAsiaTheme="minorEastAsia" w:hAnsi="Times New Roman" w:cstheme="minorBidi"/>
          <w:b w:val="0"/>
          <w:bCs w:val="0"/>
          <w:i w:val="0"/>
          <w:iCs w:val="0"/>
          <w:color w:val="auto"/>
          <w:highlight w:val="yellow"/>
        </w:rPr>
      </w:pPr>
      <w:r w:rsidRPr="004B4939">
        <w:t>Optimum Scenario</w:t>
      </w:r>
      <w:bookmarkEnd w:id="74"/>
      <w:r w:rsidR="00FB2C53">
        <w:t xml:space="preserve"> </w:t>
      </w:r>
      <w:r w:rsidR="00A12E45">
        <w:t>–</w:t>
      </w:r>
      <w:r w:rsidR="00FB2C53">
        <w:t xml:space="preserve"> </w:t>
      </w:r>
    </w:p>
    <w:p w14:paraId="23399173" w14:textId="6DBB9165" w:rsidR="00A12E45" w:rsidRPr="00676D33" w:rsidRDefault="00676D33" w:rsidP="00A12E45">
      <w:pPr>
        <w:rPr>
          <w:color w:val="000000" w:themeColor="text1"/>
        </w:rPr>
      </w:pPr>
      <w:r w:rsidRPr="00676D33">
        <w:rPr>
          <w:color w:val="000000" w:themeColor="text1"/>
        </w:rPr>
        <w:t xml:space="preserve">The </w:t>
      </w:r>
      <w:r>
        <w:rPr>
          <w:color w:val="000000" w:themeColor="text1"/>
        </w:rPr>
        <w:t>Drawdown</w:t>
      </w:r>
      <w:r w:rsidRPr="00676D33">
        <w:rPr>
          <w:color w:val="000000" w:themeColor="text1"/>
        </w:rPr>
        <w:t xml:space="preserve"> Scenario utilizes </w:t>
      </w:r>
      <w:r>
        <w:rPr>
          <w:color w:val="000000" w:themeColor="text1"/>
        </w:rPr>
        <w:t>a</w:t>
      </w:r>
      <w:r w:rsidRPr="00676D33">
        <w:rPr>
          <w:color w:val="000000" w:themeColor="text1"/>
        </w:rPr>
        <w:t xml:space="preserve"> window retrofit rate</w:t>
      </w:r>
      <w:r>
        <w:rPr>
          <w:color w:val="000000" w:themeColor="text1"/>
        </w:rPr>
        <w:t xml:space="preserve"> of </w:t>
      </w:r>
      <w:r w:rsidR="00A2242D">
        <w:rPr>
          <w:color w:val="000000" w:themeColor="text1"/>
        </w:rPr>
        <w:t>8</w:t>
      </w:r>
      <w:r>
        <w:rPr>
          <w:color w:val="000000" w:themeColor="text1"/>
        </w:rPr>
        <w:t>.0%</w:t>
      </w:r>
      <w:r w:rsidRPr="00676D33">
        <w:rPr>
          <w:color w:val="000000" w:themeColor="text1"/>
        </w:rPr>
        <w:t xml:space="preserve"> to convert the existing building stock to the solution technology.</w:t>
      </w:r>
      <w:r>
        <w:rPr>
          <w:color w:val="000000" w:themeColor="text1"/>
        </w:rPr>
        <w:t xml:space="preserve"> </w:t>
      </w:r>
      <w:r w:rsidRPr="00676D33">
        <w:rPr>
          <w:color w:val="000000" w:themeColor="text1"/>
        </w:rPr>
        <w:t>By 2050, 9</w:t>
      </w:r>
      <w:r w:rsidR="002A4454">
        <w:rPr>
          <w:color w:val="000000" w:themeColor="text1"/>
        </w:rPr>
        <w:t>8.1</w:t>
      </w:r>
      <w:r w:rsidRPr="00676D33">
        <w:rPr>
          <w:color w:val="000000" w:themeColor="text1"/>
        </w:rPr>
        <w:t xml:space="preserve">% of the commercial and </w:t>
      </w:r>
      <w:r w:rsidR="002A4454">
        <w:rPr>
          <w:color w:val="000000" w:themeColor="text1"/>
        </w:rPr>
        <w:t>95.5</w:t>
      </w:r>
      <w:r w:rsidRPr="00676D33">
        <w:rPr>
          <w:color w:val="000000" w:themeColor="text1"/>
        </w:rPr>
        <w:t>% of the residential building stock will use high-performance windows. These targets for adoption are in line with the World Green Building Council’s goal of 100% adoption of net-zero buildings by 205</w:t>
      </w:r>
      <w:r w:rsidR="007B7025">
        <w:rPr>
          <w:color w:val="000000" w:themeColor="text1"/>
        </w:rPr>
        <w:t>0, as high-performance static windows are key to achieving net-zero buildings</w:t>
      </w:r>
      <w:r w:rsidRPr="00676D33">
        <w:rPr>
          <w:color w:val="000000" w:themeColor="text1"/>
        </w:rPr>
        <w:t>.</w:t>
      </w:r>
    </w:p>
    <w:p w14:paraId="4C24E6F4" w14:textId="23F18AF2" w:rsidR="00FB3AB3" w:rsidRDefault="00686965" w:rsidP="00483FFA">
      <w:pPr>
        <w:pStyle w:val="Heading2"/>
        <w:numPr>
          <w:ilvl w:val="1"/>
          <w:numId w:val="26"/>
        </w:numPr>
      </w:pPr>
      <w:bookmarkStart w:id="75" w:name="_Toc24649682"/>
      <w:r>
        <w:t>Inputs</w:t>
      </w:r>
      <w:bookmarkEnd w:id="75"/>
    </w:p>
    <w:p w14:paraId="0D9E533E" w14:textId="16518746" w:rsidR="00F94AA8" w:rsidRPr="00F8665D" w:rsidRDefault="00555B1D" w:rsidP="00F94AA8">
      <w:r>
        <w:t>This section details the</w:t>
      </w:r>
      <w:r w:rsidR="00F94AA8">
        <w:t xml:space="preserve"> model inputs used to calculate the results </w:t>
      </w:r>
      <w:r w:rsidR="00AD1AE0">
        <w:t>presented</w:t>
      </w:r>
      <w:r w:rsidR="00F94AA8">
        <w:t xml:space="preserve"> in this report. The format of the inputs is based on the Drawdown model template used to ensure standardization which allows integration. This section focuses on the customized inputs needed for this solution. For details on the template model design, inputs and calculations, please see </w:t>
      </w:r>
      <w:r w:rsidR="00AD1AE0">
        <w:t xml:space="preserve">additional </w:t>
      </w:r>
      <w:r w:rsidR="00F94AA8">
        <w:t xml:space="preserve">documentation at </w:t>
      </w:r>
      <w:hyperlink r:id="rId19" w:history="1">
        <w:r w:rsidR="00F94AA8" w:rsidRPr="005E7CA4">
          <w:rPr>
            <w:rStyle w:val="Hyperlink"/>
          </w:rPr>
          <w:t>www.drawdown.org</w:t>
        </w:r>
      </w:hyperlink>
      <w:r w:rsidR="00F94AA8">
        <w:t xml:space="preserve">. </w:t>
      </w:r>
    </w:p>
    <w:p w14:paraId="3EBCEF57" w14:textId="463B9347" w:rsidR="00FB3AB3" w:rsidRDefault="00686965" w:rsidP="005D49A8">
      <w:pPr>
        <w:pStyle w:val="Heading3"/>
      </w:pPr>
      <w:bookmarkStart w:id="76" w:name="_Toc24649683"/>
      <w:r>
        <w:t>Climate Inputs</w:t>
      </w:r>
      <w:bookmarkEnd w:id="76"/>
    </w:p>
    <w:p w14:paraId="088B6C84" w14:textId="66B42578" w:rsidR="00C62300" w:rsidRDefault="00C62300" w:rsidP="00C62300">
      <w:r w:rsidRPr="00413ACA">
        <w:t xml:space="preserve">The climate analysis in this model uses the values for annual energy intensity of commercial building </w:t>
      </w:r>
      <w:r w:rsidR="001410F9">
        <w:t>heating</w:t>
      </w:r>
      <w:r w:rsidRPr="00413ACA">
        <w:t xml:space="preserve"> and cooling and reductions in energy consumption from </w:t>
      </w:r>
      <w:r w:rsidR="001410F9">
        <w:t>high-performance static</w:t>
      </w:r>
      <w:r w:rsidR="00607EC8" w:rsidRPr="00413ACA">
        <w:t xml:space="preserve"> </w:t>
      </w:r>
      <w:r w:rsidRPr="00413ACA">
        <w:t xml:space="preserve">glass installation (which are general “Technical” inputs in the </w:t>
      </w:r>
      <w:r w:rsidRPr="00413ACA">
        <w:fldChar w:fldCharType="begin"/>
      </w:r>
      <w:r w:rsidRPr="00413ACA">
        <w:instrText xml:space="preserve"> REF _Ref528213950 \h </w:instrText>
      </w:r>
      <w:r w:rsidR="002D6C87" w:rsidRPr="00413ACA">
        <w:instrText xml:space="preserve"> \* MERGEFORMAT </w:instrText>
      </w:r>
      <w:r w:rsidRPr="00413ACA">
        <w:fldChar w:fldCharType="separate"/>
      </w:r>
      <w:r w:rsidR="006E1649">
        <w:t>Technical Inputs</w:t>
      </w:r>
      <w:r w:rsidRPr="00413ACA">
        <w:fldChar w:fldCharType="end"/>
      </w:r>
      <w:r w:rsidRPr="00413ACA">
        <w:t xml:space="preserve"> section). To calculate key model results, the model uses reported emissions factors for </w:t>
      </w:r>
      <w:r w:rsidR="00555B1D">
        <w:t>the electric grid</w:t>
      </w:r>
      <w:r w:rsidRPr="00413ACA">
        <w:t xml:space="preserve">. Emissions factors for electricity generation are derived from the projected </w:t>
      </w:r>
      <w:r w:rsidR="00CA1934">
        <w:t xml:space="preserve">global </w:t>
      </w:r>
      <w:r w:rsidRPr="00413ACA">
        <w:t>energy generation mix from three AMPERE RefPol scenarios in IPCC AR5 model Database (GEM3, IMAGE, MESSAGE) and the IEA’s ETP 6DS scenario. The values used are shown in</w:t>
      </w:r>
      <w:r w:rsidR="00CB042D" w:rsidRPr="00413ACA">
        <w:t xml:space="preserve"> </w:t>
      </w:r>
      <w:r w:rsidR="00CB042D" w:rsidRPr="00413ACA">
        <w:fldChar w:fldCharType="begin"/>
      </w:r>
      <w:r w:rsidR="00CB042D" w:rsidRPr="00413ACA">
        <w:instrText xml:space="preserve"> REF _Ref528214153 \h </w:instrText>
      </w:r>
      <w:r w:rsidR="002D6C87" w:rsidRPr="00413ACA">
        <w:instrText xml:space="preserve"> \* MERGEFORMAT </w:instrText>
      </w:r>
      <w:r w:rsidR="00CB042D" w:rsidRPr="00413ACA">
        <w:fldChar w:fldCharType="separate"/>
      </w:r>
      <w:r w:rsidR="006E1649" w:rsidRPr="00FB2C53">
        <w:t>Table</w:t>
      </w:r>
      <w:r w:rsidR="006E1649">
        <w:t xml:space="preserve"> </w:t>
      </w:r>
      <w:r w:rsidR="006E1649">
        <w:rPr>
          <w:noProof/>
        </w:rPr>
        <w:t>2.1</w:t>
      </w:r>
      <w:r w:rsidR="00CB042D" w:rsidRPr="00413ACA">
        <w:fldChar w:fldCharType="end"/>
      </w:r>
      <w:r w:rsidRPr="00413ACA">
        <w:t>.</w:t>
      </w:r>
    </w:p>
    <w:p w14:paraId="7DD50D85" w14:textId="1C0AFD5F" w:rsidR="00D40C00" w:rsidRDefault="00D40C00" w:rsidP="00234FB5">
      <w:pPr>
        <w:pStyle w:val="Heading4"/>
        <w:ind w:left="0" w:firstLine="0"/>
      </w:pPr>
      <w:r>
        <w:t>Grid Emissions</w:t>
      </w:r>
    </w:p>
    <w:p w14:paraId="7174A81E" w14:textId="7D0B6A2F" w:rsidR="00D40C00" w:rsidRDefault="00D40C00" w:rsidP="00D40C00">
      <w:r>
        <w:t xml:space="preserve">The weighted sum of electricity per unit floor area in each scenario is multiplied by the grid emissions factor. </w:t>
      </w:r>
      <w:r w:rsidR="00496A8A">
        <w:t>T</w:t>
      </w:r>
      <w:r>
        <w:t>his is</w:t>
      </w:r>
      <w:r w:rsidR="00C95290">
        <w:t xml:space="preserve"> (for each year):</w:t>
      </w:r>
    </w:p>
    <w:p w14:paraId="118A7460" w14:textId="47E6A056" w:rsidR="00D40C00" w:rsidRDefault="00367574" w:rsidP="00D40C00">
      <m:oMath>
        <m:sSub>
          <m:sSubPr>
            <m:ctrlPr>
              <w:rPr>
                <w:rFonts w:ascii="Cambria Math" w:hAnsi="Cambria Math"/>
                <w:i/>
              </w:rPr>
            </m:ctrlPr>
          </m:sSubPr>
          <m:e>
            <m:r>
              <w:rPr>
                <w:rFonts w:ascii="Cambria Math" w:hAnsi="Cambria Math"/>
              </w:rPr>
              <m:t>emissions</m:t>
            </m:r>
          </m:e>
          <m:sub>
            <m:r>
              <w:rPr>
                <w:rFonts w:ascii="Cambria Math" w:hAnsi="Cambria Math"/>
              </w:rPr>
              <m:t>grid</m:t>
            </m:r>
          </m:sub>
        </m:sSub>
        <m:r>
          <w:rPr>
            <w:rFonts w:ascii="Cambria Math" w:hAnsi="Cambria Math"/>
          </w:rPr>
          <m:t>=</m:t>
        </m:r>
        <m:d>
          <m:dPr>
            <m:begChr m:val="{"/>
            <m:endChr m:val="}"/>
            <m:ctrlPr>
              <w:rPr>
                <w:rFonts w:ascii="Cambria Math" w:hAnsi="Cambria Math"/>
                <w:i/>
              </w:rPr>
            </m:ctrlPr>
          </m:dPr>
          <m:e>
            <m:r>
              <w:rPr>
                <w:rFonts w:ascii="Cambria Math" w:hAnsi="Cambria Math"/>
              </w:rPr>
              <m:t xml:space="preserve">(TAM-adoption)*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m:t>
                    </m:r>
                  </m:sub>
                </m:sSub>
              </m:e>
            </m:d>
            <m:r>
              <w:rPr>
                <w:rFonts w:ascii="Cambria Math" w:hAnsi="Cambria Math"/>
              </w:rPr>
              <m:t>+ adoption*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η</m:t>
                        </m:r>
                      </m:e>
                      <m:sub>
                        <m:r>
                          <w:rPr>
                            <w:rFonts w:ascii="Cambria Math" w:hAnsi="Cambria Math"/>
                          </w:rPr>
                          <m:t>c</m:t>
                        </m:r>
                      </m:sub>
                    </m:sSub>
                  </m:e>
                </m:d>
              </m:e>
            </m:d>
          </m:e>
        </m:d>
        <m:r>
          <w:rPr>
            <w:rFonts w:ascii="Cambria Math" w:hAnsi="Cambria Math"/>
          </w:rPr>
          <m:t>*ef</m:t>
        </m:r>
      </m:oMath>
      <w:r w:rsidR="00D627A3">
        <w:t xml:space="preserve"> </w:t>
      </w:r>
      <w:r w:rsidR="00D40C00">
        <w:t xml:space="preserve">Where: </w:t>
      </w:r>
    </w:p>
    <w:p w14:paraId="07427713" w14:textId="12BB25EF" w:rsidR="00D627A3" w:rsidRPr="00DD46C3" w:rsidRDefault="00D627A3" w:rsidP="00D627A3">
      <w:pPr>
        <w:ind w:left="720"/>
        <w:rPr>
          <w:rFonts w:cs="Times New Roman"/>
        </w:rPr>
      </w:pPr>
      <w:r w:rsidRPr="00DD46C3">
        <w:rPr>
          <w:rFonts w:cs="Times New Roman"/>
          <w:i/>
        </w:rPr>
        <w:t>emissions</w:t>
      </w:r>
      <w:r w:rsidRPr="00DD46C3">
        <w:rPr>
          <w:rFonts w:cs="Times New Roman"/>
          <w:i/>
          <w:vertAlign w:val="subscript"/>
        </w:rPr>
        <w:t>grid</w:t>
      </w:r>
      <w:r w:rsidRPr="00DD46C3">
        <w:rPr>
          <w:rFonts w:cs="Times New Roman"/>
        </w:rPr>
        <w:t xml:space="preserve"> is the total annual grid emissions for cooling of</w:t>
      </w:r>
      <w:r w:rsidR="00DD46C3">
        <w:rPr>
          <w:rFonts w:cs="Times New Roman"/>
        </w:rPr>
        <w:t xml:space="preserve"> residential and</w:t>
      </w:r>
      <w:r w:rsidRPr="00DD46C3">
        <w:rPr>
          <w:rFonts w:cs="Times New Roman"/>
        </w:rPr>
        <w:t xml:space="preserve"> commercial buildings </w:t>
      </w:r>
    </w:p>
    <w:p w14:paraId="1BDEBE2A" w14:textId="525E9D08" w:rsidR="00D627A3" w:rsidRPr="00DD46C3" w:rsidRDefault="00496A8A" w:rsidP="00D627A3">
      <w:pPr>
        <w:ind w:left="720"/>
        <w:rPr>
          <w:rFonts w:cs="Times New Roman"/>
        </w:rPr>
      </w:pPr>
      <w:r w:rsidRPr="00DD46C3">
        <w:rPr>
          <w:rFonts w:cs="Times New Roman"/>
          <w:i/>
        </w:rPr>
        <w:t>TAM</w:t>
      </w:r>
      <w:r w:rsidR="00D627A3" w:rsidRPr="00DD46C3">
        <w:rPr>
          <w:rFonts w:cs="Times New Roman"/>
        </w:rPr>
        <w:t xml:space="preserve"> is the total floor area worldwide </w:t>
      </w:r>
    </w:p>
    <w:p w14:paraId="4B3215D1" w14:textId="4E7FE53A" w:rsidR="00D627A3" w:rsidRPr="00DD46C3" w:rsidRDefault="00D627A3" w:rsidP="00D627A3">
      <w:pPr>
        <w:ind w:left="720"/>
        <w:rPr>
          <w:rFonts w:cs="Times New Roman"/>
        </w:rPr>
      </w:pPr>
      <w:r w:rsidRPr="00DD46C3">
        <w:rPr>
          <w:rFonts w:cs="Times New Roman"/>
          <w:i/>
        </w:rPr>
        <w:t>adoption</w:t>
      </w:r>
      <w:r w:rsidRPr="00DD46C3">
        <w:rPr>
          <w:rFonts w:cs="Times New Roman"/>
        </w:rPr>
        <w:t xml:space="preserve"> is the total adoption of </w:t>
      </w:r>
      <w:r w:rsidR="001410F9" w:rsidRPr="00DD46C3">
        <w:rPr>
          <w:rFonts w:cs="Times New Roman"/>
        </w:rPr>
        <w:t>high-performance</w:t>
      </w:r>
      <w:r w:rsidR="00607EC8" w:rsidRPr="00DD46C3">
        <w:rPr>
          <w:rFonts w:cs="Times New Roman"/>
        </w:rPr>
        <w:t xml:space="preserve"> </w:t>
      </w:r>
      <w:r w:rsidRPr="00DD46C3">
        <w:rPr>
          <w:rFonts w:cs="Times New Roman"/>
        </w:rPr>
        <w:t xml:space="preserve">glass in units of </w:t>
      </w:r>
      <w:r w:rsidRPr="00DD46C3">
        <w:rPr>
          <w:rFonts w:cs="Times New Roman"/>
          <w:i/>
        </w:rPr>
        <w:t>building floor</w:t>
      </w:r>
      <w:r w:rsidRPr="00DD46C3">
        <w:rPr>
          <w:rFonts w:cs="Times New Roman"/>
        </w:rPr>
        <w:t xml:space="preserve"> </w:t>
      </w:r>
      <w:r w:rsidRPr="00DD46C3">
        <w:rPr>
          <w:rFonts w:cs="Times New Roman"/>
          <w:i/>
        </w:rPr>
        <w:t>area</w:t>
      </w:r>
      <w:r w:rsidRPr="00DD46C3">
        <w:rPr>
          <w:rFonts w:cs="Times New Roman"/>
        </w:rPr>
        <w:t xml:space="preserve"> (converted using window-to-floor area ratio)</w:t>
      </w:r>
    </w:p>
    <w:p w14:paraId="5B7BD47B" w14:textId="77777777" w:rsidR="00D627A3" w:rsidRPr="00DD46C3" w:rsidRDefault="00D627A3" w:rsidP="00D627A3">
      <w:pPr>
        <w:ind w:left="720"/>
        <w:rPr>
          <w:rFonts w:cs="Times New Roman"/>
        </w:rPr>
      </w:pPr>
      <w:r w:rsidRPr="00DD46C3">
        <w:rPr>
          <w:rFonts w:cs="Times New Roman"/>
          <w:i/>
        </w:rPr>
        <w:t>e</w:t>
      </w:r>
      <w:r w:rsidRPr="00DD46C3">
        <w:rPr>
          <w:rFonts w:cs="Times New Roman"/>
          <w:i/>
          <w:vertAlign w:val="subscript"/>
        </w:rPr>
        <w:t>c</w:t>
      </w:r>
      <w:r w:rsidRPr="00DD46C3">
        <w:rPr>
          <w:rFonts w:cs="Times New Roman"/>
        </w:rPr>
        <w:t xml:space="preserve"> is the average electricity used for cooling per unit floor area </w:t>
      </w:r>
    </w:p>
    <w:p w14:paraId="38935F8E" w14:textId="40BD4E69" w:rsidR="00D627A3" w:rsidRPr="00DD46C3" w:rsidRDefault="00D627A3" w:rsidP="00D627A3">
      <w:pPr>
        <w:ind w:left="720"/>
        <w:rPr>
          <w:rFonts w:cs="Times New Roman"/>
        </w:rPr>
      </w:pPr>
      <w:r w:rsidRPr="00DD46C3">
        <w:rPr>
          <w:rFonts w:cs="Times New Roman"/>
          <w:i/>
        </w:rPr>
        <w:t>η</w:t>
      </w:r>
      <w:r w:rsidRPr="00DD46C3">
        <w:rPr>
          <w:rFonts w:cs="Times New Roman"/>
          <w:i/>
          <w:vertAlign w:val="subscript"/>
        </w:rPr>
        <w:t>c</w:t>
      </w:r>
      <w:r w:rsidRPr="00DD46C3">
        <w:rPr>
          <w:rFonts w:cs="Times New Roman"/>
        </w:rPr>
        <w:t xml:space="preserve"> is the average cooling energy efficiency of </w:t>
      </w:r>
      <w:r w:rsidR="001410F9" w:rsidRPr="00DD46C3">
        <w:rPr>
          <w:rFonts w:cs="Times New Roman"/>
        </w:rPr>
        <w:t>high-performance glass</w:t>
      </w:r>
    </w:p>
    <w:p w14:paraId="24FFFDB9" w14:textId="4BDB90F7" w:rsidR="00D627A3" w:rsidRPr="00DD46C3" w:rsidRDefault="00D627A3" w:rsidP="00D627A3">
      <w:pPr>
        <w:ind w:left="720"/>
        <w:rPr>
          <w:rFonts w:cs="Times New Roman"/>
        </w:rPr>
      </w:pPr>
      <w:r w:rsidRPr="00DD46C3">
        <w:rPr>
          <w:rFonts w:cs="Times New Roman"/>
          <w:i/>
        </w:rPr>
        <w:t>ef</w:t>
      </w:r>
      <w:r w:rsidRPr="00DD46C3">
        <w:rPr>
          <w:rFonts w:cs="Times New Roman"/>
        </w:rPr>
        <w:t xml:space="preserve"> is the average CO</w:t>
      </w:r>
      <w:r w:rsidRPr="00DD46C3">
        <w:rPr>
          <w:rFonts w:cs="Times New Roman"/>
          <w:vertAlign w:val="subscript"/>
        </w:rPr>
        <w:t>2</w:t>
      </w:r>
      <w:r w:rsidRPr="00DD46C3">
        <w:rPr>
          <w:rFonts w:cs="Times New Roman"/>
        </w:rPr>
        <w:t xml:space="preserve"> emissions per unit of electricity for the grid worldwide (emissions factor)</w:t>
      </w:r>
      <w:r w:rsidR="00242D69" w:rsidRPr="00DD46C3">
        <w:rPr>
          <w:rFonts w:cs="Times New Roman"/>
        </w:rPr>
        <w:t>. Note that this emissions factor varies annually, but for simplification, only one value is shown here.</w:t>
      </w:r>
    </w:p>
    <w:p w14:paraId="3A5485A9" w14:textId="4E749D55" w:rsidR="005D07EE" w:rsidRPr="00FB2C53" w:rsidRDefault="004D76C2">
      <w:r>
        <w:t>It is assumed that the</w:t>
      </w:r>
      <w:r w:rsidR="001410F9">
        <w:t xml:space="preserve"> differences between the</w:t>
      </w:r>
      <w:r>
        <w:t xml:space="preserve"> </w:t>
      </w:r>
      <w:r w:rsidR="00D40C00">
        <w:t xml:space="preserve">indirect emissions from </w:t>
      </w:r>
      <w:r>
        <w:t xml:space="preserve">the </w:t>
      </w:r>
      <w:r w:rsidR="00D40C00">
        <w:t xml:space="preserve">production of </w:t>
      </w:r>
      <w:r>
        <w:t xml:space="preserve">high-performance static </w:t>
      </w:r>
      <w:r w:rsidR="00D40C00">
        <w:t xml:space="preserve">glass </w:t>
      </w:r>
      <w:r>
        <w:t xml:space="preserve">or the </w:t>
      </w:r>
      <w:r w:rsidR="00D40C00">
        <w:t xml:space="preserve">production of </w:t>
      </w:r>
      <w:r w:rsidR="001410F9">
        <w:t>single-pane</w:t>
      </w:r>
      <w:r w:rsidR="00607EC8">
        <w:t xml:space="preserve"> </w:t>
      </w:r>
      <w:r w:rsidR="00D40C00">
        <w:t xml:space="preserve">glass </w:t>
      </w:r>
      <w:r w:rsidR="001410F9">
        <w:t>are negligible</w:t>
      </w:r>
      <w:r w:rsidR="00D40C00">
        <w:t>.</w:t>
      </w:r>
      <w:r>
        <w:t xml:space="preserve"> Furthermore, it is assumed that the indirect emissions associated with glass production and transportation are not significant in the context of whole building energy consumption.</w:t>
      </w:r>
    </w:p>
    <w:p w14:paraId="67ED68E5" w14:textId="3E0132A8" w:rsidR="0021082B" w:rsidRPr="00FA5114" w:rsidRDefault="004F5425" w:rsidP="00EB247F">
      <w:pPr>
        <w:pStyle w:val="Caption"/>
        <w:jc w:val="center"/>
        <w:rPr>
          <w:b/>
          <w:bCs/>
          <w:color w:val="000000" w:themeColor="text1"/>
          <w:sz w:val="20"/>
          <w:szCs w:val="20"/>
          <w:lang w:eastAsia="zh-CN"/>
        </w:rPr>
      </w:pPr>
      <w:bookmarkStart w:id="77" w:name="_Ref528214153"/>
      <w:bookmarkStart w:id="78" w:name="_Toc7017183"/>
      <w:r w:rsidRPr="00FB2C53">
        <w:t>Table</w:t>
      </w:r>
      <w:r w:rsidR="00C62300">
        <w:t xml:space="preserve"> </w:t>
      </w:r>
      <w:r w:rsidR="008B59D5">
        <w:rPr>
          <w:noProof/>
        </w:rPr>
        <w:fldChar w:fldCharType="begin"/>
      </w:r>
      <w:r w:rsidR="008B59D5">
        <w:rPr>
          <w:noProof/>
        </w:rPr>
        <w:instrText xml:space="preserve"> STYLEREF 1 \s </w:instrText>
      </w:r>
      <w:r w:rsidR="008B59D5">
        <w:rPr>
          <w:noProof/>
        </w:rPr>
        <w:fldChar w:fldCharType="separate"/>
      </w:r>
      <w:r w:rsidR="006E1649">
        <w:rPr>
          <w:noProof/>
        </w:rPr>
        <w:t>2</w:t>
      </w:r>
      <w:r w:rsidR="008B59D5">
        <w:rPr>
          <w:noProof/>
        </w:rPr>
        <w:fldChar w:fldCharType="end"/>
      </w:r>
      <w:r w:rsidR="00CB042D">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1</w:t>
      </w:r>
      <w:r w:rsidR="008B59D5">
        <w:rPr>
          <w:noProof/>
        </w:rPr>
        <w:fldChar w:fldCharType="end"/>
      </w:r>
      <w:bookmarkEnd w:id="77"/>
      <w:r w:rsidRPr="00FB2C53">
        <w:t xml:space="preserve"> Climate Inputs</w:t>
      </w:r>
      <w:bookmarkEnd w:id="78"/>
    </w:p>
    <w:tbl>
      <w:tblPr>
        <w:tblStyle w:val="TableGrid"/>
        <w:tblW w:w="9350" w:type="dxa"/>
        <w:tblLook w:val="04A0" w:firstRow="1" w:lastRow="0" w:firstColumn="1" w:lastColumn="0" w:noHBand="0" w:noVBand="1"/>
      </w:tblPr>
      <w:tblGrid>
        <w:gridCol w:w="2075"/>
        <w:gridCol w:w="1340"/>
        <w:gridCol w:w="1576"/>
        <w:gridCol w:w="2384"/>
        <w:gridCol w:w="900"/>
        <w:gridCol w:w="1075"/>
      </w:tblGrid>
      <w:tr w:rsidR="003922A1" w:rsidRPr="00FB3AB3" w14:paraId="077EA588" w14:textId="77777777" w:rsidTr="00CA62FD">
        <w:trPr>
          <w:cantSplit/>
          <w:trHeight w:val="393"/>
          <w:tblHeader/>
        </w:trPr>
        <w:tc>
          <w:tcPr>
            <w:tcW w:w="2075" w:type="dxa"/>
            <w:shd w:val="clear" w:color="auto" w:fill="4F81BD" w:themeFill="accent1"/>
            <w:vAlign w:val="center"/>
          </w:tcPr>
          <w:p w14:paraId="19DDFB6D" w14:textId="77777777" w:rsidR="003922A1" w:rsidRPr="00FB649C" w:rsidRDefault="003922A1" w:rsidP="00AD4CF8">
            <w:pPr>
              <w:spacing w:after="180" w:line="240" w:lineRule="auto"/>
              <w:jc w:val="center"/>
              <w:rPr>
                <w:rFonts w:eastAsia="Helvetica,Times New Roman" w:cstheme="minorHAnsi"/>
                <w:b/>
                <w:color w:val="FFFFFF" w:themeColor="background1"/>
                <w:sz w:val="20"/>
                <w:szCs w:val="20"/>
              </w:rPr>
            </w:pPr>
          </w:p>
        </w:tc>
        <w:tc>
          <w:tcPr>
            <w:tcW w:w="1340" w:type="dxa"/>
            <w:shd w:val="clear" w:color="auto" w:fill="4F81BD" w:themeFill="accent1"/>
            <w:vAlign w:val="center"/>
          </w:tcPr>
          <w:p w14:paraId="045E9FB2" w14:textId="6F4F4480" w:rsidR="003922A1" w:rsidRDefault="003922A1"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576" w:type="dxa"/>
            <w:shd w:val="clear" w:color="auto" w:fill="4F81BD" w:themeFill="accent1"/>
            <w:vAlign w:val="center"/>
          </w:tcPr>
          <w:p w14:paraId="74033D17" w14:textId="4591C5D0" w:rsidR="003922A1" w:rsidRPr="00FB649C" w:rsidRDefault="003922A1"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2384" w:type="dxa"/>
            <w:shd w:val="clear" w:color="auto" w:fill="4F81BD" w:themeFill="accent1"/>
            <w:vAlign w:val="center"/>
          </w:tcPr>
          <w:p w14:paraId="5E5C518A" w14:textId="65C370A6"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900" w:type="dxa"/>
            <w:shd w:val="clear" w:color="auto" w:fill="4F81BD" w:themeFill="accent1"/>
            <w:vAlign w:val="center"/>
          </w:tcPr>
          <w:p w14:paraId="16B1096E" w14:textId="5F2632DD"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Data Points</w:t>
            </w:r>
            <w:r>
              <w:rPr>
                <w:b/>
                <w:bCs/>
                <w:color w:val="FFFFFF" w:themeColor="background1"/>
                <w:sz w:val="20"/>
                <w:szCs w:val="20"/>
              </w:rPr>
              <w:t xml:space="preserve"> (#)</w:t>
            </w:r>
          </w:p>
        </w:tc>
        <w:tc>
          <w:tcPr>
            <w:tcW w:w="1075" w:type="dxa"/>
            <w:shd w:val="clear" w:color="auto" w:fill="4F81BD" w:themeFill="accent1"/>
            <w:vAlign w:val="center"/>
          </w:tcPr>
          <w:p w14:paraId="20C382D3" w14:textId="577A2C8A" w:rsidR="003922A1" w:rsidRPr="00FB649C" w:rsidRDefault="003922A1" w:rsidP="00AD4CF8">
            <w:pPr>
              <w:spacing w:after="180" w:line="240" w:lineRule="auto"/>
              <w:jc w:val="center"/>
              <w:rPr>
                <w:b/>
                <w:bCs/>
                <w:color w:val="FFFFFF" w:themeColor="background1"/>
                <w:sz w:val="20"/>
                <w:szCs w:val="20"/>
              </w:rPr>
            </w:pPr>
            <w:r w:rsidRPr="00FB649C">
              <w:rPr>
                <w:b/>
                <w:bCs/>
                <w:color w:val="FFFFFF" w:themeColor="background1"/>
                <w:sz w:val="20"/>
                <w:szCs w:val="20"/>
              </w:rPr>
              <w:t>Sources</w:t>
            </w:r>
            <w:r>
              <w:rPr>
                <w:b/>
                <w:bCs/>
                <w:color w:val="FFFFFF" w:themeColor="background1"/>
                <w:sz w:val="20"/>
                <w:szCs w:val="20"/>
              </w:rPr>
              <w:t xml:space="preserve"> (#)</w:t>
            </w:r>
          </w:p>
        </w:tc>
      </w:tr>
      <w:tr w:rsidR="00C62300" w:rsidRPr="00FA5114" w14:paraId="2A24A00A" w14:textId="77777777" w:rsidTr="00CA62FD">
        <w:trPr>
          <w:trHeight w:val="508"/>
        </w:trPr>
        <w:tc>
          <w:tcPr>
            <w:tcW w:w="2075" w:type="dxa"/>
            <w:vAlign w:val="center"/>
          </w:tcPr>
          <w:p w14:paraId="4F2A39BC" w14:textId="2925B08B"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Global average REF Grid Emissions Factor</w:t>
            </w:r>
          </w:p>
        </w:tc>
        <w:tc>
          <w:tcPr>
            <w:tcW w:w="1340" w:type="dxa"/>
            <w:shd w:val="clear" w:color="auto" w:fill="auto"/>
            <w:vAlign w:val="center"/>
          </w:tcPr>
          <w:p w14:paraId="48D37B75" w14:textId="25F289A8" w:rsidR="00C62300" w:rsidRPr="003922A1" w:rsidRDefault="00C62300" w:rsidP="00C62300">
            <w:pPr>
              <w:spacing w:after="180" w:line="240" w:lineRule="auto"/>
              <w:jc w:val="center"/>
              <w:rPr>
                <w:rFonts w:eastAsia="Helvetica,Times New Roman" w:cstheme="minorHAnsi"/>
                <w:i/>
                <w:sz w:val="20"/>
                <w:szCs w:val="20"/>
              </w:rPr>
            </w:pPr>
            <w:r w:rsidRPr="000A20C1">
              <w:t>g CO</w:t>
            </w:r>
            <w:r w:rsidRPr="00E87E04">
              <w:rPr>
                <w:vertAlign w:val="subscript"/>
              </w:rPr>
              <w:t>2</w:t>
            </w:r>
            <w:r w:rsidRPr="000A20C1">
              <w:t>e/kWh</w:t>
            </w:r>
          </w:p>
        </w:tc>
        <w:tc>
          <w:tcPr>
            <w:tcW w:w="1576" w:type="dxa"/>
            <w:vAlign w:val="center"/>
          </w:tcPr>
          <w:p w14:paraId="21F5B106" w14:textId="631FD3DE" w:rsidR="00C62300" w:rsidRPr="00FA5114" w:rsidRDefault="00AF562B" w:rsidP="00C62300">
            <w:pPr>
              <w:spacing w:after="180" w:line="240" w:lineRule="auto"/>
              <w:jc w:val="center"/>
              <w:rPr>
                <w:rFonts w:eastAsia="Helvetica,Times New Roman" w:cstheme="minorHAnsi"/>
                <w:color w:val="000000" w:themeColor="text1"/>
                <w:sz w:val="20"/>
                <w:szCs w:val="20"/>
              </w:rPr>
            </w:pPr>
            <w:r>
              <w:t>503-593</w:t>
            </w:r>
          </w:p>
        </w:tc>
        <w:tc>
          <w:tcPr>
            <w:tcW w:w="2384" w:type="dxa"/>
            <w:vAlign w:val="center"/>
          </w:tcPr>
          <w:p w14:paraId="11E87B1E" w14:textId="7DD61781"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Depends on year. Starts at High Input in 2020 declines to Low Input in 2050</w:t>
            </w:r>
            <w:r w:rsidR="00242D69">
              <w:t xml:space="preserve"> to represent the </w:t>
            </w:r>
            <w:r w:rsidR="00183BD5">
              <w:t>decarbonization</w:t>
            </w:r>
            <w:r w:rsidR="00242D69">
              <w:t xml:space="preserve"> of the grid</w:t>
            </w:r>
            <w:r w:rsidR="00183BD5">
              <w:t xml:space="preserve"> in the reference</w:t>
            </w:r>
            <w:r w:rsidR="00242D69">
              <w:t>.</w:t>
            </w:r>
          </w:p>
        </w:tc>
        <w:tc>
          <w:tcPr>
            <w:tcW w:w="900" w:type="dxa"/>
            <w:vAlign w:val="center"/>
          </w:tcPr>
          <w:p w14:paraId="1EC7EFEA" w14:textId="1973FB12" w:rsidR="00C62300" w:rsidRPr="00FA5114" w:rsidRDefault="00C62300" w:rsidP="00C62300">
            <w:pPr>
              <w:spacing w:after="180" w:line="240" w:lineRule="auto"/>
              <w:jc w:val="center"/>
              <w:rPr>
                <w:rFonts w:eastAsia="Helvetica,Times New Roman" w:cstheme="minorHAnsi"/>
                <w:color w:val="000000" w:themeColor="text1"/>
                <w:sz w:val="20"/>
                <w:szCs w:val="20"/>
              </w:rPr>
            </w:pPr>
            <w:r w:rsidRPr="000A20C1">
              <w:t>12 each year</w:t>
            </w:r>
          </w:p>
        </w:tc>
        <w:tc>
          <w:tcPr>
            <w:tcW w:w="1075" w:type="dxa"/>
            <w:vAlign w:val="center"/>
          </w:tcPr>
          <w:p w14:paraId="774B9874" w14:textId="11739073" w:rsidR="00C62300" w:rsidRPr="00FB649C" w:rsidRDefault="00C62300" w:rsidP="00C62300">
            <w:pPr>
              <w:spacing w:after="180" w:line="240" w:lineRule="auto"/>
              <w:jc w:val="center"/>
              <w:rPr>
                <w:rFonts w:eastAsia="Helvetica,Times New Roman" w:cstheme="minorHAnsi"/>
                <w:color w:val="000000" w:themeColor="text1"/>
                <w:sz w:val="20"/>
                <w:szCs w:val="20"/>
              </w:rPr>
            </w:pPr>
            <w:r w:rsidRPr="000A20C1">
              <w:t>4</w:t>
            </w:r>
          </w:p>
        </w:tc>
      </w:tr>
    </w:tbl>
    <w:p w14:paraId="44CA1A82" w14:textId="79233EEF" w:rsidR="005C6EC2" w:rsidRPr="000F131E" w:rsidRDefault="003922A1" w:rsidP="00EB247F">
      <w:r w:rsidRPr="00DF0D64">
        <w:t xml:space="preserve">Note: </w:t>
      </w:r>
      <w:r w:rsidR="00D25FC7" w:rsidRPr="00DF0D64">
        <w:t>Project Drawdown data</w:t>
      </w:r>
      <w:r w:rsidRPr="00DF0D64">
        <w:t xml:space="preserve"> set range </w:t>
      </w:r>
      <w:r w:rsidR="005C6EC2" w:rsidRPr="00DF0D64">
        <w:t xml:space="preserve">is </w:t>
      </w:r>
      <w:r w:rsidR="0069014F" w:rsidRPr="00DF0D64">
        <w:t xml:space="preserve">defined by </w:t>
      </w:r>
      <w:r w:rsidR="00AB783D" w:rsidRPr="00DF0D64">
        <w:t xml:space="preserve">the low and high boundaries which are respectively 1 standard deviation below and above the mean of the </w:t>
      </w:r>
      <w:r w:rsidR="004C2EA3" w:rsidRPr="00DF0D64">
        <w:t>collected data</w:t>
      </w:r>
      <w:r w:rsidR="00AB783D" w:rsidRPr="00DF0D64">
        <w:t xml:space="preserve"> points</w:t>
      </w:r>
      <w:r w:rsidR="0069014F" w:rsidRPr="00B058DF">
        <w:rPr>
          <w:rStyle w:val="FootnoteReference"/>
        </w:rPr>
        <w:footnoteReference w:id="2"/>
      </w:r>
      <w:r w:rsidR="00AB783D" w:rsidRPr="00DF0D64">
        <w:t>.</w:t>
      </w:r>
    </w:p>
    <w:p w14:paraId="24C491B8" w14:textId="272625E6" w:rsidR="00F52595" w:rsidRDefault="00686965" w:rsidP="005D49A8">
      <w:pPr>
        <w:pStyle w:val="Heading3"/>
      </w:pPr>
      <w:bookmarkStart w:id="79" w:name="_Toc24649684"/>
      <w:r>
        <w:t>Financial Inputs</w:t>
      </w:r>
      <w:bookmarkEnd w:id="79"/>
    </w:p>
    <w:p w14:paraId="0962EC30" w14:textId="45469EFC" w:rsidR="0032353F" w:rsidRDefault="00EA6B0B" w:rsidP="0032353F">
      <w:r w:rsidRPr="00D65539">
        <w:t>The finan</w:t>
      </w:r>
      <w:r w:rsidR="00B923D8" w:rsidRPr="00D65539">
        <w:t xml:space="preserve">cial impacts of adopting </w:t>
      </w:r>
      <w:r w:rsidR="003260F3" w:rsidRPr="00D65539">
        <w:t>high-performance</w:t>
      </w:r>
      <w:r w:rsidR="00607EC8" w:rsidRPr="00D65539">
        <w:t xml:space="preserve"> </w:t>
      </w:r>
      <w:r w:rsidR="00B923D8" w:rsidRPr="00D65539">
        <w:t xml:space="preserve">glass </w:t>
      </w:r>
      <w:r w:rsidR="00607EC8" w:rsidRPr="00D65539">
        <w:t xml:space="preserve">is </w:t>
      </w:r>
      <w:r w:rsidR="00B923D8" w:rsidRPr="00D65539">
        <w:t xml:space="preserve">estimated by examining the first (installation) costs and key operating cost differences between </w:t>
      </w:r>
      <w:r w:rsidR="00AF3E32" w:rsidRPr="00D65539">
        <w:t xml:space="preserve">installing </w:t>
      </w:r>
      <w:r w:rsidR="003260F3" w:rsidRPr="00D65539">
        <w:t>high-</w:t>
      </w:r>
      <w:r w:rsidR="002C6516" w:rsidRPr="00D65539">
        <w:t>performance</w:t>
      </w:r>
      <w:r w:rsidR="003260F3" w:rsidRPr="00D65539">
        <w:t xml:space="preserve"> </w:t>
      </w:r>
      <w:r w:rsidR="00AF3E32" w:rsidRPr="00D65539">
        <w:t xml:space="preserve">glass and installing conventional </w:t>
      </w:r>
      <w:r w:rsidR="003260F3" w:rsidRPr="00D65539">
        <w:t xml:space="preserve">single-pane </w:t>
      </w:r>
      <w:r w:rsidR="00AF3E32" w:rsidRPr="00D65539">
        <w:t xml:space="preserve">glass. As such, the cost of installing each glass type is collected, as is the cost of </w:t>
      </w:r>
      <w:r w:rsidR="004D76C2" w:rsidRPr="00D65539">
        <w:t>heatin</w:t>
      </w:r>
      <w:r w:rsidR="003260F3" w:rsidRPr="00D65539">
        <w:t xml:space="preserve">g and </w:t>
      </w:r>
      <w:r w:rsidR="00AF3E32" w:rsidRPr="00D65539">
        <w:t xml:space="preserve">cooling of </w:t>
      </w:r>
      <w:r w:rsidR="003260F3" w:rsidRPr="00D65539">
        <w:t xml:space="preserve">residential and </w:t>
      </w:r>
      <w:r w:rsidR="00860777" w:rsidRPr="00D65539">
        <w:t xml:space="preserve">commercial </w:t>
      </w:r>
      <w:r w:rsidR="00AF3E32" w:rsidRPr="00D65539">
        <w:t>building</w:t>
      </w:r>
      <w:r w:rsidR="00860777" w:rsidRPr="00D65539">
        <w:t>s</w:t>
      </w:r>
      <w:r w:rsidR="00AF3E32" w:rsidRPr="00D65539">
        <w:t xml:space="preserve"> since this is the key energy cost expected to be affected by the adoption of </w:t>
      </w:r>
      <w:r w:rsidR="001410F9" w:rsidRPr="00D65539">
        <w:t>high-performance glass</w:t>
      </w:r>
      <w:r w:rsidR="00AF3E32" w:rsidRPr="00D65539">
        <w:t>. Th</w:t>
      </w:r>
      <w:r w:rsidR="003D34CD" w:rsidRPr="00D65539">
        <w:t xml:space="preserve">e first costs include </w:t>
      </w:r>
      <w:r w:rsidR="002B0B7D" w:rsidRPr="00D65539">
        <w:t xml:space="preserve">obtaining and </w:t>
      </w:r>
      <w:r w:rsidR="003D34CD" w:rsidRPr="00D65539">
        <w:t xml:space="preserve">installation of the glass and </w:t>
      </w:r>
      <w:r w:rsidR="002B0B7D" w:rsidRPr="00D65539">
        <w:t>which come</w:t>
      </w:r>
      <w:r w:rsidR="005418D6" w:rsidRPr="00D65539">
        <w:t xml:space="preserve"> from a variety of research and market sources. </w:t>
      </w:r>
      <w:r w:rsidR="003260F3" w:rsidRPr="00D65539">
        <w:t>Since the solution technology has been proven and in the market for decades, no learning rate was applied.</w:t>
      </w:r>
    </w:p>
    <w:p w14:paraId="696AD431" w14:textId="439E25EC" w:rsidR="00221E61" w:rsidRDefault="00C62300" w:rsidP="00221E61">
      <w:r>
        <w:t>The</w:t>
      </w:r>
      <w:r w:rsidR="004D76C2">
        <w:t xml:space="preserve"> heating</w:t>
      </w:r>
      <w:r w:rsidR="003260F3">
        <w:t xml:space="preserve"> and </w:t>
      </w:r>
      <w:r>
        <w:t>cooling</w:t>
      </w:r>
      <w:r w:rsidR="003260F3">
        <w:t xml:space="preserve"> </w:t>
      </w:r>
      <w:r>
        <w:t xml:space="preserve">costs come from energy costs of average </w:t>
      </w:r>
      <w:r w:rsidR="004D76C2">
        <w:t>heating</w:t>
      </w:r>
      <w:r w:rsidR="003260F3">
        <w:t xml:space="preserve"> and cooling</w:t>
      </w:r>
      <w:r>
        <w:t xml:space="preserve"> energy for </w:t>
      </w:r>
      <w:r w:rsidR="003260F3">
        <w:t xml:space="preserve">residential and </w:t>
      </w:r>
      <w:r>
        <w:t>commercial buildings</w:t>
      </w:r>
      <w:r w:rsidR="0098406E">
        <w:t xml:space="preserve"> (energy use and reduction inputs are in the </w:t>
      </w:r>
      <w:r w:rsidR="0098406E">
        <w:fldChar w:fldCharType="begin"/>
      </w:r>
      <w:r w:rsidR="0098406E">
        <w:instrText xml:space="preserve"> REF _Ref528218673 \h </w:instrText>
      </w:r>
      <w:r w:rsidR="0098406E">
        <w:fldChar w:fldCharType="separate"/>
      </w:r>
      <w:r w:rsidR="006E1649">
        <w:t>Technical Inputs</w:t>
      </w:r>
      <w:r w:rsidR="0098406E">
        <w:fldChar w:fldCharType="end"/>
      </w:r>
      <w:r w:rsidR="0098406E">
        <w:t xml:space="preserve"> Section</w:t>
      </w:r>
      <w:r w:rsidR="004D76C2">
        <w:t xml:space="preserve">). </w:t>
      </w:r>
      <w:r w:rsidR="00706D06" w:rsidRPr="00F9725B">
        <w:t xml:space="preserve">The global </w:t>
      </w:r>
      <w:r w:rsidR="00F9725B" w:rsidRPr="00F9725B">
        <w:t>average</w:t>
      </w:r>
      <w:r w:rsidR="00F9725B">
        <w:t xml:space="preserve"> cost of </w:t>
      </w:r>
      <w:r w:rsidR="004D76C2">
        <w:t xml:space="preserve">both </w:t>
      </w:r>
      <w:r w:rsidR="00F9725B">
        <w:t>electricity</w:t>
      </w:r>
      <w:r w:rsidR="004D76C2">
        <w:t xml:space="preserve"> and space </w:t>
      </w:r>
      <w:r w:rsidR="002C6516">
        <w:t>heating</w:t>
      </w:r>
      <w:r w:rsidR="00F9725B">
        <w:t xml:space="preserve"> was used to estimate</w:t>
      </w:r>
      <w:r w:rsidR="004D76C2">
        <w:t xml:space="preserve"> the</w:t>
      </w:r>
      <w:r w:rsidR="00F9725B">
        <w:t xml:space="preserve"> operating costs for </w:t>
      </w:r>
      <w:r w:rsidR="004D76C2">
        <w:t>heating</w:t>
      </w:r>
      <w:r w:rsidR="003260F3">
        <w:t xml:space="preserve"> </w:t>
      </w:r>
      <w:r w:rsidR="00972573">
        <w:t>and cooling</w:t>
      </w:r>
      <w:r w:rsidR="003260F3">
        <w:t xml:space="preserve"> the</w:t>
      </w:r>
      <w:r w:rsidR="00F9725B">
        <w:t xml:space="preserve"> buildings with </w:t>
      </w:r>
      <w:r w:rsidR="003260F3">
        <w:t>the conventional and solution technologies</w:t>
      </w:r>
      <w:r w:rsidR="00F9725B">
        <w:t>.</w:t>
      </w:r>
    </w:p>
    <w:p w14:paraId="48BE6118" w14:textId="0C66EAB7" w:rsidR="00F9725B" w:rsidRPr="00F52595" w:rsidRDefault="00F9725B" w:rsidP="0032353F">
      <w:r>
        <w:t xml:space="preserve">The financial inputs can be seen in </w:t>
      </w:r>
      <w:r>
        <w:fldChar w:fldCharType="begin"/>
      </w:r>
      <w:r>
        <w:instrText xml:space="preserve"> REF _Ref528217846 \h </w:instrText>
      </w:r>
      <w:r>
        <w:fldChar w:fldCharType="separate"/>
      </w:r>
      <w:r w:rsidR="006E1649">
        <w:t xml:space="preserve">Table </w:t>
      </w:r>
      <w:r w:rsidR="006E1649">
        <w:rPr>
          <w:noProof/>
        </w:rPr>
        <w:t>2</w:t>
      </w:r>
      <w:r w:rsidR="006E1649">
        <w:t>.</w:t>
      </w:r>
      <w:r w:rsidR="006E1649">
        <w:rPr>
          <w:noProof/>
        </w:rPr>
        <w:t>2</w:t>
      </w:r>
      <w:r>
        <w:fldChar w:fldCharType="end"/>
      </w:r>
      <w:r>
        <w:t xml:space="preserve"> and </w:t>
      </w:r>
      <w:r>
        <w:fldChar w:fldCharType="begin"/>
      </w:r>
      <w:r>
        <w:instrText xml:space="preserve"> REF _Ref528217848 \h </w:instrText>
      </w:r>
      <w:r>
        <w:fldChar w:fldCharType="separate"/>
      </w:r>
      <w:r w:rsidR="006E1649">
        <w:t xml:space="preserve">Table </w:t>
      </w:r>
      <w:r w:rsidR="006E1649">
        <w:rPr>
          <w:noProof/>
        </w:rPr>
        <w:t>2</w:t>
      </w:r>
      <w:r w:rsidR="006E1649">
        <w:t>.</w:t>
      </w:r>
      <w:r w:rsidR="006E1649">
        <w:rPr>
          <w:noProof/>
        </w:rPr>
        <w:t>3</w:t>
      </w:r>
      <w:r>
        <w:fldChar w:fldCharType="end"/>
      </w:r>
      <w:r>
        <w:t>.</w:t>
      </w:r>
    </w:p>
    <w:p w14:paraId="1521B01D" w14:textId="26032316" w:rsidR="00D25FC7" w:rsidRPr="0021082B" w:rsidRDefault="00D25FC7" w:rsidP="00D25FC7">
      <w:pPr>
        <w:pStyle w:val="Caption"/>
        <w:jc w:val="center"/>
        <w:rPr>
          <w:rFonts w:asciiTheme="majorHAnsi" w:eastAsiaTheme="majorEastAsia" w:hAnsiTheme="majorHAnsi" w:cstheme="majorBidi"/>
          <w:b/>
          <w:bCs/>
          <w:color w:val="000000" w:themeColor="text1"/>
          <w:sz w:val="23"/>
          <w:szCs w:val="23"/>
          <w:lang w:eastAsia="zh-CN"/>
        </w:rPr>
      </w:pPr>
      <w:bookmarkStart w:id="80" w:name="_Ref528217846"/>
      <w:bookmarkStart w:id="81" w:name="_Toc7017184"/>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2</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2</w:t>
      </w:r>
      <w:r w:rsidR="008B59D5">
        <w:rPr>
          <w:noProof/>
        </w:rPr>
        <w:fldChar w:fldCharType="end"/>
      </w:r>
      <w:bookmarkEnd w:id="80"/>
      <w:r>
        <w:t xml:space="preserve"> Financial Inputs </w:t>
      </w:r>
      <w:r w:rsidR="009C0F77">
        <w:t xml:space="preserve">for </w:t>
      </w:r>
      <w:r>
        <w:t>Conventional Technologies</w:t>
      </w:r>
      <w:bookmarkEnd w:id="81"/>
    </w:p>
    <w:tbl>
      <w:tblPr>
        <w:tblStyle w:val="TableGrid"/>
        <w:tblW w:w="5090" w:type="pct"/>
        <w:jc w:val="center"/>
        <w:tblLayout w:type="fixed"/>
        <w:tblLook w:val="04A0" w:firstRow="1" w:lastRow="0" w:firstColumn="1" w:lastColumn="0" w:noHBand="0" w:noVBand="1"/>
      </w:tblPr>
      <w:tblGrid>
        <w:gridCol w:w="1978"/>
        <w:gridCol w:w="1350"/>
        <w:gridCol w:w="1972"/>
        <w:gridCol w:w="2366"/>
        <w:gridCol w:w="971"/>
        <w:gridCol w:w="881"/>
      </w:tblGrid>
      <w:tr w:rsidR="00910DE0" w:rsidRPr="00057050" w14:paraId="5EBC0DC9" w14:textId="77777777" w:rsidTr="00D65539">
        <w:trPr>
          <w:cantSplit/>
          <w:trHeight w:val="1154"/>
          <w:tblHeader/>
          <w:jc w:val="center"/>
        </w:trPr>
        <w:tc>
          <w:tcPr>
            <w:tcW w:w="1039" w:type="pct"/>
            <w:shd w:val="clear" w:color="auto" w:fill="4F81BD" w:themeFill="accent1"/>
            <w:vAlign w:val="center"/>
          </w:tcPr>
          <w:p w14:paraId="74E672A4" w14:textId="77777777" w:rsidR="00910DE0" w:rsidRPr="00057050" w:rsidRDefault="00910DE0" w:rsidP="00AD4CF8">
            <w:pPr>
              <w:spacing w:after="180" w:line="240" w:lineRule="auto"/>
              <w:jc w:val="center"/>
              <w:rPr>
                <w:rFonts w:eastAsia="Helvetica,Times New Roman" w:cstheme="minorHAnsi"/>
                <w:b/>
                <w:color w:val="000000" w:themeColor="text1"/>
                <w:sz w:val="20"/>
                <w:szCs w:val="20"/>
              </w:rPr>
            </w:pPr>
          </w:p>
        </w:tc>
        <w:tc>
          <w:tcPr>
            <w:tcW w:w="709" w:type="pct"/>
            <w:shd w:val="clear" w:color="auto" w:fill="4F81BD" w:themeFill="accent1"/>
            <w:vAlign w:val="center"/>
          </w:tcPr>
          <w:p w14:paraId="47C8F982" w14:textId="77777777" w:rsidR="00910DE0" w:rsidRPr="00D25FC7" w:rsidRDefault="00910DE0" w:rsidP="00AD4CF8">
            <w:pPr>
              <w:spacing w:after="180" w:line="240" w:lineRule="auto"/>
              <w:jc w:val="center"/>
              <w:rPr>
                <w:b/>
                <w:bCs/>
                <w:sz w:val="20"/>
                <w:szCs w:val="20"/>
              </w:rPr>
            </w:pPr>
            <w:r w:rsidRPr="00910DE0">
              <w:rPr>
                <w:b/>
                <w:bCs/>
                <w:color w:val="FFFFFF" w:themeColor="background1"/>
                <w:sz w:val="20"/>
                <w:szCs w:val="20"/>
              </w:rPr>
              <w:t>Units</w:t>
            </w:r>
          </w:p>
        </w:tc>
        <w:tc>
          <w:tcPr>
            <w:tcW w:w="1036" w:type="pct"/>
            <w:shd w:val="clear" w:color="auto" w:fill="4F81BD" w:themeFill="accent1"/>
            <w:vAlign w:val="center"/>
          </w:tcPr>
          <w:p w14:paraId="0418DADA" w14:textId="42CB0C28" w:rsidR="00910DE0" w:rsidRPr="005C6EC2" w:rsidRDefault="00910DE0"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243" w:type="pct"/>
            <w:shd w:val="clear" w:color="auto" w:fill="4F81BD" w:themeFill="accent1"/>
            <w:vAlign w:val="center"/>
          </w:tcPr>
          <w:p w14:paraId="6FC568BA"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510" w:type="pct"/>
            <w:shd w:val="clear" w:color="auto" w:fill="4F81BD" w:themeFill="accent1"/>
            <w:vAlign w:val="center"/>
          </w:tcPr>
          <w:p w14:paraId="034FA35B"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464" w:type="pct"/>
            <w:shd w:val="clear" w:color="auto" w:fill="4F81BD" w:themeFill="accent1"/>
            <w:vAlign w:val="center"/>
          </w:tcPr>
          <w:p w14:paraId="213A903C" w14:textId="77777777"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910DE0" w:rsidRPr="00057050" w14:paraId="224D399B" w14:textId="77777777" w:rsidTr="00D65539">
        <w:trPr>
          <w:cantSplit/>
          <w:trHeight w:val="149"/>
          <w:jc w:val="center"/>
        </w:trPr>
        <w:tc>
          <w:tcPr>
            <w:tcW w:w="1039" w:type="pct"/>
            <w:vAlign w:val="center"/>
          </w:tcPr>
          <w:p w14:paraId="400D3B56" w14:textId="4C8A534F" w:rsidR="00910DE0" w:rsidRPr="00AE7B6A" w:rsidRDefault="00AE7B6A" w:rsidP="004E3BB8">
            <w:pPr>
              <w:spacing w:after="180" w:line="240" w:lineRule="auto"/>
              <w:rPr>
                <w:color w:val="000000" w:themeColor="text1"/>
                <w:sz w:val="20"/>
                <w:szCs w:val="20"/>
              </w:rPr>
            </w:pPr>
            <w:r w:rsidRPr="00AE7B6A">
              <w:rPr>
                <w:color w:val="000000" w:themeColor="text1"/>
                <w:sz w:val="20"/>
                <w:szCs w:val="20"/>
              </w:rPr>
              <w:t xml:space="preserve">Residential </w:t>
            </w:r>
            <w:r w:rsidR="00910DE0" w:rsidRPr="00AE7B6A">
              <w:rPr>
                <w:color w:val="000000" w:themeColor="text1"/>
                <w:sz w:val="20"/>
                <w:szCs w:val="20"/>
              </w:rPr>
              <w:t>First costs (Conventional)</w:t>
            </w:r>
            <w:r w:rsidR="004E3BB8">
              <w:rPr>
                <w:rStyle w:val="FootnoteReference"/>
                <w:rFonts w:eastAsia="Helvetica,Times New Roman" w:cstheme="minorHAnsi"/>
                <w:color w:val="000000" w:themeColor="text1"/>
                <w:sz w:val="20"/>
                <w:szCs w:val="20"/>
              </w:rPr>
              <w:t xml:space="preserve"> </w:t>
            </w:r>
            <w:r w:rsidR="004E3BB8">
              <w:rPr>
                <w:rStyle w:val="FootnoteReference"/>
                <w:rFonts w:eastAsia="Helvetica,Times New Roman" w:cstheme="minorHAnsi"/>
                <w:color w:val="000000" w:themeColor="text1"/>
                <w:sz w:val="20"/>
                <w:szCs w:val="20"/>
              </w:rPr>
              <w:footnoteReference w:id="3"/>
            </w:r>
          </w:p>
        </w:tc>
        <w:tc>
          <w:tcPr>
            <w:tcW w:w="709" w:type="pct"/>
            <w:vAlign w:val="center"/>
          </w:tcPr>
          <w:p w14:paraId="56AA3572" w14:textId="2FC10B20" w:rsidR="00910DE0" w:rsidRPr="00AE7B6A" w:rsidRDefault="00910DE0" w:rsidP="00AD4CF8">
            <w:pPr>
              <w:spacing w:after="180" w:line="240" w:lineRule="auto"/>
              <w:jc w:val="center"/>
              <w:rPr>
                <w:rFonts w:eastAsia="Helvetica,Times New Roman" w:cstheme="minorHAnsi"/>
                <w:color w:val="000000" w:themeColor="text1"/>
                <w:sz w:val="20"/>
                <w:szCs w:val="20"/>
              </w:rPr>
            </w:pPr>
            <w:r w:rsidRPr="00AE7B6A">
              <w:rPr>
                <w:bCs/>
                <w:i/>
                <w:color w:val="000000" w:themeColor="text1"/>
                <w:sz w:val="20"/>
                <w:szCs w:val="20"/>
              </w:rPr>
              <w:t>US$2014/</w:t>
            </w:r>
            <w:r w:rsidR="00BC26EB" w:rsidRPr="00AE7B6A">
              <w:rPr>
                <w:bCs/>
                <w:i/>
                <w:color w:val="000000" w:themeColor="text1"/>
                <w:sz w:val="20"/>
                <w:szCs w:val="20"/>
              </w:rPr>
              <w:t xml:space="preserve"> m</w:t>
            </w:r>
            <w:r w:rsidR="00BC26EB" w:rsidRPr="00AE7B6A">
              <w:rPr>
                <w:bCs/>
                <w:i/>
                <w:color w:val="000000" w:themeColor="text1"/>
                <w:sz w:val="20"/>
                <w:szCs w:val="20"/>
                <w:vertAlign w:val="superscript"/>
              </w:rPr>
              <w:t>2</w:t>
            </w:r>
          </w:p>
        </w:tc>
        <w:tc>
          <w:tcPr>
            <w:tcW w:w="1036" w:type="pct"/>
            <w:vAlign w:val="center"/>
          </w:tcPr>
          <w:p w14:paraId="5AD14322" w14:textId="42C005A5" w:rsidR="0055700E" w:rsidRPr="00AE7B6A" w:rsidRDefault="00AE7B6A" w:rsidP="00AE7B6A">
            <w:pPr>
              <w:spacing w:after="0" w:line="240" w:lineRule="auto"/>
              <w:jc w:val="center"/>
              <w:rPr>
                <w:rFonts w:eastAsia="Helvetica,Times New Roman" w:cstheme="minorHAnsi"/>
                <w:color w:val="000000" w:themeColor="text1"/>
                <w:sz w:val="20"/>
                <w:szCs w:val="20"/>
              </w:rPr>
            </w:pPr>
            <w:r w:rsidRPr="00AE7B6A">
              <w:rPr>
                <w:rFonts w:cs="Times New Roman"/>
                <w:color w:val="000000" w:themeColor="text1"/>
                <w:sz w:val="20"/>
                <w:szCs w:val="20"/>
              </w:rPr>
              <w:t>3</w:t>
            </w:r>
            <w:r w:rsidR="004E3BB8">
              <w:rPr>
                <w:rFonts w:cs="Times New Roman"/>
                <w:color w:val="000000" w:themeColor="text1"/>
                <w:sz w:val="20"/>
                <w:szCs w:val="20"/>
              </w:rPr>
              <w:t>.</w:t>
            </w:r>
            <w:r w:rsidRPr="00AE7B6A">
              <w:rPr>
                <w:rFonts w:cs="Times New Roman"/>
                <w:color w:val="000000" w:themeColor="text1"/>
                <w:sz w:val="20"/>
                <w:szCs w:val="20"/>
              </w:rPr>
              <w:t>3</w:t>
            </w:r>
            <w:r w:rsidR="004E3BB8">
              <w:rPr>
                <w:rFonts w:cs="Times New Roman"/>
                <w:color w:val="000000" w:themeColor="text1"/>
                <w:sz w:val="20"/>
                <w:szCs w:val="20"/>
              </w:rPr>
              <w:t xml:space="preserve">1 </w:t>
            </w:r>
            <w:r w:rsidRPr="00AE7B6A">
              <w:rPr>
                <w:rFonts w:cs="Times New Roman"/>
                <w:color w:val="000000" w:themeColor="text1"/>
                <w:sz w:val="20"/>
                <w:szCs w:val="20"/>
              </w:rPr>
              <w:t xml:space="preserve">– </w:t>
            </w:r>
            <w:r w:rsidR="004E3BB8">
              <w:rPr>
                <w:rFonts w:cs="Times New Roman"/>
                <w:color w:val="000000" w:themeColor="text1"/>
                <w:sz w:val="20"/>
                <w:szCs w:val="20"/>
              </w:rPr>
              <w:t>36.0</w:t>
            </w:r>
          </w:p>
        </w:tc>
        <w:tc>
          <w:tcPr>
            <w:tcW w:w="1243" w:type="pct"/>
            <w:vAlign w:val="center"/>
          </w:tcPr>
          <w:p w14:paraId="6782A95B" w14:textId="4EAF20C4" w:rsidR="00910DE0" w:rsidRPr="00AE7B6A" w:rsidRDefault="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19</w:t>
            </w:r>
            <w:r w:rsidR="004E3BB8">
              <w:rPr>
                <w:rFonts w:eastAsia="Helvetica,Times New Roman" w:cstheme="minorHAnsi"/>
                <w:color w:val="000000" w:themeColor="text1"/>
                <w:sz w:val="20"/>
                <w:szCs w:val="20"/>
              </w:rPr>
              <w:t>.</w:t>
            </w:r>
            <w:r w:rsidRPr="00AE7B6A">
              <w:rPr>
                <w:rFonts w:eastAsia="Helvetica,Times New Roman" w:cstheme="minorHAnsi"/>
                <w:color w:val="000000" w:themeColor="text1"/>
                <w:sz w:val="20"/>
                <w:szCs w:val="20"/>
              </w:rPr>
              <w:t>6</w:t>
            </w:r>
            <w:r w:rsidR="004E3BB8">
              <w:rPr>
                <w:rFonts w:eastAsia="Helvetica,Times New Roman" w:cstheme="minorHAnsi"/>
                <w:color w:val="000000" w:themeColor="text1"/>
                <w:sz w:val="20"/>
                <w:szCs w:val="20"/>
              </w:rPr>
              <w:t>4</w:t>
            </w:r>
          </w:p>
        </w:tc>
        <w:tc>
          <w:tcPr>
            <w:tcW w:w="510" w:type="pct"/>
            <w:vAlign w:val="center"/>
          </w:tcPr>
          <w:p w14:paraId="1AA7E7F8" w14:textId="358596E4" w:rsidR="00910DE0" w:rsidRPr="00AE7B6A" w:rsidRDefault="00AE7B6A" w:rsidP="00AD4CF8">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6</w:t>
            </w:r>
          </w:p>
        </w:tc>
        <w:tc>
          <w:tcPr>
            <w:tcW w:w="464" w:type="pct"/>
            <w:vAlign w:val="center"/>
          </w:tcPr>
          <w:p w14:paraId="367ADBC1" w14:textId="039C4102" w:rsidR="00910DE0" w:rsidRPr="00AE7B6A" w:rsidRDefault="00AE7B6A" w:rsidP="00AD4CF8">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6</w:t>
            </w:r>
          </w:p>
        </w:tc>
      </w:tr>
      <w:tr w:rsidR="00AE7B6A" w:rsidRPr="00057050" w14:paraId="1A76C740" w14:textId="77777777" w:rsidTr="00D65539">
        <w:trPr>
          <w:cantSplit/>
          <w:trHeight w:val="149"/>
          <w:jc w:val="center"/>
        </w:trPr>
        <w:tc>
          <w:tcPr>
            <w:tcW w:w="1039" w:type="pct"/>
            <w:vAlign w:val="center"/>
          </w:tcPr>
          <w:p w14:paraId="0C18B724" w14:textId="182591C4" w:rsidR="00AE7B6A" w:rsidRPr="00AE7B6A" w:rsidRDefault="00AE7B6A" w:rsidP="004E3BB8">
            <w:pPr>
              <w:spacing w:after="180" w:line="240" w:lineRule="auto"/>
              <w:rPr>
                <w:color w:val="000000" w:themeColor="text1"/>
                <w:sz w:val="20"/>
                <w:szCs w:val="20"/>
              </w:rPr>
            </w:pPr>
            <w:r w:rsidRPr="00AE7B6A">
              <w:rPr>
                <w:color w:val="000000" w:themeColor="text1"/>
                <w:sz w:val="20"/>
                <w:szCs w:val="20"/>
              </w:rPr>
              <w:t>Commercial First costs (Conventional)</w:t>
            </w:r>
          </w:p>
        </w:tc>
        <w:tc>
          <w:tcPr>
            <w:tcW w:w="709" w:type="pct"/>
            <w:vAlign w:val="center"/>
          </w:tcPr>
          <w:p w14:paraId="2B36A889" w14:textId="1BD49E66" w:rsidR="00AE7B6A" w:rsidRPr="00AE7B6A" w:rsidRDefault="00AE7B6A" w:rsidP="00AE7B6A">
            <w:pPr>
              <w:spacing w:after="180" w:line="240" w:lineRule="auto"/>
              <w:jc w:val="center"/>
              <w:rPr>
                <w:bCs/>
                <w:i/>
                <w:color w:val="000000" w:themeColor="text1"/>
                <w:sz w:val="20"/>
                <w:szCs w:val="20"/>
              </w:rPr>
            </w:pPr>
            <w:r w:rsidRPr="00AE7B6A">
              <w:rPr>
                <w:bCs/>
                <w:i/>
                <w:color w:val="000000" w:themeColor="text1"/>
                <w:sz w:val="20"/>
                <w:szCs w:val="20"/>
              </w:rPr>
              <w:t>US$2014/ m</w:t>
            </w:r>
            <w:r w:rsidRPr="00AE7B6A">
              <w:rPr>
                <w:bCs/>
                <w:i/>
                <w:color w:val="000000" w:themeColor="text1"/>
                <w:sz w:val="20"/>
                <w:szCs w:val="20"/>
                <w:vertAlign w:val="superscript"/>
              </w:rPr>
              <w:t>2</w:t>
            </w:r>
          </w:p>
        </w:tc>
        <w:tc>
          <w:tcPr>
            <w:tcW w:w="1036" w:type="pct"/>
            <w:vAlign w:val="center"/>
          </w:tcPr>
          <w:p w14:paraId="63231AEB" w14:textId="4739F9FD" w:rsidR="00AE7B6A" w:rsidRPr="00AE7B6A" w:rsidRDefault="00AE7B6A" w:rsidP="004E3BB8">
            <w:pPr>
              <w:spacing w:after="0" w:line="240" w:lineRule="auto"/>
              <w:jc w:val="center"/>
              <w:rPr>
                <w:rFonts w:cs="Times New Roman"/>
                <w:color w:val="000000" w:themeColor="text1"/>
                <w:sz w:val="20"/>
                <w:szCs w:val="20"/>
              </w:rPr>
            </w:pPr>
            <w:r w:rsidRPr="00AE7B6A">
              <w:rPr>
                <w:rFonts w:cs="Times New Roman"/>
                <w:color w:val="000000" w:themeColor="text1"/>
                <w:sz w:val="20"/>
                <w:szCs w:val="20"/>
              </w:rPr>
              <w:t>1</w:t>
            </w:r>
            <w:r w:rsidR="004E3BB8">
              <w:rPr>
                <w:rFonts w:cs="Times New Roman"/>
                <w:color w:val="000000" w:themeColor="text1"/>
                <w:sz w:val="20"/>
                <w:szCs w:val="20"/>
              </w:rPr>
              <w:t>.71 – 18.56</w:t>
            </w:r>
          </w:p>
          <w:p w14:paraId="6AEC678C" w14:textId="77777777" w:rsidR="00AE7B6A" w:rsidRPr="00AE7B6A" w:rsidRDefault="00AE7B6A" w:rsidP="00AE7B6A">
            <w:pPr>
              <w:spacing w:after="0" w:line="240" w:lineRule="auto"/>
              <w:jc w:val="center"/>
              <w:rPr>
                <w:rFonts w:cs="Times New Roman"/>
                <w:color w:val="000000" w:themeColor="text1"/>
                <w:sz w:val="20"/>
                <w:szCs w:val="20"/>
              </w:rPr>
            </w:pPr>
          </w:p>
        </w:tc>
        <w:tc>
          <w:tcPr>
            <w:tcW w:w="1243" w:type="pct"/>
            <w:vAlign w:val="center"/>
          </w:tcPr>
          <w:p w14:paraId="0A4D4AE7" w14:textId="7A7DFF11"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10</w:t>
            </w:r>
            <w:r w:rsidR="004E3BB8">
              <w:rPr>
                <w:rFonts w:eastAsia="Helvetica,Times New Roman" w:cstheme="minorHAnsi"/>
                <w:color w:val="000000" w:themeColor="text1"/>
                <w:sz w:val="20"/>
                <w:szCs w:val="20"/>
              </w:rPr>
              <w:t>.14</w:t>
            </w:r>
          </w:p>
        </w:tc>
        <w:tc>
          <w:tcPr>
            <w:tcW w:w="510" w:type="pct"/>
            <w:vAlign w:val="center"/>
          </w:tcPr>
          <w:p w14:paraId="523F447A" w14:textId="5FDF06C6"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6</w:t>
            </w:r>
          </w:p>
        </w:tc>
        <w:tc>
          <w:tcPr>
            <w:tcW w:w="464" w:type="pct"/>
            <w:vAlign w:val="center"/>
          </w:tcPr>
          <w:p w14:paraId="6032DDE0" w14:textId="321230A9"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6</w:t>
            </w:r>
          </w:p>
        </w:tc>
      </w:tr>
      <w:tr w:rsidR="00AE7B6A" w:rsidRPr="00057050" w14:paraId="4A7D9AD9" w14:textId="77777777" w:rsidTr="00D65539">
        <w:trPr>
          <w:cantSplit/>
          <w:trHeight w:val="593"/>
          <w:jc w:val="center"/>
        </w:trPr>
        <w:tc>
          <w:tcPr>
            <w:tcW w:w="1039" w:type="pct"/>
            <w:vAlign w:val="center"/>
          </w:tcPr>
          <w:p w14:paraId="14A07179" w14:textId="503F65DB" w:rsidR="00AE7B6A" w:rsidRPr="00057050" w:rsidRDefault="00AE7B6A" w:rsidP="004E3BB8">
            <w:pPr>
              <w:spacing w:after="0" w:line="240" w:lineRule="auto"/>
              <w:rPr>
                <w:color w:val="000000" w:themeColor="text1"/>
                <w:sz w:val="20"/>
                <w:szCs w:val="20"/>
              </w:rPr>
            </w:pPr>
            <w:r>
              <w:rPr>
                <w:color w:val="000000" w:themeColor="text1"/>
                <w:sz w:val="20"/>
                <w:szCs w:val="20"/>
              </w:rPr>
              <w:t>Commercial Electricity Unit Cost</w:t>
            </w:r>
          </w:p>
        </w:tc>
        <w:tc>
          <w:tcPr>
            <w:tcW w:w="709" w:type="pct"/>
            <w:vAlign w:val="center"/>
          </w:tcPr>
          <w:p w14:paraId="6A2DFE9B" w14:textId="6968D41D" w:rsidR="00AE7B6A" w:rsidRPr="00D25FC7" w:rsidRDefault="00AE7B6A" w:rsidP="00AE7B6A">
            <w:pPr>
              <w:spacing w:after="0" w:line="240" w:lineRule="auto"/>
              <w:jc w:val="center"/>
              <w:rPr>
                <w:bCs/>
                <w:i/>
                <w:sz w:val="20"/>
                <w:szCs w:val="20"/>
              </w:rPr>
            </w:pPr>
            <w:r>
              <w:rPr>
                <w:bCs/>
                <w:i/>
                <w:sz w:val="20"/>
                <w:szCs w:val="20"/>
              </w:rPr>
              <w:t>US$2014/ kWh</w:t>
            </w:r>
          </w:p>
        </w:tc>
        <w:tc>
          <w:tcPr>
            <w:tcW w:w="1036" w:type="pct"/>
            <w:vAlign w:val="center"/>
          </w:tcPr>
          <w:p w14:paraId="018D5D60" w14:textId="04419A32"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1243" w:type="pct"/>
            <w:vAlign w:val="center"/>
          </w:tcPr>
          <w:p w14:paraId="2743CFEB" w14:textId="5F2E89B4" w:rsidR="00AE7B6A" w:rsidRPr="001F1E0E"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510" w:type="pct"/>
            <w:tcMar>
              <w:left w:w="14" w:type="dxa"/>
              <w:right w:w="14" w:type="dxa"/>
            </w:tcMar>
            <w:vAlign w:val="center"/>
          </w:tcPr>
          <w:p w14:paraId="6F8C2C02" w14:textId="02531EC1"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838 (for 55 countries)</w:t>
            </w:r>
          </w:p>
        </w:tc>
        <w:tc>
          <w:tcPr>
            <w:tcW w:w="464" w:type="pct"/>
            <w:tcMar>
              <w:left w:w="14" w:type="dxa"/>
              <w:right w:w="14" w:type="dxa"/>
            </w:tcMar>
            <w:vAlign w:val="center"/>
          </w:tcPr>
          <w:p w14:paraId="6F81328F" w14:textId="31C427A1"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D65539" w:rsidRPr="00057050" w14:paraId="3F7B2405" w14:textId="77777777" w:rsidTr="00D65539">
        <w:trPr>
          <w:cantSplit/>
          <w:trHeight w:val="593"/>
          <w:jc w:val="center"/>
        </w:trPr>
        <w:tc>
          <w:tcPr>
            <w:tcW w:w="1039" w:type="pct"/>
            <w:vAlign w:val="center"/>
          </w:tcPr>
          <w:p w14:paraId="76EABF10" w14:textId="07FA4982" w:rsidR="00D65539" w:rsidRPr="003260F3" w:rsidRDefault="00D65539" w:rsidP="00D65539">
            <w:pPr>
              <w:spacing w:after="0" w:line="240" w:lineRule="auto"/>
              <w:rPr>
                <w:color w:val="FF0000"/>
                <w:sz w:val="20"/>
                <w:szCs w:val="20"/>
              </w:rPr>
            </w:pPr>
            <w:r w:rsidRPr="00AE7B6A">
              <w:rPr>
                <w:color w:val="000000" w:themeColor="text1"/>
                <w:sz w:val="20"/>
                <w:szCs w:val="20"/>
              </w:rPr>
              <w:t>Electricity to Consumer Unit Cost</w:t>
            </w:r>
          </w:p>
        </w:tc>
        <w:tc>
          <w:tcPr>
            <w:tcW w:w="709" w:type="pct"/>
            <w:vAlign w:val="center"/>
          </w:tcPr>
          <w:p w14:paraId="26B0C08D" w14:textId="27E2AF95" w:rsidR="00D65539" w:rsidRPr="003260F3" w:rsidRDefault="00D65539" w:rsidP="00D65539">
            <w:pPr>
              <w:spacing w:after="0" w:line="240" w:lineRule="auto"/>
              <w:jc w:val="center"/>
              <w:rPr>
                <w:bCs/>
                <w:i/>
                <w:color w:val="FF0000"/>
                <w:sz w:val="20"/>
                <w:szCs w:val="20"/>
              </w:rPr>
            </w:pPr>
            <w:r>
              <w:rPr>
                <w:bCs/>
                <w:i/>
                <w:sz w:val="20"/>
                <w:szCs w:val="20"/>
              </w:rPr>
              <w:t>US$2014/ kWh</w:t>
            </w:r>
          </w:p>
        </w:tc>
        <w:tc>
          <w:tcPr>
            <w:tcW w:w="1036" w:type="pct"/>
            <w:vAlign w:val="center"/>
          </w:tcPr>
          <w:p w14:paraId="65D79EE3" w14:textId="3E76B92D" w:rsidR="00D65539" w:rsidRPr="003260F3" w:rsidRDefault="00D65539" w:rsidP="00D65539">
            <w:pPr>
              <w:spacing w:after="0" w:line="240" w:lineRule="auto"/>
              <w:jc w:val="center"/>
              <w:rPr>
                <w:rFonts w:eastAsia="Helvetica,Times New Roman" w:cstheme="minorHAnsi"/>
                <w:color w:val="FF0000"/>
                <w:sz w:val="20"/>
                <w:szCs w:val="20"/>
              </w:rPr>
            </w:pPr>
            <w:r>
              <w:rPr>
                <w:rFonts w:eastAsia="Helvetica,Times New Roman" w:cstheme="minorHAnsi"/>
                <w:color w:val="000000" w:themeColor="text1"/>
                <w:sz w:val="20"/>
                <w:szCs w:val="20"/>
              </w:rPr>
              <w:t>0.1398</w:t>
            </w:r>
          </w:p>
        </w:tc>
        <w:tc>
          <w:tcPr>
            <w:tcW w:w="1243" w:type="pct"/>
            <w:shd w:val="clear" w:color="auto" w:fill="auto"/>
            <w:vAlign w:val="center"/>
          </w:tcPr>
          <w:p w14:paraId="1BF7571D" w14:textId="6BAAC937" w:rsidR="00D65539" w:rsidRPr="003260F3" w:rsidRDefault="00D65539" w:rsidP="00D65539">
            <w:pPr>
              <w:spacing w:after="0" w:line="240" w:lineRule="auto"/>
              <w:jc w:val="center"/>
              <w:rPr>
                <w:rFonts w:eastAsia="Helvetica,Times New Roman" w:cstheme="minorHAnsi"/>
                <w:color w:val="FF0000"/>
                <w:sz w:val="20"/>
                <w:szCs w:val="20"/>
              </w:rPr>
            </w:pPr>
            <w:r>
              <w:rPr>
                <w:rFonts w:eastAsia="Helvetica,Times New Roman" w:cstheme="minorHAnsi"/>
                <w:color w:val="000000" w:themeColor="text1"/>
                <w:sz w:val="20"/>
                <w:szCs w:val="20"/>
              </w:rPr>
              <w:t>0.1398</w:t>
            </w:r>
          </w:p>
        </w:tc>
        <w:tc>
          <w:tcPr>
            <w:tcW w:w="510" w:type="pct"/>
            <w:shd w:val="clear" w:color="auto" w:fill="auto"/>
            <w:tcMar>
              <w:left w:w="14" w:type="dxa"/>
              <w:right w:w="14" w:type="dxa"/>
            </w:tcMar>
          </w:tcPr>
          <w:p w14:paraId="7AD5B58B" w14:textId="67843DE0" w:rsidR="00D65539" w:rsidRPr="003260F3" w:rsidRDefault="00D65539" w:rsidP="00D65539">
            <w:pPr>
              <w:spacing w:after="0" w:line="240" w:lineRule="auto"/>
              <w:jc w:val="center"/>
              <w:rPr>
                <w:rFonts w:eastAsia="Helvetica,Times New Roman" w:cstheme="minorHAnsi"/>
                <w:color w:val="FF0000"/>
                <w:sz w:val="20"/>
                <w:szCs w:val="20"/>
              </w:rPr>
            </w:pPr>
            <w:r w:rsidRPr="00A5616D">
              <w:t>509 (for 57 countries)</w:t>
            </w:r>
          </w:p>
        </w:tc>
        <w:tc>
          <w:tcPr>
            <w:tcW w:w="464" w:type="pct"/>
            <w:shd w:val="clear" w:color="auto" w:fill="auto"/>
            <w:tcMar>
              <w:left w:w="14" w:type="dxa"/>
              <w:right w:w="14" w:type="dxa"/>
            </w:tcMar>
          </w:tcPr>
          <w:p w14:paraId="73A296AB" w14:textId="5746A6CC" w:rsidR="00D65539" w:rsidRPr="003260F3" w:rsidRDefault="00D65539" w:rsidP="00D65539">
            <w:pPr>
              <w:spacing w:after="0" w:line="240" w:lineRule="auto"/>
              <w:jc w:val="center"/>
              <w:rPr>
                <w:rFonts w:eastAsia="Helvetica,Times New Roman" w:cstheme="minorHAnsi"/>
                <w:color w:val="FF0000"/>
                <w:sz w:val="20"/>
                <w:szCs w:val="20"/>
              </w:rPr>
            </w:pPr>
            <w:r w:rsidRPr="00A5616D">
              <w:t>1</w:t>
            </w:r>
          </w:p>
        </w:tc>
      </w:tr>
      <w:tr w:rsidR="00AE7B6A" w:rsidRPr="00057050" w14:paraId="3745A3B8" w14:textId="77777777" w:rsidTr="00D65539">
        <w:trPr>
          <w:cantSplit/>
          <w:trHeight w:val="593"/>
          <w:jc w:val="center"/>
        </w:trPr>
        <w:tc>
          <w:tcPr>
            <w:tcW w:w="1039" w:type="pct"/>
            <w:vAlign w:val="center"/>
          </w:tcPr>
          <w:p w14:paraId="5730E273" w14:textId="43F4984F" w:rsidR="00AE7B6A" w:rsidRDefault="00AE7B6A" w:rsidP="00AE7B6A">
            <w:pPr>
              <w:spacing w:after="0" w:line="240" w:lineRule="auto"/>
              <w:jc w:val="left"/>
              <w:rPr>
                <w:color w:val="000000" w:themeColor="text1"/>
                <w:sz w:val="20"/>
                <w:szCs w:val="20"/>
              </w:rPr>
            </w:pPr>
            <w:r>
              <w:rPr>
                <w:color w:val="000000" w:themeColor="text1"/>
                <w:sz w:val="20"/>
                <w:szCs w:val="20"/>
              </w:rPr>
              <w:t>Space Heating &amp; Cooling (weighted average)</w:t>
            </w:r>
          </w:p>
        </w:tc>
        <w:tc>
          <w:tcPr>
            <w:tcW w:w="709" w:type="pct"/>
            <w:vAlign w:val="center"/>
          </w:tcPr>
          <w:p w14:paraId="096C3012" w14:textId="759E4D4D" w:rsidR="00AE7B6A" w:rsidRDefault="00AE7B6A" w:rsidP="00AE7B6A">
            <w:pPr>
              <w:spacing w:after="0" w:line="240" w:lineRule="auto"/>
              <w:jc w:val="center"/>
              <w:rPr>
                <w:bCs/>
                <w:i/>
                <w:sz w:val="20"/>
                <w:szCs w:val="20"/>
              </w:rPr>
            </w:pPr>
            <w:r>
              <w:rPr>
                <w:bCs/>
                <w:i/>
                <w:sz w:val="20"/>
                <w:szCs w:val="20"/>
              </w:rPr>
              <w:t>US$2014/ kWh</w:t>
            </w:r>
          </w:p>
        </w:tc>
        <w:tc>
          <w:tcPr>
            <w:tcW w:w="1036" w:type="pct"/>
            <w:vAlign w:val="center"/>
          </w:tcPr>
          <w:p w14:paraId="167CD14C" w14:textId="61F66EBD"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AF562B">
              <w:rPr>
                <w:rFonts w:eastAsia="Helvetica,Times New Roman" w:cstheme="minorHAnsi"/>
                <w:color w:val="000000" w:themeColor="text1"/>
                <w:sz w:val="20"/>
                <w:szCs w:val="20"/>
              </w:rPr>
              <w:t>533</w:t>
            </w:r>
          </w:p>
        </w:tc>
        <w:tc>
          <w:tcPr>
            <w:tcW w:w="1243" w:type="pct"/>
            <w:vAlign w:val="center"/>
          </w:tcPr>
          <w:p w14:paraId="4D761146" w14:textId="27E1611C"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AF562B">
              <w:rPr>
                <w:rFonts w:eastAsia="Helvetica,Times New Roman" w:cstheme="minorHAnsi"/>
                <w:color w:val="000000" w:themeColor="text1"/>
                <w:sz w:val="20"/>
                <w:szCs w:val="20"/>
              </w:rPr>
              <w:t>533</w:t>
            </w:r>
          </w:p>
        </w:tc>
        <w:tc>
          <w:tcPr>
            <w:tcW w:w="510" w:type="pct"/>
            <w:tcMar>
              <w:left w:w="14" w:type="dxa"/>
              <w:right w:w="14" w:type="dxa"/>
            </w:tcMar>
            <w:vAlign w:val="center"/>
          </w:tcPr>
          <w:p w14:paraId="45817AE7" w14:textId="0AD97E20"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c>
          <w:tcPr>
            <w:tcW w:w="464" w:type="pct"/>
            <w:tcMar>
              <w:left w:w="14" w:type="dxa"/>
              <w:right w:w="14" w:type="dxa"/>
            </w:tcMar>
            <w:vAlign w:val="center"/>
          </w:tcPr>
          <w:p w14:paraId="1354CCE8" w14:textId="38B401A9" w:rsidR="00AE7B6A" w:rsidRDefault="00AE7B6A" w:rsidP="00AE7B6A">
            <w:pPr>
              <w:spacing w:after="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bl>
    <w:p w14:paraId="7E13702C" w14:textId="77777777" w:rsidR="00D25FC7" w:rsidRPr="004858E0" w:rsidRDefault="00D25FC7" w:rsidP="00EB247F">
      <w:pPr>
        <w:rPr>
          <w:bCs/>
          <w:sz w:val="21"/>
          <w:szCs w:val="21"/>
        </w:rPr>
      </w:pPr>
    </w:p>
    <w:p w14:paraId="2A309D69" w14:textId="7A40355E" w:rsidR="0021082B" w:rsidRPr="0021082B" w:rsidRDefault="00274B56" w:rsidP="00EB247F">
      <w:pPr>
        <w:pStyle w:val="Caption"/>
        <w:jc w:val="center"/>
        <w:rPr>
          <w:rFonts w:asciiTheme="majorHAnsi" w:eastAsiaTheme="majorEastAsia" w:hAnsiTheme="majorHAnsi" w:cstheme="majorBidi"/>
          <w:b/>
          <w:bCs/>
          <w:color w:val="000000" w:themeColor="text1"/>
          <w:sz w:val="23"/>
          <w:szCs w:val="23"/>
          <w:lang w:eastAsia="zh-CN"/>
        </w:rPr>
      </w:pPr>
      <w:bookmarkStart w:id="82" w:name="_Ref528217848"/>
      <w:bookmarkStart w:id="83" w:name="_Toc7017185"/>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2</w:t>
      </w:r>
      <w:r w:rsidR="008B59D5">
        <w:rPr>
          <w:noProof/>
        </w:rPr>
        <w:fldChar w:fldCharType="end"/>
      </w:r>
      <w:r w:rsidR="00492F5E">
        <w:t>.</w:t>
      </w:r>
      <w:r w:rsidR="00542221">
        <w:rPr>
          <w:noProof/>
        </w:rPr>
        <w:fldChar w:fldCharType="begin"/>
      </w:r>
      <w:r w:rsidR="00542221">
        <w:rPr>
          <w:noProof/>
        </w:rPr>
        <w:instrText xml:space="preserve"> SEQ Table \* ARABIC \s 1 </w:instrText>
      </w:r>
      <w:r w:rsidR="00542221">
        <w:rPr>
          <w:noProof/>
        </w:rPr>
        <w:fldChar w:fldCharType="separate"/>
      </w:r>
      <w:r w:rsidR="006E1649">
        <w:rPr>
          <w:noProof/>
        </w:rPr>
        <w:t>3</w:t>
      </w:r>
      <w:r w:rsidR="00542221">
        <w:rPr>
          <w:noProof/>
        </w:rPr>
        <w:fldChar w:fldCharType="end"/>
      </w:r>
      <w:bookmarkEnd w:id="82"/>
      <w:r>
        <w:t xml:space="preserve"> Financial Inputs</w:t>
      </w:r>
      <w:r w:rsidR="00D25FC7">
        <w:t xml:space="preserve"> </w:t>
      </w:r>
      <w:r w:rsidR="009C0F77">
        <w:t xml:space="preserve">for </w:t>
      </w:r>
      <w:r w:rsidR="00D25FC7">
        <w:t>Solution</w:t>
      </w:r>
      <w:bookmarkEnd w:id="83"/>
    </w:p>
    <w:tbl>
      <w:tblPr>
        <w:tblStyle w:val="TableGrid"/>
        <w:tblW w:w="5062" w:type="pct"/>
        <w:jc w:val="center"/>
        <w:tblLayout w:type="fixed"/>
        <w:tblLook w:val="04A0" w:firstRow="1" w:lastRow="0" w:firstColumn="1" w:lastColumn="0" w:noHBand="0" w:noVBand="1"/>
      </w:tblPr>
      <w:tblGrid>
        <w:gridCol w:w="1975"/>
        <w:gridCol w:w="1622"/>
        <w:gridCol w:w="1738"/>
        <w:gridCol w:w="2221"/>
        <w:gridCol w:w="899"/>
        <w:gridCol w:w="1011"/>
      </w:tblGrid>
      <w:tr w:rsidR="004D76C2" w:rsidRPr="00057050" w14:paraId="7E18B658" w14:textId="77777777" w:rsidTr="004D76C2">
        <w:trPr>
          <w:cantSplit/>
          <w:trHeight w:val="1163"/>
          <w:tblHeader/>
          <w:jc w:val="center"/>
        </w:trPr>
        <w:tc>
          <w:tcPr>
            <w:tcW w:w="1043" w:type="pct"/>
            <w:shd w:val="clear" w:color="auto" w:fill="4F81BD" w:themeFill="accent1"/>
            <w:vAlign w:val="center"/>
          </w:tcPr>
          <w:p w14:paraId="26137DA0" w14:textId="77777777" w:rsidR="00910DE0" w:rsidRPr="00057050" w:rsidRDefault="00910DE0" w:rsidP="00AD4CF8">
            <w:pPr>
              <w:spacing w:after="180" w:line="240" w:lineRule="auto"/>
              <w:jc w:val="center"/>
              <w:rPr>
                <w:rFonts w:eastAsia="Helvetica,Times New Roman" w:cstheme="minorHAnsi"/>
                <w:b/>
                <w:color w:val="000000" w:themeColor="text1"/>
                <w:sz w:val="20"/>
                <w:szCs w:val="20"/>
              </w:rPr>
            </w:pPr>
          </w:p>
        </w:tc>
        <w:tc>
          <w:tcPr>
            <w:tcW w:w="857" w:type="pct"/>
            <w:shd w:val="clear" w:color="auto" w:fill="4F81BD" w:themeFill="accent1"/>
            <w:vAlign w:val="center"/>
          </w:tcPr>
          <w:p w14:paraId="2DBDF8CC" w14:textId="268B6116" w:rsidR="00910DE0" w:rsidRPr="00D25FC7" w:rsidRDefault="00910DE0" w:rsidP="00AD4CF8">
            <w:pPr>
              <w:spacing w:after="180" w:line="240" w:lineRule="auto"/>
              <w:jc w:val="center"/>
              <w:rPr>
                <w:b/>
                <w:bCs/>
                <w:sz w:val="20"/>
                <w:szCs w:val="20"/>
              </w:rPr>
            </w:pPr>
            <w:r w:rsidRPr="00910DE0">
              <w:rPr>
                <w:b/>
                <w:bCs/>
                <w:color w:val="FFFFFF" w:themeColor="background1"/>
                <w:sz w:val="20"/>
                <w:szCs w:val="20"/>
              </w:rPr>
              <w:t>Units</w:t>
            </w:r>
          </w:p>
        </w:tc>
        <w:tc>
          <w:tcPr>
            <w:tcW w:w="918" w:type="pct"/>
            <w:shd w:val="clear" w:color="auto" w:fill="4F81BD" w:themeFill="accent1"/>
            <w:vAlign w:val="center"/>
          </w:tcPr>
          <w:p w14:paraId="75A978E1" w14:textId="1BF0E92A" w:rsidR="00910DE0" w:rsidRPr="005C6EC2" w:rsidRDefault="00910DE0"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173" w:type="pct"/>
            <w:shd w:val="clear" w:color="auto" w:fill="4F81BD" w:themeFill="accent1"/>
            <w:vAlign w:val="center"/>
          </w:tcPr>
          <w:p w14:paraId="018F52B8" w14:textId="1833173C"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475" w:type="pct"/>
            <w:shd w:val="clear" w:color="auto" w:fill="4F81BD" w:themeFill="accent1"/>
            <w:vAlign w:val="center"/>
          </w:tcPr>
          <w:p w14:paraId="7264FD6F" w14:textId="3A2AE4FA"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534" w:type="pct"/>
            <w:shd w:val="clear" w:color="auto" w:fill="4F81BD" w:themeFill="accent1"/>
            <w:vAlign w:val="center"/>
          </w:tcPr>
          <w:p w14:paraId="275B8C0E" w14:textId="1A9F0AE3" w:rsidR="00910DE0" w:rsidRPr="005C6EC2" w:rsidRDefault="00910DE0"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4D76C2" w:rsidRPr="00057050" w14:paraId="2A056D67" w14:textId="77777777" w:rsidTr="004D76C2">
        <w:trPr>
          <w:trHeight w:val="392"/>
          <w:jc w:val="center"/>
        </w:trPr>
        <w:tc>
          <w:tcPr>
            <w:tcW w:w="1043" w:type="pct"/>
            <w:vAlign w:val="center"/>
          </w:tcPr>
          <w:p w14:paraId="48F73B69" w14:textId="453AA945" w:rsidR="001F1E0E" w:rsidRPr="00AE7B6A" w:rsidRDefault="00AE7B6A" w:rsidP="009D7B45">
            <w:pPr>
              <w:spacing w:after="180" w:line="240" w:lineRule="auto"/>
              <w:jc w:val="left"/>
              <w:rPr>
                <w:color w:val="000000" w:themeColor="text1"/>
                <w:sz w:val="20"/>
                <w:szCs w:val="20"/>
              </w:rPr>
            </w:pPr>
            <w:r w:rsidRPr="00AE7B6A">
              <w:rPr>
                <w:color w:val="000000" w:themeColor="text1"/>
                <w:sz w:val="20"/>
                <w:szCs w:val="20"/>
              </w:rPr>
              <w:t xml:space="preserve">Residential </w:t>
            </w:r>
            <w:r w:rsidR="001F1E0E" w:rsidRPr="00AE7B6A">
              <w:rPr>
                <w:color w:val="000000" w:themeColor="text1"/>
                <w:sz w:val="20"/>
                <w:szCs w:val="20"/>
              </w:rPr>
              <w:t>First costs (Solution)</w:t>
            </w:r>
          </w:p>
        </w:tc>
        <w:tc>
          <w:tcPr>
            <w:tcW w:w="857" w:type="pct"/>
            <w:vAlign w:val="center"/>
          </w:tcPr>
          <w:p w14:paraId="39F98CF2" w14:textId="46CD6561" w:rsidR="001F1E0E" w:rsidRPr="00AE7B6A" w:rsidRDefault="001F1E0E" w:rsidP="001F1E0E">
            <w:pPr>
              <w:spacing w:after="180" w:line="240" w:lineRule="auto"/>
              <w:jc w:val="center"/>
              <w:rPr>
                <w:rFonts w:eastAsia="Helvetica,Times New Roman" w:cstheme="minorHAnsi"/>
                <w:color w:val="000000" w:themeColor="text1"/>
                <w:sz w:val="20"/>
                <w:szCs w:val="20"/>
              </w:rPr>
            </w:pPr>
            <w:r w:rsidRPr="00AE7B6A">
              <w:rPr>
                <w:bCs/>
                <w:i/>
                <w:color w:val="000000" w:themeColor="text1"/>
                <w:sz w:val="20"/>
                <w:szCs w:val="20"/>
              </w:rPr>
              <w:t>US$2014/ m</w:t>
            </w:r>
            <w:r w:rsidRPr="00AE7B6A">
              <w:rPr>
                <w:bCs/>
                <w:i/>
                <w:color w:val="000000" w:themeColor="text1"/>
                <w:sz w:val="20"/>
                <w:szCs w:val="20"/>
                <w:vertAlign w:val="superscript"/>
              </w:rPr>
              <w:t>2</w:t>
            </w:r>
          </w:p>
        </w:tc>
        <w:tc>
          <w:tcPr>
            <w:tcW w:w="918" w:type="pct"/>
            <w:vAlign w:val="center"/>
          </w:tcPr>
          <w:p w14:paraId="0AA3AF19" w14:textId="125BC18C" w:rsidR="001F1E0E" w:rsidRPr="00AE7B6A" w:rsidRDefault="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16.47 – 111.68</w:t>
            </w:r>
          </w:p>
        </w:tc>
        <w:tc>
          <w:tcPr>
            <w:tcW w:w="1173" w:type="pct"/>
            <w:vAlign w:val="center"/>
          </w:tcPr>
          <w:p w14:paraId="448110A6" w14:textId="60E37BCF" w:rsidR="001F1E0E" w:rsidRPr="00AE7B6A" w:rsidRDefault="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64.08</w:t>
            </w:r>
          </w:p>
        </w:tc>
        <w:tc>
          <w:tcPr>
            <w:tcW w:w="475" w:type="pct"/>
            <w:vAlign w:val="center"/>
          </w:tcPr>
          <w:p w14:paraId="26687D7C" w14:textId="0206D153" w:rsidR="001F1E0E" w:rsidRPr="00AE7B6A" w:rsidRDefault="00AE7B6A" w:rsidP="001F1E0E">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9</w:t>
            </w:r>
          </w:p>
        </w:tc>
        <w:tc>
          <w:tcPr>
            <w:tcW w:w="534" w:type="pct"/>
            <w:vAlign w:val="center"/>
          </w:tcPr>
          <w:p w14:paraId="11A2B4F9" w14:textId="3DF198B9" w:rsidR="001F1E0E" w:rsidRPr="00AE7B6A" w:rsidRDefault="00AE7B6A" w:rsidP="001F1E0E">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8</w:t>
            </w:r>
          </w:p>
        </w:tc>
      </w:tr>
      <w:tr w:rsidR="00AE7B6A" w:rsidRPr="00057050" w14:paraId="7FBD7FC3" w14:textId="77777777" w:rsidTr="004D76C2">
        <w:trPr>
          <w:trHeight w:val="906"/>
          <w:jc w:val="center"/>
        </w:trPr>
        <w:tc>
          <w:tcPr>
            <w:tcW w:w="1043" w:type="pct"/>
            <w:vAlign w:val="center"/>
          </w:tcPr>
          <w:p w14:paraId="58BCEFDE" w14:textId="5F3A6D80" w:rsidR="00AE7B6A" w:rsidRPr="00AE7B6A" w:rsidRDefault="00AE7B6A" w:rsidP="00AE7B6A">
            <w:pPr>
              <w:spacing w:after="180" w:line="240" w:lineRule="auto"/>
              <w:jc w:val="left"/>
              <w:rPr>
                <w:color w:val="000000" w:themeColor="text1"/>
                <w:sz w:val="20"/>
                <w:szCs w:val="20"/>
              </w:rPr>
            </w:pPr>
            <w:r w:rsidRPr="00AE7B6A">
              <w:rPr>
                <w:color w:val="000000" w:themeColor="text1"/>
                <w:sz w:val="20"/>
                <w:szCs w:val="20"/>
              </w:rPr>
              <w:t>Commercial First costs (Solution)</w:t>
            </w:r>
          </w:p>
        </w:tc>
        <w:tc>
          <w:tcPr>
            <w:tcW w:w="857" w:type="pct"/>
            <w:vAlign w:val="center"/>
          </w:tcPr>
          <w:p w14:paraId="794FCD2A" w14:textId="50B7082A"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bCs/>
                <w:i/>
                <w:color w:val="000000" w:themeColor="text1"/>
                <w:sz w:val="20"/>
                <w:szCs w:val="20"/>
              </w:rPr>
              <w:t>US$2014/ m</w:t>
            </w:r>
            <w:r w:rsidRPr="00AE7B6A">
              <w:rPr>
                <w:bCs/>
                <w:i/>
                <w:color w:val="000000" w:themeColor="text1"/>
                <w:sz w:val="20"/>
                <w:szCs w:val="20"/>
                <w:vertAlign w:val="superscript"/>
              </w:rPr>
              <w:t>2</w:t>
            </w:r>
          </w:p>
        </w:tc>
        <w:tc>
          <w:tcPr>
            <w:tcW w:w="918" w:type="pct"/>
            <w:vAlign w:val="center"/>
          </w:tcPr>
          <w:p w14:paraId="4F470140" w14:textId="0C257A26" w:rsidR="00AE7B6A" w:rsidRPr="00AE7B6A" w:rsidRDefault="00AF562B" w:rsidP="00AE7B6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1.10-96.54</w:t>
            </w:r>
          </w:p>
        </w:tc>
        <w:tc>
          <w:tcPr>
            <w:tcW w:w="1173" w:type="pct"/>
            <w:vAlign w:val="center"/>
          </w:tcPr>
          <w:p w14:paraId="7207DC06" w14:textId="2B2AAF4E" w:rsidR="00AE7B6A" w:rsidRPr="00AE7B6A" w:rsidRDefault="00AF562B" w:rsidP="00AE7B6A">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48.8</w:t>
            </w:r>
          </w:p>
        </w:tc>
        <w:tc>
          <w:tcPr>
            <w:tcW w:w="475" w:type="pct"/>
            <w:vAlign w:val="center"/>
          </w:tcPr>
          <w:p w14:paraId="3290C1F9" w14:textId="7335597A"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9</w:t>
            </w:r>
          </w:p>
        </w:tc>
        <w:tc>
          <w:tcPr>
            <w:tcW w:w="534" w:type="pct"/>
            <w:vAlign w:val="center"/>
          </w:tcPr>
          <w:p w14:paraId="766E4798" w14:textId="55E61088" w:rsidR="00AE7B6A" w:rsidRPr="00AE7B6A" w:rsidRDefault="00AE7B6A" w:rsidP="00AE7B6A">
            <w:pPr>
              <w:spacing w:after="180" w:line="240" w:lineRule="auto"/>
              <w:jc w:val="center"/>
              <w:rPr>
                <w:rFonts w:eastAsia="Helvetica,Times New Roman" w:cstheme="minorHAnsi"/>
                <w:color w:val="000000" w:themeColor="text1"/>
                <w:sz w:val="20"/>
                <w:szCs w:val="20"/>
              </w:rPr>
            </w:pPr>
            <w:r w:rsidRPr="00AE7B6A">
              <w:rPr>
                <w:rFonts w:eastAsia="Helvetica,Times New Roman" w:cstheme="minorHAnsi"/>
                <w:color w:val="000000" w:themeColor="text1"/>
                <w:sz w:val="20"/>
                <w:szCs w:val="20"/>
              </w:rPr>
              <w:t>9</w:t>
            </w:r>
          </w:p>
        </w:tc>
      </w:tr>
      <w:tr w:rsidR="004D76C2" w:rsidRPr="00057050" w14:paraId="284E3C72" w14:textId="77777777" w:rsidTr="004D76C2">
        <w:trPr>
          <w:trHeight w:val="906"/>
          <w:jc w:val="center"/>
        </w:trPr>
        <w:tc>
          <w:tcPr>
            <w:tcW w:w="1043" w:type="pct"/>
            <w:vAlign w:val="center"/>
          </w:tcPr>
          <w:p w14:paraId="124DE764" w14:textId="5748897F" w:rsidR="00A00D72" w:rsidRDefault="00C16593" w:rsidP="009D7B45">
            <w:pPr>
              <w:spacing w:after="180" w:line="240" w:lineRule="auto"/>
              <w:jc w:val="left"/>
              <w:rPr>
                <w:color w:val="000000" w:themeColor="text1"/>
                <w:sz w:val="20"/>
                <w:szCs w:val="20"/>
              </w:rPr>
            </w:pPr>
            <w:r>
              <w:rPr>
                <w:color w:val="000000" w:themeColor="text1"/>
                <w:sz w:val="20"/>
                <w:szCs w:val="20"/>
              </w:rPr>
              <w:t xml:space="preserve">Commercial </w:t>
            </w:r>
            <w:r w:rsidR="006A37DB">
              <w:rPr>
                <w:color w:val="000000" w:themeColor="text1"/>
                <w:sz w:val="20"/>
                <w:szCs w:val="20"/>
              </w:rPr>
              <w:t xml:space="preserve">Electricity </w:t>
            </w:r>
            <w:r w:rsidR="00A00D72">
              <w:rPr>
                <w:color w:val="000000" w:themeColor="text1"/>
                <w:sz w:val="20"/>
                <w:szCs w:val="20"/>
              </w:rPr>
              <w:t>Unit Cost</w:t>
            </w:r>
          </w:p>
        </w:tc>
        <w:tc>
          <w:tcPr>
            <w:tcW w:w="857" w:type="pct"/>
            <w:vAlign w:val="center"/>
          </w:tcPr>
          <w:p w14:paraId="51B29077" w14:textId="55086AF9" w:rsidR="00A00D72" w:rsidRPr="00D25FC7" w:rsidRDefault="00BC186D" w:rsidP="001F1E0E">
            <w:pPr>
              <w:spacing w:after="180" w:line="240" w:lineRule="auto"/>
              <w:jc w:val="center"/>
              <w:rPr>
                <w:bCs/>
                <w:i/>
                <w:sz w:val="20"/>
                <w:szCs w:val="20"/>
              </w:rPr>
            </w:pPr>
            <w:r>
              <w:rPr>
                <w:bCs/>
                <w:i/>
                <w:sz w:val="20"/>
                <w:szCs w:val="20"/>
              </w:rPr>
              <w:t>US$2014/</w:t>
            </w:r>
            <w:r w:rsidR="003B7786">
              <w:rPr>
                <w:bCs/>
                <w:i/>
                <w:sz w:val="20"/>
                <w:szCs w:val="20"/>
              </w:rPr>
              <w:t xml:space="preserve"> </w:t>
            </w:r>
            <w:r>
              <w:rPr>
                <w:bCs/>
                <w:i/>
                <w:sz w:val="20"/>
                <w:szCs w:val="20"/>
              </w:rPr>
              <w:t>kWh</w:t>
            </w:r>
          </w:p>
        </w:tc>
        <w:tc>
          <w:tcPr>
            <w:tcW w:w="918" w:type="pct"/>
            <w:vAlign w:val="center"/>
          </w:tcPr>
          <w:p w14:paraId="4A5CF45B" w14:textId="2AF7D4B4" w:rsidR="00A00D72" w:rsidRDefault="00BC186D"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1173" w:type="pct"/>
            <w:vAlign w:val="center"/>
          </w:tcPr>
          <w:p w14:paraId="6B1719B4" w14:textId="7EE5C5E3" w:rsidR="00A00D72" w:rsidRDefault="00BC186D"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0.0946</w:t>
            </w:r>
          </w:p>
        </w:tc>
        <w:tc>
          <w:tcPr>
            <w:tcW w:w="475" w:type="pct"/>
            <w:vAlign w:val="center"/>
          </w:tcPr>
          <w:p w14:paraId="7041F5A4" w14:textId="1AA1837A" w:rsidR="00A00D72" w:rsidRPr="00057050" w:rsidRDefault="009D7B45"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838</w:t>
            </w:r>
            <w:r w:rsidR="006C708A">
              <w:rPr>
                <w:rFonts w:eastAsia="Helvetica,Times New Roman" w:cstheme="minorHAnsi"/>
                <w:color w:val="000000" w:themeColor="text1"/>
                <w:sz w:val="20"/>
                <w:szCs w:val="20"/>
              </w:rPr>
              <w:t xml:space="preserve"> (for 55 Countries)</w:t>
            </w:r>
          </w:p>
        </w:tc>
        <w:tc>
          <w:tcPr>
            <w:tcW w:w="534" w:type="pct"/>
            <w:vAlign w:val="center"/>
          </w:tcPr>
          <w:p w14:paraId="2D797A1C" w14:textId="5DD037D2" w:rsidR="00A00D72" w:rsidRPr="00057050" w:rsidRDefault="009D7B45" w:rsidP="001F1E0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8A61D8" w:rsidRPr="00057050" w14:paraId="4AADAC21" w14:textId="77777777" w:rsidTr="008A61D8">
        <w:trPr>
          <w:trHeight w:val="906"/>
          <w:jc w:val="center"/>
        </w:trPr>
        <w:tc>
          <w:tcPr>
            <w:tcW w:w="1043" w:type="pct"/>
            <w:vAlign w:val="center"/>
          </w:tcPr>
          <w:p w14:paraId="535ADE55" w14:textId="270596E6" w:rsidR="008A61D8" w:rsidRPr="00AE7B6A" w:rsidRDefault="008A61D8" w:rsidP="008A61D8">
            <w:pPr>
              <w:spacing w:after="180" w:line="240" w:lineRule="auto"/>
              <w:jc w:val="left"/>
              <w:rPr>
                <w:color w:val="000000" w:themeColor="text1"/>
                <w:sz w:val="20"/>
                <w:szCs w:val="20"/>
              </w:rPr>
            </w:pPr>
            <w:r w:rsidRPr="00AE7B6A">
              <w:rPr>
                <w:color w:val="000000" w:themeColor="text1"/>
                <w:sz w:val="20"/>
                <w:szCs w:val="20"/>
              </w:rPr>
              <w:t>Electricity to Consumer Unit Cost</w:t>
            </w:r>
          </w:p>
        </w:tc>
        <w:tc>
          <w:tcPr>
            <w:tcW w:w="857" w:type="pct"/>
            <w:vAlign w:val="center"/>
          </w:tcPr>
          <w:p w14:paraId="601043E9" w14:textId="29D5BC85" w:rsidR="008A61D8" w:rsidRDefault="008A61D8" w:rsidP="008A61D8">
            <w:pPr>
              <w:spacing w:after="180" w:line="240" w:lineRule="auto"/>
              <w:jc w:val="center"/>
              <w:rPr>
                <w:bCs/>
                <w:i/>
                <w:sz w:val="20"/>
                <w:szCs w:val="20"/>
              </w:rPr>
            </w:pPr>
            <w:r>
              <w:rPr>
                <w:bCs/>
                <w:i/>
                <w:sz w:val="20"/>
                <w:szCs w:val="20"/>
              </w:rPr>
              <w:t>US$2014/ kWh</w:t>
            </w:r>
          </w:p>
        </w:tc>
        <w:tc>
          <w:tcPr>
            <w:tcW w:w="918" w:type="pct"/>
            <w:vAlign w:val="center"/>
          </w:tcPr>
          <w:p w14:paraId="6B0A2419" w14:textId="7358BC4B" w:rsidR="008A61D8" w:rsidRDefault="008A61D8" w:rsidP="008A61D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0.1398</w:t>
            </w:r>
          </w:p>
        </w:tc>
        <w:tc>
          <w:tcPr>
            <w:tcW w:w="1173" w:type="pct"/>
            <w:vAlign w:val="center"/>
          </w:tcPr>
          <w:p w14:paraId="7F17C6D8" w14:textId="056754BE" w:rsidR="008A61D8" w:rsidRDefault="008A61D8" w:rsidP="008A61D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0.1398</w:t>
            </w:r>
          </w:p>
        </w:tc>
        <w:tc>
          <w:tcPr>
            <w:tcW w:w="475" w:type="pct"/>
            <w:shd w:val="clear" w:color="auto" w:fill="auto"/>
          </w:tcPr>
          <w:p w14:paraId="4E343EBC" w14:textId="6571A18D" w:rsidR="008A61D8" w:rsidRPr="009043A0" w:rsidRDefault="008A61D8" w:rsidP="008A61D8">
            <w:pPr>
              <w:spacing w:after="180" w:line="240" w:lineRule="auto"/>
              <w:jc w:val="center"/>
              <w:rPr>
                <w:rFonts w:eastAsia="Helvetica,Times New Roman" w:cstheme="minorHAnsi"/>
                <w:color w:val="000000" w:themeColor="text1"/>
                <w:sz w:val="20"/>
                <w:szCs w:val="20"/>
                <w:highlight w:val="yellow"/>
              </w:rPr>
            </w:pPr>
            <w:r w:rsidRPr="000942EA">
              <w:t>509 (for 57 countries)</w:t>
            </w:r>
          </w:p>
        </w:tc>
        <w:tc>
          <w:tcPr>
            <w:tcW w:w="534" w:type="pct"/>
            <w:shd w:val="clear" w:color="auto" w:fill="auto"/>
          </w:tcPr>
          <w:p w14:paraId="45578C49" w14:textId="534F84E0" w:rsidR="008A61D8" w:rsidRPr="009043A0" w:rsidRDefault="008A61D8" w:rsidP="008A61D8">
            <w:pPr>
              <w:spacing w:after="180" w:line="240" w:lineRule="auto"/>
              <w:jc w:val="center"/>
              <w:rPr>
                <w:rFonts w:eastAsia="Helvetica,Times New Roman" w:cstheme="minorHAnsi"/>
                <w:color w:val="000000" w:themeColor="text1"/>
                <w:sz w:val="20"/>
                <w:szCs w:val="20"/>
                <w:highlight w:val="yellow"/>
              </w:rPr>
            </w:pPr>
            <w:r w:rsidRPr="000942EA">
              <w:t>1</w:t>
            </w:r>
          </w:p>
        </w:tc>
      </w:tr>
      <w:tr w:rsidR="00AA3DB6" w:rsidRPr="00057050" w14:paraId="601DBBDA" w14:textId="77777777" w:rsidTr="001C195D">
        <w:trPr>
          <w:trHeight w:val="906"/>
          <w:jc w:val="center"/>
        </w:trPr>
        <w:tc>
          <w:tcPr>
            <w:tcW w:w="1043" w:type="pct"/>
            <w:vAlign w:val="center"/>
          </w:tcPr>
          <w:p w14:paraId="02085D57" w14:textId="7439CB60" w:rsidR="00AA3DB6" w:rsidRDefault="00AA3DB6" w:rsidP="00AA3DB6">
            <w:pPr>
              <w:spacing w:after="180" w:line="240" w:lineRule="auto"/>
              <w:jc w:val="left"/>
              <w:rPr>
                <w:color w:val="000000" w:themeColor="text1"/>
                <w:sz w:val="20"/>
                <w:szCs w:val="20"/>
              </w:rPr>
            </w:pPr>
            <w:r>
              <w:rPr>
                <w:color w:val="000000" w:themeColor="text1"/>
                <w:sz w:val="20"/>
                <w:szCs w:val="20"/>
              </w:rPr>
              <w:t>Space Heating &amp; Cooling (weighted average)</w:t>
            </w:r>
          </w:p>
        </w:tc>
        <w:tc>
          <w:tcPr>
            <w:tcW w:w="857" w:type="pct"/>
            <w:vAlign w:val="center"/>
          </w:tcPr>
          <w:p w14:paraId="15F19392" w14:textId="3EFCB0CB" w:rsidR="00AA3DB6" w:rsidRDefault="00AA3DB6" w:rsidP="00AA3DB6">
            <w:pPr>
              <w:spacing w:after="180" w:line="240" w:lineRule="auto"/>
              <w:jc w:val="center"/>
              <w:rPr>
                <w:bCs/>
                <w:i/>
                <w:sz w:val="20"/>
                <w:szCs w:val="20"/>
              </w:rPr>
            </w:pPr>
            <w:r>
              <w:rPr>
                <w:bCs/>
                <w:i/>
                <w:sz w:val="20"/>
                <w:szCs w:val="20"/>
              </w:rPr>
              <w:t>US$2014/ kWh</w:t>
            </w:r>
          </w:p>
        </w:tc>
        <w:tc>
          <w:tcPr>
            <w:tcW w:w="918" w:type="pct"/>
            <w:vAlign w:val="center"/>
          </w:tcPr>
          <w:p w14:paraId="6FB70E06" w14:textId="3660159C" w:rsidR="00AA3DB6" w:rsidRDefault="00AA3DB6" w:rsidP="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AF562B">
              <w:rPr>
                <w:rFonts w:eastAsia="Helvetica,Times New Roman" w:cstheme="minorHAnsi"/>
                <w:color w:val="000000" w:themeColor="text1"/>
                <w:sz w:val="20"/>
                <w:szCs w:val="20"/>
              </w:rPr>
              <w:t>533</w:t>
            </w:r>
          </w:p>
        </w:tc>
        <w:tc>
          <w:tcPr>
            <w:tcW w:w="1173" w:type="pct"/>
            <w:vAlign w:val="center"/>
          </w:tcPr>
          <w:p w14:paraId="5CA1DFAF" w14:textId="546432B8" w:rsidR="00AA3DB6" w:rsidRDefault="00AA3DB6" w:rsidP="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AF562B">
              <w:rPr>
                <w:rFonts w:eastAsia="Helvetica,Times New Roman" w:cstheme="minorHAnsi"/>
                <w:color w:val="000000" w:themeColor="text1"/>
                <w:sz w:val="20"/>
                <w:szCs w:val="20"/>
              </w:rPr>
              <w:t>533</w:t>
            </w:r>
          </w:p>
        </w:tc>
        <w:tc>
          <w:tcPr>
            <w:tcW w:w="475" w:type="pct"/>
            <w:vAlign w:val="center"/>
          </w:tcPr>
          <w:p w14:paraId="490F1ECE" w14:textId="29A4A25C" w:rsidR="00AA3DB6" w:rsidRDefault="00AA3DB6" w:rsidP="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c>
          <w:tcPr>
            <w:tcW w:w="534" w:type="pct"/>
            <w:vAlign w:val="center"/>
          </w:tcPr>
          <w:p w14:paraId="641DA3B1" w14:textId="2BF57E89" w:rsidR="00AA3DB6" w:rsidRDefault="00AA3DB6" w:rsidP="00AA3DB6">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(derived from other inputs)</w:t>
            </w:r>
          </w:p>
        </w:tc>
      </w:tr>
    </w:tbl>
    <w:p w14:paraId="4A466021" w14:textId="77777777" w:rsidR="00D40C00" w:rsidRPr="001D17E8" w:rsidRDefault="00D40C00" w:rsidP="00EB247F"/>
    <w:p w14:paraId="56F5BC32" w14:textId="7655304F" w:rsidR="001D17E8" w:rsidRDefault="00686965" w:rsidP="00EB247F">
      <w:pPr>
        <w:pStyle w:val="Heading3"/>
      </w:pPr>
      <w:bookmarkStart w:id="84" w:name="_Ref528213950"/>
      <w:bookmarkStart w:id="85" w:name="_Ref528218673"/>
      <w:bookmarkStart w:id="86" w:name="_Toc24649685"/>
      <w:r>
        <w:t>Technical Inputs</w:t>
      </w:r>
      <w:bookmarkEnd w:id="84"/>
      <w:bookmarkEnd w:id="85"/>
      <w:bookmarkEnd w:id="86"/>
    </w:p>
    <w:p w14:paraId="6B69FC4A" w14:textId="77777777" w:rsidR="00136644" w:rsidRDefault="00136644" w:rsidP="00136644">
      <w:r>
        <w:t>Besides strictly climate and financial inputs, several general variables were used in the analysis which had important impacts on both the climate and financial results. These are described hereunder.</w:t>
      </w:r>
    </w:p>
    <w:p w14:paraId="4FB8673B" w14:textId="77777777" w:rsidR="003D603B" w:rsidRDefault="003D603B" w:rsidP="003D603B">
      <w:pPr>
        <w:pStyle w:val="Heading4"/>
      </w:pPr>
      <w:r>
        <w:t>Energy Consumption and Efficiency Variables</w:t>
      </w:r>
    </w:p>
    <w:p w14:paraId="3C8EA8CE" w14:textId="0148E761" w:rsidR="00AF279F" w:rsidRDefault="00FA3208" w:rsidP="008270A4">
      <w:pPr>
        <w:tabs>
          <w:tab w:val="left" w:pos="5400"/>
        </w:tabs>
      </w:pPr>
      <w:r>
        <w:t>As the focus of this mode</w:t>
      </w:r>
      <w:r w:rsidR="0034366E">
        <w:t>l</w:t>
      </w:r>
      <w:r>
        <w:t xml:space="preserve"> work is on energy savings, the base energy demand was defined according to data collected for commercial buildings</w:t>
      </w:r>
      <w:r w:rsidR="0034366E">
        <w:t xml:space="preserve">’ </w:t>
      </w:r>
      <w:r w:rsidR="00B97299">
        <w:t>heating</w:t>
      </w:r>
      <w:r w:rsidR="00AE7B6A">
        <w:t xml:space="preserve"> and</w:t>
      </w:r>
      <w:r w:rsidR="00B97299">
        <w:t xml:space="preserve"> </w:t>
      </w:r>
      <w:r w:rsidR="0034366E">
        <w:t>cooling</w:t>
      </w:r>
      <w:r w:rsidR="00AE7B6A">
        <w:t xml:space="preserve"> </w:t>
      </w:r>
      <w:r w:rsidR="0034366E">
        <w:t xml:space="preserve">needs. </w:t>
      </w:r>
      <w:r w:rsidR="00217196">
        <w:t xml:space="preserve">This base data was from historical building energy demands and therefore assumes that the vast majority of building stock used what this report defines as conventional glass (see </w:t>
      </w:r>
      <w:r w:rsidR="00217196">
        <w:fldChar w:fldCharType="begin"/>
      </w:r>
      <w:r w:rsidR="00217196">
        <w:instrText xml:space="preserve"> REF _Ref528144642 \h </w:instrText>
      </w:r>
      <w:r w:rsidR="00217196">
        <w:fldChar w:fldCharType="separate"/>
      </w:r>
      <w:r w:rsidR="006E1649" w:rsidRPr="004A1539">
        <w:t>Literature Review</w:t>
      </w:r>
      <w:r w:rsidR="00217196">
        <w:fldChar w:fldCharType="end"/>
      </w:r>
      <w:r w:rsidR="00217196">
        <w:t xml:space="preserve"> Section).</w:t>
      </w:r>
      <w:r w:rsidR="00657623">
        <w:t xml:space="preserve"> </w:t>
      </w:r>
      <w:r w:rsidR="004F62E7">
        <w:t xml:space="preserve">The literature on energy savings from </w:t>
      </w:r>
      <w:r w:rsidR="00AE7B6A">
        <w:t>high-performance</w:t>
      </w:r>
      <w:r w:rsidR="00607EC8">
        <w:t xml:space="preserve"> </w:t>
      </w:r>
      <w:r w:rsidR="004F62E7">
        <w:t xml:space="preserve">glass often came from studies </w:t>
      </w:r>
      <w:r w:rsidR="0088597B">
        <w:t xml:space="preserve">that are both case studies as well as energy simulations </w:t>
      </w:r>
      <w:r w:rsidR="004F62E7">
        <w:t xml:space="preserve">on sample buildings rather than actual </w:t>
      </w:r>
      <w:r w:rsidR="00AE7B6A">
        <w:t>measured</w:t>
      </w:r>
      <w:r w:rsidR="004F62E7">
        <w:t xml:space="preserve"> data, and generally represented temperate climates</w:t>
      </w:r>
      <w:r w:rsidR="0088597B">
        <w:t xml:space="preserve"> located in the US and EU</w:t>
      </w:r>
      <w:r w:rsidR="004F62E7">
        <w:t>.</w:t>
      </w:r>
      <w:r w:rsidR="0088597B">
        <w:t xml:space="preserve"> </w:t>
      </w:r>
      <w:r w:rsidR="00AF279F">
        <w:t xml:space="preserve">The average </w:t>
      </w:r>
      <w:r w:rsidR="00DC3230">
        <w:t xml:space="preserve">whole building </w:t>
      </w:r>
      <w:r w:rsidR="0014277B">
        <w:t xml:space="preserve">efficiency </w:t>
      </w:r>
      <w:r w:rsidR="00AF279F">
        <w:t>savings</w:t>
      </w:r>
      <w:r w:rsidR="00AE7B6A">
        <w:t xml:space="preserve"> from high-performance glass</w:t>
      </w:r>
      <w:r w:rsidR="00AF279F">
        <w:t xml:space="preserve"> amounted to</w:t>
      </w:r>
      <w:r w:rsidR="0088597B">
        <w:t xml:space="preserve"> </w:t>
      </w:r>
      <w:r w:rsidR="00AE7B6A">
        <w:t>6.14</w:t>
      </w:r>
      <w:r w:rsidR="00AF279F">
        <w:t>%</w:t>
      </w:r>
      <w:r w:rsidR="00AE7B6A">
        <w:t xml:space="preserve"> (commercial) and 13.62% (residential)</w:t>
      </w:r>
      <w:r w:rsidR="00AF279F">
        <w:t xml:space="preserve"> for </w:t>
      </w:r>
      <w:r w:rsidR="0088597B">
        <w:t xml:space="preserve">space </w:t>
      </w:r>
      <w:r w:rsidR="0014277B">
        <w:t>cooling</w:t>
      </w:r>
      <w:r w:rsidR="0088597B">
        <w:t xml:space="preserve">, and </w:t>
      </w:r>
      <w:r w:rsidR="00AE7B6A">
        <w:t>8.28</w:t>
      </w:r>
      <w:r w:rsidR="0088597B">
        <w:t>%</w:t>
      </w:r>
      <w:r w:rsidR="00AE7B6A">
        <w:t xml:space="preserve"> (commercial)</w:t>
      </w:r>
      <w:r w:rsidR="0088597B">
        <w:t xml:space="preserve"> </w:t>
      </w:r>
      <w:r w:rsidR="00AE7B6A">
        <w:t xml:space="preserve">and </w:t>
      </w:r>
      <w:r w:rsidR="00F663F0">
        <w:t>16.82% (residential)</w:t>
      </w:r>
      <w:r w:rsidR="005957E5">
        <w:t xml:space="preserve"> </w:t>
      </w:r>
      <w:r w:rsidR="0088597B">
        <w:t>for space heating</w:t>
      </w:r>
      <w:r w:rsidR="00AF279F">
        <w:t>.</w:t>
      </w:r>
    </w:p>
    <w:p w14:paraId="5519FEC7" w14:textId="77777777" w:rsidR="005C3A0F" w:rsidRDefault="005C3A0F">
      <w:pPr>
        <w:spacing w:after="160" w:line="259" w:lineRule="auto"/>
        <w:jc w:val="left"/>
      </w:pPr>
    </w:p>
    <w:p w14:paraId="3E1DFDE3" w14:textId="77777777" w:rsidR="005C3A0F" w:rsidRDefault="005C3A0F" w:rsidP="005C3A0F">
      <w:pPr>
        <w:pStyle w:val="Heading4"/>
      </w:pPr>
      <w:r>
        <w:t>Lifetime Variables</w:t>
      </w:r>
    </w:p>
    <w:p w14:paraId="2B712EB6" w14:textId="701E96F7" w:rsidR="005C3A0F" w:rsidRDefault="005C3A0F" w:rsidP="005C3A0F">
      <w:r>
        <w:t xml:space="preserve">Several additional variables were necessary to calculate the financial benefits of installing </w:t>
      </w:r>
      <w:r w:rsidR="001410F9">
        <w:t>high-performance static</w:t>
      </w:r>
      <w:r w:rsidR="00607EC8">
        <w:t xml:space="preserve"> </w:t>
      </w:r>
      <w:r>
        <w:t xml:space="preserve">glass in commercial buildings. These include estimates for the life expectancy of both conventional glass and </w:t>
      </w:r>
      <w:r w:rsidR="00F663F0">
        <w:t>high-performance</w:t>
      </w:r>
      <w:r w:rsidR="00607EC8">
        <w:t xml:space="preserve"> </w:t>
      </w:r>
      <w:r w:rsidR="00BB492D">
        <w:t>glass</w:t>
      </w:r>
      <w:r>
        <w:t xml:space="preserve">. Though life expectancies for these technologies can vary considerably based </w:t>
      </w:r>
      <w:r w:rsidR="00336F97">
        <w:t xml:space="preserve">upon a variety of </w:t>
      </w:r>
      <w:r>
        <w:t>factors.</w:t>
      </w:r>
      <w:r w:rsidR="00336F97">
        <w:t xml:space="preserve"> </w:t>
      </w:r>
      <w:r w:rsidR="00F663F0">
        <w:t xml:space="preserve">Window lifespans were estimated from 18 sources and assumed to be 32 years for both the conventional and solution technologies. </w:t>
      </w:r>
      <w:r w:rsidR="00CA5729">
        <w:fldChar w:fldCharType="begin"/>
      </w:r>
      <w:r w:rsidR="00CA5729">
        <w:instrText xml:space="preserve"> REF _Ref528168791 \h </w:instrText>
      </w:r>
      <w:r w:rsidR="00CA5729">
        <w:fldChar w:fldCharType="separate"/>
      </w:r>
      <w:r w:rsidR="006E1649">
        <w:t xml:space="preserve">Table </w:t>
      </w:r>
      <w:r w:rsidR="006E1649">
        <w:rPr>
          <w:noProof/>
        </w:rPr>
        <w:t>2</w:t>
      </w:r>
      <w:r w:rsidR="006E1649">
        <w:t>.</w:t>
      </w:r>
      <w:r w:rsidR="006E1649">
        <w:rPr>
          <w:noProof/>
        </w:rPr>
        <w:t>4</w:t>
      </w:r>
      <w:r w:rsidR="00CA5729">
        <w:fldChar w:fldCharType="end"/>
      </w:r>
      <w:r w:rsidR="00CA5729">
        <w:t xml:space="preserve"> and </w:t>
      </w:r>
      <w:r w:rsidR="00CA5729">
        <w:fldChar w:fldCharType="begin"/>
      </w:r>
      <w:r w:rsidR="00CA5729">
        <w:instrText xml:space="preserve"> REF _Ref528168793 \h </w:instrText>
      </w:r>
      <w:r w:rsidR="00CA5729">
        <w:fldChar w:fldCharType="separate"/>
      </w:r>
      <w:r w:rsidR="006E1649">
        <w:t xml:space="preserve">Table </w:t>
      </w:r>
      <w:r w:rsidR="006E1649">
        <w:rPr>
          <w:noProof/>
        </w:rPr>
        <w:t>2</w:t>
      </w:r>
      <w:r w:rsidR="006E1649">
        <w:t>.</w:t>
      </w:r>
      <w:r w:rsidR="006E1649">
        <w:rPr>
          <w:noProof/>
        </w:rPr>
        <w:t>5</w:t>
      </w:r>
      <w:r w:rsidR="00CA5729">
        <w:fldChar w:fldCharType="end"/>
      </w:r>
      <w:r w:rsidR="00336F97">
        <w:t xml:space="preserve"> show this data</w:t>
      </w:r>
      <w:r w:rsidR="00CA5729">
        <w:t>.</w:t>
      </w:r>
    </w:p>
    <w:p w14:paraId="3CE5966B" w14:textId="6674C04B" w:rsidR="000875B5" w:rsidRPr="0021082B" w:rsidRDefault="000875B5" w:rsidP="00EB247F">
      <w:pPr>
        <w:pStyle w:val="Caption"/>
        <w:jc w:val="center"/>
        <w:rPr>
          <w:rFonts w:asciiTheme="majorHAnsi" w:eastAsiaTheme="majorEastAsia" w:hAnsiTheme="majorHAnsi" w:cstheme="majorBidi"/>
          <w:b/>
          <w:bCs/>
          <w:color w:val="000000" w:themeColor="text1"/>
          <w:sz w:val="23"/>
          <w:szCs w:val="23"/>
          <w:lang w:eastAsia="zh-CN"/>
        </w:rPr>
      </w:pPr>
      <w:bookmarkStart w:id="87" w:name="_Ref528168791"/>
      <w:bookmarkStart w:id="88" w:name="_Toc7017186"/>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2</w:t>
      </w:r>
      <w:r w:rsidR="008B59D5">
        <w:rPr>
          <w:noProof/>
        </w:rPr>
        <w:fldChar w:fldCharType="end"/>
      </w:r>
      <w:r>
        <w:t>.</w:t>
      </w:r>
      <w:r w:rsidR="00D158BC">
        <w:rPr>
          <w:noProof/>
        </w:rPr>
        <w:fldChar w:fldCharType="begin"/>
      </w:r>
      <w:r w:rsidR="00D158BC">
        <w:rPr>
          <w:noProof/>
        </w:rPr>
        <w:instrText xml:space="preserve"> SEQ Table \* ARABIC \s 1 </w:instrText>
      </w:r>
      <w:r w:rsidR="00D158BC">
        <w:rPr>
          <w:noProof/>
        </w:rPr>
        <w:fldChar w:fldCharType="separate"/>
      </w:r>
      <w:r w:rsidR="006E1649">
        <w:rPr>
          <w:noProof/>
        </w:rPr>
        <w:t>4</w:t>
      </w:r>
      <w:r w:rsidR="00D158BC">
        <w:rPr>
          <w:noProof/>
        </w:rPr>
        <w:fldChar w:fldCharType="end"/>
      </w:r>
      <w:bookmarkEnd w:id="87"/>
      <w:r>
        <w:t xml:space="preserve"> </w:t>
      </w:r>
      <w:r w:rsidR="003A0732">
        <w:t>Technical Inputs</w:t>
      </w:r>
      <w:r w:rsidR="00E978D4">
        <w:t xml:space="preserve"> Conventional </w:t>
      </w:r>
      <w:r w:rsidR="00FE3E8F">
        <w:t>T</w:t>
      </w:r>
      <w:r w:rsidR="00E978D4">
        <w:t>echnologies</w:t>
      </w:r>
      <w:bookmarkEnd w:id="88"/>
    </w:p>
    <w:tbl>
      <w:tblPr>
        <w:tblStyle w:val="TableGrid"/>
        <w:tblW w:w="9561" w:type="dxa"/>
        <w:jc w:val="center"/>
        <w:tblLook w:val="04A0" w:firstRow="1" w:lastRow="0" w:firstColumn="1" w:lastColumn="0" w:noHBand="0" w:noVBand="1"/>
      </w:tblPr>
      <w:tblGrid>
        <w:gridCol w:w="1992"/>
        <w:gridCol w:w="1311"/>
        <w:gridCol w:w="1795"/>
        <w:gridCol w:w="1590"/>
        <w:gridCol w:w="1493"/>
        <w:gridCol w:w="1380"/>
      </w:tblGrid>
      <w:tr w:rsidR="00E978D4" w:rsidRPr="00807D37" w14:paraId="6018AB22" w14:textId="77777777" w:rsidTr="00DA57F1">
        <w:trPr>
          <w:cantSplit/>
          <w:trHeight w:val="868"/>
          <w:tblHeader/>
          <w:jc w:val="center"/>
        </w:trPr>
        <w:tc>
          <w:tcPr>
            <w:tcW w:w="1992" w:type="dxa"/>
            <w:shd w:val="clear" w:color="auto" w:fill="4F81BD" w:themeFill="accent1"/>
            <w:vAlign w:val="center"/>
          </w:tcPr>
          <w:p w14:paraId="4EC8594B" w14:textId="77777777" w:rsidR="00E978D4" w:rsidRPr="00FB649C" w:rsidRDefault="00E978D4" w:rsidP="00AD4CF8">
            <w:pPr>
              <w:spacing w:after="180" w:line="240" w:lineRule="auto"/>
              <w:jc w:val="center"/>
              <w:rPr>
                <w:rFonts w:eastAsia="Helvetica,Times New Roman" w:cstheme="minorHAnsi"/>
                <w:b/>
                <w:color w:val="FFFFFF" w:themeColor="background1"/>
                <w:sz w:val="20"/>
                <w:szCs w:val="20"/>
              </w:rPr>
            </w:pPr>
          </w:p>
        </w:tc>
        <w:tc>
          <w:tcPr>
            <w:tcW w:w="1311" w:type="dxa"/>
            <w:shd w:val="clear" w:color="auto" w:fill="4F81BD" w:themeFill="accent1"/>
            <w:vAlign w:val="center"/>
          </w:tcPr>
          <w:p w14:paraId="2319849B" w14:textId="56E33788"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795" w:type="dxa"/>
            <w:shd w:val="clear" w:color="auto" w:fill="4F81BD" w:themeFill="accent1"/>
            <w:vAlign w:val="center"/>
          </w:tcPr>
          <w:p w14:paraId="311DE699" w14:textId="661DD11D"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590" w:type="dxa"/>
            <w:shd w:val="clear" w:color="auto" w:fill="4F81BD" w:themeFill="accent1"/>
            <w:vAlign w:val="center"/>
          </w:tcPr>
          <w:p w14:paraId="63244B3B" w14:textId="3199A5F9" w:rsidR="00E978D4" w:rsidRPr="00FB649C" w:rsidRDefault="00E978D4"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1493" w:type="dxa"/>
            <w:shd w:val="clear" w:color="auto" w:fill="4F81BD" w:themeFill="accent1"/>
            <w:vAlign w:val="center"/>
          </w:tcPr>
          <w:p w14:paraId="0266F380" w14:textId="6CDC42DD"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1380" w:type="dxa"/>
            <w:shd w:val="clear" w:color="auto" w:fill="4F81BD" w:themeFill="accent1"/>
            <w:vAlign w:val="center"/>
          </w:tcPr>
          <w:p w14:paraId="4298198A" w14:textId="22583AB3"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E978D4" w:rsidRPr="00807D37" w14:paraId="63867CFF" w14:textId="77777777" w:rsidTr="001C195D">
        <w:trPr>
          <w:cantSplit/>
          <w:trHeight w:val="642"/>
          <w:jc w:val="center"/>
        </w:trPr>
        <w:tc>
          <w:tcPr>
            <w:tcW w:w="1992" w:type="dxa"/>
            <w:vAlign w:val="center"/>
          </w:tcPr>
          <w:p w14:paraId="5BEA9C34" w14:textId="094ACDDF" w:rsidR="00E978D4" w:rsidRPr="00FF4C0A" w:rsidRDefault="00E978D4" w:rsidP="00AD4CF8">
            <w:pPr>
              <w:spacing w:line="240" w:lineRule="auto"/>
              <w:jc w:val="center"/>
              <w:rPr>
                <w:sz w:val="20"/>
                <w:szCs w:val="20"/>
              </w:rPr>
            </w:pPr>
            <w:r w:rsidRPr="00FF4C0A">
              <w:rPr>
                <w:bCs/>
                <w:sz w:val="20"/>
                <w:szCs w:val="20"/>
              </w:rPr>
              <w:t>Lifetime Capacity (Conventional)</w:t>
            </w:r>
          </w:p>
        </w:tc>
        <w:tc>
          <w:tcPr>
            <w:tcW w:w="1311" w:type="dxa"/>
            <w:vAlign w:val="center"/>
          </w:tcPr>
          <w:p w14:paraId="78FC6EF1" w14:textId="0B56BD91" w:rsidR="00E978D4" w:rsidRPr="00FF4C0A" w:rsidRDefault="0032353F" w:rsidP="00AD4CF8">
            <w:pPr>
              <w:spacing w:after="180" w:line="240" w:lineRule="auto"/>
              <w:jc w:val="center"/>
              <w:rPr>
                <w:rFonts w:eastAsia="Helvetica,Times New Roman" w:cstheme="minorHAnsi"/>
                <w:sz w:val="20"/>
                <w:szCs w:val="20"/>
              </w:rPr>
            </w:pPr>
            <w:r w:rsidRPr="00FF4C0A">
              <w:rPr>
                <w:bCs/>
                <w:i/>
                <w:sz w:val="20"/>
                <w:szCs w:val="20"/>
              </w:rPr>
              <w:t>years</w:t>
            </w:r>
          </w:p>
        </w:tc>
        <w:tc>
          <w:tcPr>
            <w:tcW w:w="1795" w:type="dxa"/>
            <w:vAlign w:val="center"/>
          </w:tcPr>
          <w:p w14:paraId="4812F414" w14:textId="099B01B4" w:rsidR="00E978D4" w:rsidRPr="00FF4C0A" w:rsidRDefault="00FF4C0A"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19</w:t>
            </w:r>
            <w:r w:rsidR="00763B6B" w:rsidRPr="00FF4C0A">
              <w:rPr>
                <w:rFonts w:eastAsia="Helvetica,Times New Roman" w:cstheme="minorHAnsi"/>
                <w:sz w:val="20"/>
                <w:szCs w:val="20"/>
              </w:rPr>
              <w:t xml:space="preserve"> </w:t>
            </w:r>
            <w:r w:rsidRPr="00FF4C0A">
              <w:rPr>
                <w:rFonts w:eastAsia="Helvetica,Times New Roman" w:cstheme="minorHAnsi"/>
                <w:sz w:val="20"/>
                <w:szCs w:val="20"/>
              </w:rPr>
              <w:t>–</w:t>
            </w:r>
            <w:r w:rsidR="00763B6B" w:rsidRPr="00FF4C0A">
              <w:rPr>
                <w:rFonts w:eastAsia="Helvetica,Times New Roman" w:cstheme="minorHAnsi"/>
                <w:sz w:val="20"/>
                <w:szCs w:val="20"/>
              </w:rPr>
              <w:t xml:space="preserve"> </w:t>
            </w:r>
            <w:r w:rsidRPr="00FF4C0A">
              <w:rPr>
                <w:rFonts w:eastAsia="Helvetica,Times New Roman" w:cstheme="minorHAnsi"/>
                <w:sz w:val="20"/>
                <w:szCs w:val="20"/>
              </w:rPr>
              <w:t>45</w:t>
            </w:r>
          </w:p>
        </w:tc>
        <w:tc>
          <w:tcPr>
            <w:tcW w:w="1590" w:type="dxa"/>
            <w:vAlign w:val="center"/>
          </w:tcPr>
          <w:p w14:paraId="1A2A7431" w14:textId="675FAA06" w:rsidR="00E978D4" w:rsidRPr="00FF4C0A" w:rsidRDefault="00FF4C0A"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3</w:t>
            </w:r>
            <w:r w:rsidR="00AF562B">
              <w:rPr>
                <w:rFonts w:eastAsia="Helvetica,Times New Roman" w:cstheme="minorHAnsi"/>
                <w:sz w:val="20"/>
                <w:szCs w:val="20"/>
              </w:rPr>
              <w:t>2</w:t>
            </w:r>
          </w:p>
        </w:tc>
        <w:tc>
          <w:tcPr>
            <w:tcW w:w="1493" w:type="dxa"/>
            <w:vAlign w:val="center"/>
          </w:tcPr>
          <w:p w14:paraId="69B835DE" w14:textId="2ED3422C" w:rsidR="00E978D4" w:rsidRPr="00FF4C0A" w:rsidRDefault="00FF4C0A"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18</w:t>
            </w:r>
          </w:p>
        </w:tc>
        <w:tc>
          <w:tcPr>
            <w:tcW w:w="1380" w:type="dxa"/>
            <w:vAlign w:val="center"/>
          </w:tcPr>
          <w:p w14:paraId="5AF77D15" w14:textId="3548D5A8" w:rsidR="00FF4C0A" w:rsidRPr="00FF4C0A" w:rsidRDefault="00FF4C0A" w:rsidP="00FF4C0A">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8</w:t>
            </w:r>
          </w:p>
        </w:tc>
      </w:tr>
      <w:tr w:rsidR="003A0732" w:rsidRPr="00807D37" w14:paraId="5BDC5B9A" w14:textId="77777777" w:rsidTr="001C195D">
        <w:trPr>
          <w:cantSplit/>
          <w:trHeight w:val="642"/>
          <w:jc w:val="center"/>
        </w:trPr>
        <w:tc>
          <w:tcPr>
            <w:tcW w:w="1992" w:type="dxa"/>
            <w:vAlign w:val="center"/>
          </w:tcPr>
          <w:p w14:paraId="4E197E1A" w14:textId="7974C6C1" w:rsidR="003A0732" w:rsidRPr="00FF4C0A" w:rsidRDefault="003A0732" w:rsidP="00AD4CF8">
            <w:pPr>
              <w:spacing w:line="240" w:lineRule="auto"/>
              <w:jc w:val="center"/>
              <w:rPr>
                <w:bCs/>
                <w:sz w:val="20"/>
                <w:szCs w:val="20"/>
              </w:rPr>
            </w:pPr>
            <w:r w:rsidRPr="00FF4C0A">
              <w:rPr>
                <w:bCs/>
                <w:sz w:val="20"/>
                <w:szCs w:val="20"/>
              </w:rPr>
              <w:t>Commercial Window to Floor Area ratio</w:t>
            </w:r>
          </w:p>
        </w:tc>
        <w:tc>
          <w:tcPr>
            <w:tcW w:w="1311" w:type="dxa"/>
            <w:vAlign w:val="center"/>
          </w:tcPr>
          <w:p w14:paraId="43077FAA" w14:textId="08A21A25" w:rsidR="003A0732" w:rsidRPr="00FF4C0A" w:rsidRDefault="004D2AE0" w:rsidP="00AD4CF8">
            <w:pPr>
              <w:spacing w:after="180" w:line="240" w:lineRule="auto"/>
              <w:jc w:val="center"/>
              <w:rPr>
                <w:bCs/>
                <w:i/>
                <w:sz w:val="20"/>
                <w:szCs w:val="20"/>
              </w:rPr>
            </w:pPr>
            <w:r w:rsidRPr="00FF4C0A">
              <w:rPr>
                <w:bCs/>
                <w:i/>
                <w:sz w:val="20"/>
                <w:szCs w:val="20"/>
              </w:rPr>
              <w:t>percent</w:t>
            </w:r>
          </w:p>
        </w:tc>
        <w:tc>
          <w:tcPr>
            <w:tcW w:w="1795" w:type="dxa"/>
            <w:vAlign w:val="center"/>
          </w:tcPr>
          <w:p w14:paraId="11B97CE5" w14:textId="74D00CD1" w:rsidR="003A0732" w:rsidRPr="00FF4C0A" w:rsidRDefault="00FF4C0A"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3.6 – 12.1</w:t>
            </w:r>
          </w:p>
        </w:tc>
        <w:tc>
          <w:tcPr>
            <w:tcW w:w="1590" w:type="dxa"/>
            <w:vAlign w:val="center"/>
          </w:tcPr>
          <w:p w14:paraId="13F91265" w14:textId="34EC2044" w:rsidR="003A0732" w:rsidRPr="00FF4C0A" w:rsidRDefault="00FF4C0A"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7.8</w:t>
            </w:r>
          </w:p>
        </w:tc>
        <w:tc>
          <w:tcPr>
            <w:tcW w:w="1493" w:type="dxa"/>
            <w:vAlign w:val="center"/>
          </w:tcPr>
          <w:p w14:paraId="55435ED1" w14:textId="56B26E5C" w:rsidR="003A0732" w:rsidRPr="00FF4C0A" w:rsidRDefault="00763B6B"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16</w:t>
            </w:r>
          </w:p>
        </w:tc>
        <w:tc>
          <w:tcPr>
            <w:tcW w:w="1380" w:type="dxa"/>
            <w:vAlign w:val="center"/>
          </w:tcPr>
          <w:p w14:paraId="149965A0" w14:textId="16409EF5" w:rsidR="003A0732" w:rsidRPr="00FF4C0A" w:rsidRDefault="00763B6B" w:rsidP="00AD4CF8">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1</w:t>
            </w:r>
          </w:p>
        </w:tc>
      </w:tr>
      <w:tr w:rsidR="00FF4C0A" w:rsidRPr="00807D37" w14:paraId="1170F7D5" w14:textId="77777777" w:rsidTr="001C195D">
        <w:trPr>
          <w:cantSplit/>
          <w:trHeight w:val="642"/>
          <w:jc w:val="center"/>
        </w:trPr>
        <w:tc>
          <w:tcPr>
            <w:tcW w:w="1992" w:type="dxa"/>
            <w:vAlign w:val="center"/>
          </w:tcPr>
          <w:p w14:paraId="68490D2E" w14:textId="1D36438E" w:rsidR="00FF4C0A" w:rsidRPr="00FF4C0A" w:rsidRDefault="00FF4C0A" w:rsidP="00FF4C0A">
            <w:pPr>
              <w:spacing w:line="240" w:lineRule="auto"/>
              <w:jc w:val="center"/>
              <w:rPr>
                <w:bCs/>
                <w:sz w:val="20"/>
                <w:szCs w:val="20"/>
              </w:rPr>
            </w:pPr>
            <w:r w:rsidRPr="00FF4C0A">
              <w:rPr>
                <w:bCs/>
                <w:sz w:val="20"/>
                <w:szCs w:val="20"/>
              </w:rPr>
              <w:t>Residential Window to Floor Area ratio</w:t>
            </w:r>
          </w:p>
        </w:tc>
        <w:tc>
          <w:tcPr>
            <w:tcW w:w="1311" w:type="dxa"/>
            <w:vAlign w:val="center"/>
          </w:tcPr>
          <w:p w14:paraId="558B84D0" w14:textId="1D13F80A" w:rsidR="00FF4C0A" w:rsidRPr="00FF4C0A" w:rsidRDefault="00FF4C0A" w:rsidP="00FF4C0A">
            <w:pPr>
              <w:spacing w:after="180" w:line="240" w:lineRule="auto"/>
              <w:jc w:val="center"/>
              <w:rPr>
                <w:bCs/>
                <w:i/>
                <w:sz w:val="20"/>
                <w:szCs w:val="20"/>
              </w:rPr>
            </w:pPr>
            <w:r w:rsidRPr="00FF4C0A">
              <w:rPr>
                <w:bCs/>
                <w:i/>
                <w:sz w:val="20"/>
                <w:szCs w:val="20"/>
              </w:rPr>
              <w:t>percent</w:t>
            </w:r>
          </w:p>
        </w:tc>
        <w:tc>
          <w:tcPr>
            <w:tcW w:w="1795" w:type="dxa"/>
            <w:vAlign w:val="center"/>
          </w:tcPr>
          <w:p w14:paraId="64730563" w14:textId="21BFCD1A" w:rsidR="00FF4C0A" w:rsidRPr="00FF4C0A" w:rsidRDefault="00FF4C0A" w:rsidP="00FF4C0A">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9.9 – 20.4</w:t>
            </w:r>
          </w:p>
        </w:tc>
        <w:tc>
          <w:tcPr>
            <w:tcW w:w="1590" w:type="dxa"/>
            <w:vAlign w:val="center"/>
          </w:tcPr>
          <w:p w14:paraId="2BA2A166" w14:textId="13DE59CC" w:rsidR="00FF4C0A" w:rsidRPr="00FF4C0A" w:rsidRDefault="00FF4C0A" w:rsidP="00FF4C0A">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15.2</w:t>
            </w:r>
          </w:p>
        </w:tc>
        <w:tc>
          <w:tcPr>
            <w:tcW w:w="1493" w:type="dxa"/>
            <w:vAlign w:val="center"/>
          </w:tcPr>
          <w:p w14:paraId="19169841" w14:textId="74595529" w:rsidR="00FF4C0A" w:rsidRPr="00FF4C0A" w:rsidRDefault="00FF4C0A" w:rsidP="00FF4C0A">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4</w:t>
            </w:r>
          </w:p>
        </w:tc>
        <w:tc>
          <w:tcPr>
            <w:tcW w:w="1380" w:type="dxa"/>
            <w:vAlign w:val="center"/>
          </w:tcPr>
          <w:p w14:paraId="12DBB30F" w14:textId="3AE1B0C8" w:rsidR="00FF4C0A" w:rsidRPr="00FF4C0A" w:rsidRDefault="00FF4C0A" w:rsidP="00FF4C0A">
            <w:pPr>
              <w:spacing w:after="180" w:line="240" w:lineRule="auto"/>
              <w:jc w:val="center"/>
              <w:rPr>
                <w:rFonts w:eastAsia="Helvetica,Times New Roman" w:cstheme="minorHAnsi"/>
                <w:sz w:val="20"/>
                <w:szCs w:val="20"/>
              </w:rPr>
            </w:pPr>
            <w:r w:rsidRPr="00FF4C0A">
              <w:rPr>
                <w:rFonts w:eastAsia="Helvetica,Times New Roman" w:cstheme="minorHAnsi"/>
                <w:sz w:val="20"/>
                <w:szCs w:val="20"/>
              </w:rPr>
              <w:t>3</w:t>
            </w:r>
          </w:p>
        </w:tc>
      </w:tr>
      <w:tr w:rsidR="00FF4C0A" w:rsidRPr="00807D37" w14:paraId="57237237" w14:textId="77777777" w:rsidTr="001C195D">
        <w:trPr>
          <w:cantSplit/>
          <w:trHeight w:val="642"/>
          <w:jc w:val="center"/>
        </w:trPr>
        <w:tc>
          <w:tcPr>
            <w:tcW w:w="1992" w:type="dxa"/>
            <w:vAlign w:val="center"/>
          </w:tcPr>
          <w:p w14:paraId="31EE38B2" w14:textId="70D05D3B" w:rsidR="00FF4C0A" w:rsidRPr="000D53F1" w:rsidRDefault="00FF4C0A" w:rsidP="000D53F1">
            <w:pPr>
              <w:spacing w:line="240" w:lineRule="auto"/>
              <w:jc w:val="center"/>
              <w:rPr>
                <w:bCs/>
                <w:sz w:val="20"/>
                <w:szCs w:val="20"/>
              </w:rPr>
            </w:pPr>
            <w:r w:rsidRPr="000D53F1">
              <w:rPr>
                <w:bCs/>
                <w:sz w:val="20"/>
                <w:szCs w:val="20"/>
              </w:rPr>
              <w:t>Average Energy for Commercial Space Cooling per Floor Area</w:t>
            </w:r>
          </w:p>
        </w:tc>
        <w:tc>
          <w:tcPr>
            <w:tcW w:w="1311" w:type="dxa"/>
            <w:vAlign w:val="center"/>
          </w:tcPr>
          <w:p w14:paraId="1B01D2E5" w14:textId="6DA548E7" w:rsidR="00FF4C0A" w:rsidRPr="000D53F1" w:rsidRDefault="000D53F1" w:rsidP="00FF4C0A">
            <w:pPr>
              <w:spacing w:after="180" w:line="240" w:lineRule="auto"/>
              <w:jc w:val="center"/>
              <w:rPr>
                <w:bCs/>
                <w:i/>
                <w:sz w:val="20"/>
                <w:szCs w:val="20"/>
              </w:rPr>
            </w:pPr>
            <w:r w:rsidRPr="000D53F1">
              <w:rPr>
                <w:bCs/>
                <w:i/>
                <w:sz w:val="20"/>
                <w:szCs w:val="20"/>
              </w:rPr>
              <w:t>k</w:t>
            </w:r>
            <w:r w:rsidR="00FF4C0A" w:rsidRPr="000D53F1">
              <w:rPr>
                <w:bCs/>
                <w:i/>
                <w:sz w:val="20"/>
                <w:szCs w:val="20"/>
              </w:rPr>
              <w:t>Wh</w:t>
            </w:r>
            <w:r>
              <w:rPr>
                <w:bCs/>
                <w:i/>
                <w:sz w:val="20"/>
                <w:szCs w:val="20"/>
              </w:rPr>
              <w:t>/</w:t>
            </w:r>
            <w:r w:rsidR="00FF4C0A" w:rsidRPr="000D53F1">
              <w:rPr>
                <w:bCs/>
                <w:i/>
                <w:sz w:val="20"/>
                <w:szCs w:val="20"/>
              </w:rPr>
              <w:t>m</w:t>
            </w:r>
            <w:r w:rsidR="00FF4C0A" w:rsidRPr="000D53F1">
              <w:rPr>
                <w:bCs/>
                <w:i/>
                <w:sz w:val="20"/>
                <w:szCs w:val="20"/>
                <w:vertAlign w:val="superscript"/>
              </w:rPr>
              <w:t>2</w:t>
            </w:r>
          </w:p>
        </w:tc>
        <w:tc>
          <w:tcPr>
            <w:tcW w:w="1795" w:type="dxa"/>
            <w:vAlign w:val="center"/>
          </w:tcPr>
          <w:p w14:paraId="30045796" w14:textId="0BE4B152" w:rsidR="00FF4C0A" w:rsidRPr="000D53F1" w:rsidRDefault="002F79BC" w:rsidP="00FF4C0A">
            <w:pPr>
              <w:spacing w:after="180" w:line="240" w:lineRule="auto"/>
              <w:jc w:val="center"/>
              <w:rPr>
                <w:rFonts w:eastAsia="Helvetica,Times New Roman" w:cstheme="minorHAnsi"/>
                <w:sz w:val="20"/>
                <w:szCs w:val="20"/>
              </w:rPr>
            </w:pPr>
            <w:r>
              <w:rPr>
                <w:rFonts w:eastAsia="Helvetica,Times New Roman" w:cstheme="minorHAnsi"/>
                <w:sz w:val="20"/>
                <w:szCs w:val="20"/>
              </w:rPr>
              <w:t>10.1 – 45.6</w:t>
            </w:r>
          </w:p>
        </w:tc>
        <w:tc>
          <w:tcPr>
            <w:tcW w:w="1590" w:type="dxa"/>
            <w:vAlign w:val="center"/>
          </w:tcPr>
          <w:p w14:paraId="31A0D868" w14:textId="4515DFFB" w:rsidR="00FF4C0A" w:rsidRPr="000D53F1" w:rsidRDefault="002F79BC" w:rsidP="00FF4C0A">
            <w:pPr>
              <w:spacing w:after="180" w:line="240" w:lineRule="auto"/>
              <w:jc w:val="center"/>
              <w:rPr>
                <w:rFonts w:eastAsia="Helvetica,Times New Roman" w:cstheme="minorHAnsi"/>
                <w:sz w:val="20"/>
                <w:szCs w:val="20"/>
              </w:rPr>
            </w:pPr>
            <w:r>
              <w:rPr>
                <w:rFonts w:eastAsia="Helvetica,Times New Roman" w:cstheme="minorHAnsi"/>
                <w:sz w:val="20"/>
                <w:szCs w:val="20"/>
              </w:rPr>
              <w:t>28.5</w:t>
            </w:r>
          </w:p>
        </w:tc>
        <w:tc>
          <w:tcPr>
            <w:tcW w:w="1493" w:type="dxa"/>
            <w:vAlign w:val="center"/>
          </w:tcPr>
          <w:p w14:paraId="029AC921" w14:textId="733E6D5B" w:rsidR="00FF4C0A" w:rsidRPr="000D53F1" w:rsidRDefault="002F79BC" w:rsidP="00FF4C0A">
            <w:pPr>
              <w:spacing w:after="180" w:line="240" w:lineRule="auto"/>
              <w:jc w:val="center"/>
              <w:rPr>
                <w:rFonts w:eastAsia="Helvetica,Times New Roman" w:cstheme="minorHAnsi"/>
                <w:sz w:val="20"/>
                <w:szCs w:val="20"/>
              </w:rPr>
            </w:pPr>
            <w:r>
              <w:rPr>
                <w:rFonts w:eastAsia="Helvetica,Times New Roman" w:cstheme="minorHAnsi"/>
                <w:sz w:val="20"/>
                <w:szCs w:val="20"/>
              </w:rPr>
              <w:t>8</w:t>
            </w:r>
          </w:p>
        </w:tc>
        <w:tc>
          <w:tcPr>
            <w:tcW w:w="1380" w:type="dxa"/>
            <w:vAlign w:val="center"/>
          </w:tcPr>
          <w:p w14:paraId="0722A513" w14:textId="3CF63FB5" w:rsidR="00FF4C0A" w:rsidRPr="000D53F1" w:rsidRDefault="002F79BC" w:rsidP="00FF4C0A">
            <w:pPr>
              <w:spacing w:after="180" w:line="240" w:lineRule="auto"/>
              <w:jc w:val="center"/>
              <w:rPr>
                <w:rFonts w:eastAsia="Helvetica,Times New Roman" w:cstheme="minorHAnsi"/>
                <w:sz w:val="20"/>
                <w:szCs w:val="20"/>
              </w:rPr>
            </w:pPr>
            <w:r>
              <w:rPr>
                <w:rFonts w:eastAsia="Helvetica,Times New Roman" w:cstheme="minorHAnsi"/>
                <w:sz w:val="20"/>
                <w:szCs w:val="20"/>
              </w:rPr>
              <w:t>4</w:t>
            </w:r>
          </w:p>
        </w:tc>
      </w:tr>
      <w:tr w:rsidR="002F79BC" w:rsidRPr="00807D37" w14:paraId="1162A34B" w14:textId="77777777" w:rsidTr="001C195D">
        <w:trPr>
          <w:cantSplit/>
          <w:trHeight w:val="642"/>
          <w:jc w:val="center"/>
        </w:trPr>
        <w:tc>
          <w:tcPr>
            <w:tcW w:w="1992" w:type="dxa"/>
            <w:vAlign w:val="center"/>
          </w:tcPr>
          <w:p w14:paraId="6EB7DDE4" w14:textId="65DE6EB4" w:rsidR="002F79BC" w:rsidRPr="000D53F1" w:rsidRDefault="002F79BC" w:rsidP="002F79BC">
            <w:pPr>
              <w:spacing w:line="240" w:lineRule="auto"/>
              <w:jc w:val="center"/>
              <w:rPr>
                <w:bCs/>
                <w:sz w:val="20"/>
                <w:szCs w:val="20"/>
              </w:rPr>
            </w:pPr>
            <w:r w:rsidRPr="000D53F1">
              <w:rPr>
                <w:bCs/>
                <w:sz w:val="20"/>
                <w:szCs w:val="20"/>
              </w:rPr>
              <w:t>Average Energy for Commercial Space Heating per Floor Area</w:t>
            </w:r>
          </w:p>
        </w:tc>
        <w:tc>
          <w:tcPr>
            <w:tcW w:w="1311" w:type="dxa"/>
            <w:vAlign w:val="center"/>
          </w:tcPr>
          <w:p w14:paraId="1EC877A1" w14:textId="78EABEED" w:rsidR="002F79BC" w:rsidRPr="000D53F1" w:rsidRDefault="002F79BC" w:rsidP="002F79BC">
            <w:pPr>
              <w:spacing w:after="180" w:line="240" w:lineRule="auto"/>
              <w:jc w:val="center"/>
              <w:rPr>
                <w:bCs/>
                <w:i/>
                <w:sz w:val="20"/>
                <w:szCs w:val="20"/>
              </w:rPr>
            </w:pPr>
            <w:r w:rsidRPr="000D53F1">
              <w:rPr>
                <w:bCs/>
                <w:i/>
                <w:sz w:val="20"/>
                <w:szCs w:val="20"/>
              </w:rPr>
              <w:t>kWh/m</w:t>
            </w:r>
            <w:r w:rsidRPr="000D53F1">
              <w:rPr>
                <w:bCs/>
                <w:i/>
                <w:sz w:val="20"/>
                <w:szCs w:val="20"/>
                <w:vertAlign w:val="superscript"/>
              </w:rPr>
              <w:t>2</w:t>
            </w:r>
          </w:p>
        </w:tc>
        <w:tc>
          <w:tcPr>
            <w:tcW w:w="1795" w:type="dxa"/>
            <w:vAlign w:val="center"/>
          </w:tcPr>
          <w:p w14:paraId="0BA22273" w14:textId="02D4CD3C"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33.5 – 110.8</w:t>
            </w:r>
          </w:p>
        </w:tc>
        <w:tc>
          <w:tcPr>
            <w:tcW w:w="1590" w:type="dxa"/>
            <w:vAlign w:val="center"/>
          </w:tcPr>
          <w:p w14:paraId="661049C7" w14:textId="138EDBD2"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72.2</w:t>
            </w:r>
          </w:p>
        </w:tc>
        <w:tc>
          <w:tcPr>
            <w:tcW w:w="1493" w:type="dxa"/>
            <w:vAlign w:val="center"/>
          </w:tcPr>
          <w:p w14:paraId="19EB3362" w14:textId="641E2D0E"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8</w:t>
            </w:r>
          </w:p>
        </w:tc>
        <w:tc>
          <w:tcPr>
            <w:tcW w:w="1380" w:type="dxa"/>
            <w:vAlign w:val="center"/>
          </w:tcPr>
          <w:p w14:paraId="6F1EF324" w14:textId="74B36612"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4</w:t>
            </w:r>
          </w:p>
        </w:tc>
      </w:tr>
      <w:tr w:rsidR="002F79BC" w:rsidRPr="00807D37" w14:paraId="28FEC572" w14:textId="77777777" w:rsidTr="001C195D">
        <w:trPr>
          <w:cantSplit/>
          <w:trHeight w:val="642"/>
          <w:jc w:val="center"/>
        </w:trPr>
        <w:tc>
          <w:tcPr>
            <w:tcW w:w="1992" w:type="dxa"/>
            <w:vAlign w:val="center"/>
          </w:tcPr>
          <w:p w14:paraId="0BD919B6" w14:textId="75B4C7D4" w:rsidR="002F79BC" w:rsidRPr="000D53F1" w:rsidRDefault="002F79BC" w:rsidP="002F79BC">
            <w:pPr>
              <w:spacing w:line="240" w:lineRule="auto"/>
              <w:jc w:val="center"/>
              <w:rPr>
                <w:bCs/>
                <w:sz w:val="20"/>
                <w:szCs w:val="20"/>
              </w:rPr>
            </w:pPr>
            <w:r w:rsidRPr="000D53F1">
              <w:rPr>
                <w:bCs/>
                <w:sz w:val="20"/>
                <w:szCs w:val="20"/>
              </w:rPr>
              <w:t>Average Energy for Residential Space Cooling per Floor Area</w:t>
            </w:r>
          </w:p>
        </w:tc>
        <w:tc>
          <w:tcPr>
            <w:tcW w:w="1311" w:type="dxa"/>
            <w:vAlign w:val="center"/>
          </w:tcPr>
          <w:p w14:paraId="22BC1EA1" w14:textId="60AB716C" w:rsidR="002F79BC" w:rsidRPr="000D53F1" w:rsidRDefault="002F79BC" w:rsidP="002F79BC">
            <w:pPr>
              <w:spacing w:after="180" w:line="240" w:lineRule="auto"/>
              <w:jc w:val="center"/>
              <w:rPr>
                <w:bCs/>
                <w:i/>
                <w:sz w:val="20"/>
                <w:szCs w:val="20"/>
              </w:rPr>
            </w:pPr>
            <w:r w:rsidRPr="000D53F1">
              <w:rPr>
                <w:bCs/>
                <w:i/>
                <w:sz w:val="20"/>
                <w:szCs w:val="20"/>
              </w:rPr>
              <w:t>kWh/m</w:t>
            </w:r>
            <w:r w:rsidRPr="000D53F1">
              <w:rPr>
                <w:bCs/>
                <w:i/>
                <w:sz w:val="20"/>
                <w:szCs w:val="20"/>
                <w:vertAlign w:val="superscript"/>
              </w:rPr>
              <w:t>2</w:t>
            </w:r>
          </w:p>
        </w:tc>
        <w:tc>
          <w:tcPr>
            <w:tcW w:w="1795" w:type="dxa"/>
            <w:vAlign w:val="center"/>
          </w:tcPr>
          <w:p w14:paraId="25EFD337" w14:textId="64CAC6B4"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0 – 13.8</w:t>
            </w:r>
          </w:p>
        </w:tc>
        <w:tc>
          <w:tcPr>
            <w:tcW w:w="1590" w:type="dxa"/>
            <w:vAlign w:val="center"/>
          </w:tcPr>
          <w:p w14:paraId="7C86BED1" w14:textId="1C331415"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6.</w:t>
            </w:r>
            <w:r w:rsidR="00AF562B">
              <w:rPr>
                <w:rFonts w:eastAsia="Helvetica,Times New Roman" w:cstheme="minorHAnsi"/>
                <w:sz w:val="20"/>
                <w:szCs w:val="20"/>
              </w:rPr>
              <w:t>3</w:t>
            </w:r>
          </w:p>
        </w:tc>
        <w:tc>
          <w:tcPr>
            <w:tcW w:w="1493" w:type="dxa"/>
            <w:vAlign w:val="center"/>
          </w:tcPr>
          <w:p w14:paraId="58534FF6" w14:textId="43AF7D80"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15</w:t>
            </w:r>
          </w:p>
        </w:tc>
        <w:tc>
          <w:tcPr>
            <w:tcW w:w="1380" w:type="dxa"/>
            <w:vAlign w:val="center"/>
          </w:tcPr>
          <w:p w14:paraId="0F2F69E9" w14:textId="3E6E6F2B"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7</w:t>
            </w:r>
          </w:p>
        </w:tc>
      </w:tr>
      <w:tr w:rsidR="002F79BC" w:rsidRPr="00807D37" w14:paraId="6895BD5E" w14:textId="77777777" w:rsidTr="001C195D">
        <w:trPr>
          <w:cantSplit/>
          <w:trHeight w:val="642"/>
          <w:jc w:val="center"/>
        </w:trPr>
        <w:tc>
          <w:tcPr>
            <w:tcW w:w="1992" w:type="dxa"/>
            <w:vAlign w:val="center"/>
          </w:tcPr>
          <w:p w14:paraId="407BDD32" w14:textId="0DB4CF15" w:rsidR="002F79BC" w:rsidRPr="000D53F1" w:rsidRDefault="002F79BC" w:rsidP="002F79BC">
            <w:pPr>
              <w:spacing w:line="240" w:lineRule="auto"/>
              <w:jc w:val="center"/>
              <w:rPr>
                <w:bCs/>
                <w:sz w:val="20"/>
                <w:szCs w:val="20"/>
              </w:rPr>
            </w:pPr>
            <w:r w:rsidRPr="000D53F1">
              <w:rPr>
                <w:bCs/>
                <w:sz w:val="20"/>
                <w:szCs w:val="20"/>
              </w:rPr>
              <w:t>Average Energy for Residential Space Heating per Floor Area</w:t>
            </w:r>
          </w:p>
        </w:tc>
        <w:tc>
          <w:tcPr>
            <w:tcW w:w="1311" w:type="dxa"/>
            <w:vAlign w:val="center"/>
          </w:tcPr>
          <w:p w14:paraId="6AE1A74B" w14:textId="2C2B28A8" w:rsidR="002F79BC" w:rsidRPr="000D53F1" w:rsidRDefault="002F79BC" w:rsidP="002F79BC">
            <w:pPr>
              <w:spacing w:after="180" w:line="240" w:lineRule="auto"/>
              <w:jc w:val="center"/>
              <w:rPr>
                <w:bCs/>
                <w:i/>
                <w:sz w:val="20"/>
                <w:szCs w:val="20"/>
              </w:rPr>
            </w:pPr>
            <w:r w:rsidRPr="000D53F1">
              <w:rPr>
                <w:bCs/>
                <w:i/>
                <w:sz w:val="20"/>
                <w:szCs w:val="20"/>
              </w:rPr>
              <w:t>kWh/m</w:t>
            </w:r>
            <w:r w:rsidRPr="000D53F1">
              <w:rPr>
                <w:bCs/>
                <w:i/>
                <w:sz w:val="20"/>
                <w:szCs w:val="20"/>
                <w:vertAlign w:val="superscript"/>
              </w:rPr>
              <w:t>2</w:t>
            </w:r>
          </w:p>
        </w:tc>
        <w:tc>
          <w:tcPr>
            <w:tcW w:w="1795" w:type="dxa"/>
            <w:vAlign w:val="center"/>
          </w:tcPr>
          <w:p w14:paraId="6DDBEA2B" w14:textId="4F1FAC21"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18.9 – 104.8</w:t>
            </w:r>
          </w:p>
        </w:tc>
        <w:tc>
          <w:tcPr>
            <w:tcW w:w="1590" w:type="dxa"/>
            <w:vAlign w:val="center"/>
          </w:tcPr>
          <w:p w14:paraId="28B372A0" w14:textId="14B33C8D"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61.9</w:t>
            </w:r>
          </w:p>
        </w:tc>
        <w:tc>
          <w:tcPr>
            <w:tcW w:w="1493" w:type="dxa"/>
            <w:vAlign w:val="center"/>
          </w:tcPr>
          <w:p w14:paraId="07413979" w14:textId="2927C65B"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13</w:t>
            </w:r>
          </w:p>
        </w:tc>
        <w:tc>
          <w:tcPr>
            <w:tcW w:w="1380" w:type="dxa"/>
            <w:vAlign w:val="center"/>
          </w:tcPr>
          <w:p w14:paraId="6C468629" w14:textId="75F1546B" w:rsidR="002F79BC" w:rsidRPr="000D53F1" w:rsidRDefault="002F79BC" w:rsidP="002F79BC">
            <w:pPr>
              <w:spacing w:after="180" w:line="240" w:lineRule="auto"/>
              <w:jc w:val="center"/>
              <w:rPr>
                <w:rFonts w:eastAsia="Helvetica,Times New Roman" w:cstheme="minorHAnsi"/>
                <w:sz w:val="20"/>
                <w:szCs w:val="20"/>
              </w:rPr>
            </w:pPr>
            <w:r>
              <w:rPr>
                <w:rFonts w:eastAsia="Helvetica,Times New Roman" w:cstheme="minorHAnsi"/>
                <w:sz w:val="20"/>
                <w:szCs w:val="20"/>
              </w:rPr>
              <w:t>6</w:t>
            </w:r>
          </w:p>
        </w:tc>
      </w:tr>
    </w:tbl>
    <w:p w14:paraId="18EFA6FA" w14:textId="77777777" w:rsidR="000875B5" w:rsidRDefault="000875B5" w:rsidP="00EB247F">
      <w:pPr>
        <w:spacing w:after="0"/>
        <w:rPr>
          <w:bCs/>
        </w:rPr>
      </w:pPr>
    </w:p>
    <w:p w14:paraId="71759B8A" w14:textId="7FAFCD7D" w:rsidR="00E978D4" w:rsidRPr="0021082B" w:rsidRDefault="00E978D4" w:rsidP="00E978D4">
      <w:pPr>
        <w:pStyle w:val="Caption"/>
        <w:jc w:val="center"/>
        <w:rPr>
          <w:rFonts w:asciiTheme="majorHAnsi" w:eastAsiaTheme="majorEastAsia" w:hAnsiTheme="majorHAnsi" w:cstheme="majorBidi"/>
          <w:b/>
          <w:bCs/>
          <w:color w:val="000000" w:themeColor="text1"/>
          <w:sz w:val="23"/>
          <w:szCs w:val="23"/>
          <w:lang w:eastAsia="zh-CN"/>
        </w:rPr>
      </w:pPr>
      <w:bookmarkStart w:id="89" w:name="_Ref528168793"/>
      <w:bookmarkStart w:id="90" w:name="_Toc7017187"/>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2</w:t>
      </w:r>
      <w:r w:rsidR="008B59D5">
        <w:rPr>
          <w:noProof/>
        </w:rPr>
        <w:fldChar w:fldCharType="end"/>
      </w:r>
      <w:r>
        <w:t>.</w:t>
      </w:r>
      <w:r>
        <w:rPr>
          <w:noProof/>
        </w:rPr>
        <w:fldChar w:fldCharType="begin"/>
      </w:r>
      <w:r>
        <w:rPr>
          <w:noProof/>
        </w:rPr>
        <w:instrText xml:space="preserve"> SEQ Table \* ARABIC \s 1 </w:instrText>
      </w:r>
      <w:r>
        <w:rPr>
          <w:noProof/>
        </w:rPr>
        <w:fldChar w:fldCharType="separate"/>
      </w:r>
      <w:r w:rsidR="006E1649">
        <w:rPr>
          <w:noProof/>
        </w:rPr>
        <w:t>5</w:t>
      </w:r>
      <w:r>
        <w:rPr>
          <w:noProof/>
        </w:rPr>
        <w:fldChar w:fldCharType="end"/>
      </w:r>
      <w:bookmarkEnd w:id="89"/>
      <w:r>
        <w:t xml:space="preserve"> Technical Inputs </w:t>
      </w:r>
      <w:r w:rsidR="00073FF4">
        <w:t>for Solution</w:t>
      </w:r>
      <w:bookmarkEnd w:id="90"/>
    </w:p>
    <w:tbl>
      <w:tblPr>
        <w:tblStyle w:val="TableGrid"/>
        <w:tblW w:w="9600" w:type="dxa"/>
        <w:jc w:val="center"/>
        <w:tblLook w:val="04A0" w:firstRow="1" w:lastRow="0" w:firstColumn="1" w:lastColumn="0" w:noHBand="0" w:noVBand="1"/>
      </w:tblPr>
      <w:tblGrid>
        <w:gridCol w:w="1996"/>
        <w:gridCol w:w="1401"/>
        <w:gridCol w:w="1689"/>
        <w:gridCol w:w="1674"/>
        <w:gridCol w:w="1472"/>
        <w:gridCol w:w="1368"/>
      </w:tblGrid>
      <w:tr w:rsidR="00E978D4" w:rsidRPr="00807D37" w14:paraId="13C00DA5" w14:textId="77777777" w:rsidTr="009E62BA">
        <w:trPr>
          <w:cantSplit/>
          <w:trHeight w:val="591"/>
          <w:tblHeader/>
          <w:jc w:val="center"/>
        </w:trPr>
        <w:tc>
          <w:tcPr>
            <w:tcW w:w="1996" w:type="dxa"/>
            <w:shd w:val="clear" w:color="auto" w:fill="4F81BD" w:themeFill="accent1"/>
            <w:vAlign w:val="center"/>
          </w:tcPr>
          <w:p w14:paraId="348EFAF2" w14:textId="77777777" w:rsidR="00E978D4" w:rsidRPr="00FB649C" w:rsidRDefault="00E978D4" w:rsidP="00AD4CF8">
            <w:pPr>
              <w:spacing w:after="180" w:line="240" w:lineRule="auto"/>
              <w:jc w:val="center"/>
              <w:rPr>
                <w:rFonts w:eastAsia="Helvetica,Times New Roman" w:cstheme="minorHAnsi"/>
                <w:b/>
                <w:color w:val="FFFFFF" w:themeColor="background1"/>
                <w:sz w:val="20"/>
                <w:szCs w:val="20"/>
              </w:rPr>
            </w:pPr>
          </w:p>
        </w:tc>
        <w:tc>
          <w:tcPr>
            <w:tcW w:w="1401" w:type="dxa"/>
            <w:shd w:val="clear" w:color="auto" w:fill="4F81BD" w:themeFill="accent1"/>
            <w:vAlign w:val="center"/>
          </w:tcPr>
          <w:p w14:paraId="6C3DD347" w14:textId="77777777"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Units</w:t>
            </w:r>
          </w:p>
        </w:tc>
        <w:tc>
          <w:tcPr>
            <w:tcW w:w="1689" w:type="dxa"/>
            <w:shd w:val="clear" w:color="auto" w:fill="4F81BD" w:themeFill="accent1"/>
            <w:vAlign w:val="center"/>
          </w:tcPr>
          <w:p w14:paraId="1ADF41EE" w14:textId="77777777" w:rsidR="00E978D4" w:rsidRPr="00FB649C" w:rsidRDefault="00E978D4" w:rsidP="00AD4CF8">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674" w:type="dxa"/>
            <w:shd w:val="clear" w:color="auto" w:fill="4F81BD" w:themeFill="accent1"/>
            <w:vAlign w:val="center"/>
          </w:tcPr>
          <w:p w14:paraId="01F11A1C" w14:textId="77777777" w:rsidR="00E978D4" w:rsidRPr="00FB649C" w:rsidRDefault="00E978D4" w:rsidP="00AD4CF8">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1472" w:type="dxa"/>
            <w:shd w:val="clear" w:color="auto" w:fill="4F81BD" w:themeFill="accent1"/>
            <w:vAlign w:val="center"/>
          </w:tcPr>
          <w:p w14:paraId="19836510" w14:textId="77777777"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1368" w:type="dxa"/>
            <w:shd w:val="clear" w:color="auto" w:fill="4F81BD" w:themeFill="accent1"/>
            <w:vAlign w:val="center"/>
          </w:tcPr>
          <w:p w14:paraId="60C8D5D4" w14:textId="77777777" w:rsidR="00E978D4" w:rsidRPr="00FB649C" w:rsidRDefault="00E978D4" w:rsidP="00AD4CF8">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FF4C0A" w:rsidRPr="00807D37" w14:paraId="695CF599" w14:textId="77777777" w:rsidTr="001C195D">
        <w:trPr>
          <w:cantSplit/>
          <w:trHeight w:val="437"/>
          <w:jc w:val="center"/>
        </w:trPr>
        <w:tc>
          <w:tcPr>
            <w:tcW w:w="1996" w:type="dxa"/>
            <w:vAlign w:val="center"/>
          </w:tcPr>
          <w:p w14:paraId="54939FF5" w14:textId="77777777" w:rsidR="00FF4C0A" w:rsidRPr="00516352" w:rsidRDefault="00FF4C0A" w:rsidP="00FF4C0A">
            <w:pPr>
              <w:spacing w:line="240" w:lineRule="auto"/>
              <w:jc w:val="center"/>
              <w:rPr>
                <w:bCs/>
                <w:sz w:val="20"/>
                <w:szCs w:val="20"/>
              </w:rPr>
            </w:pPr>
            <w:r w:rsidRPr="00516352">
              <w:rPr>
                <w:bCs/>
                <w:sz w:val="20"/>
                <w:szCs w:val="20"/>
              </w:rPr>
              <w:t>Lifetime Capacity (Solution)</w:t>
            </w:r>
          </w:p>
        </w:tc>
        <w:tc>
          <w:tcPr>
            <w:tcW w:w="1401" w:type="dxa"/>
            <w:vAlign w:val="center"/>
          </w:tcPr>
          <w:p w14:paraId="3E6C4D96" w14:textId="71A4A718" w:rsidR="00FF4C0A" w:rsidRPr="00516352" w:rsidRDefault="00FF4C0A" w:rsidP="00FF4C0A">
            <w:pPr>
              <w:spacing w:after="180" w:line="240" w:lineRule="auto"/>
              <w:jc w:val="center"/>
              <w:rPr>
                <w:rFonts w:eastAsia="Helvetica,Times New Roman" w:cstheme="minorHAnsi"/>
                <w:sz w:val="20"/>
                <w:szCs w:val="20"/>
              </w:rPr>
            </w:pPr>
            <w:r w:rsidRPr="00516352">
              <w:rPr>
                <w:bCs/>
                <w:i/>
                <w:sz w:val="20"/>
                <w:szCs w:val="20"/>
              </w:rPr>
              <w:t>years</w:t>
            </w:r>
          </w:p>
        </w:tc>
        <w:tc>
          <w:tcPr>
            <w:tcW w:w="1689" w:type="dxa"/>
            <w:vAlign w:val="center"/>
          </w:tcPr>
          <w:p w14:paraId="5BE951E7" w14:textId="18B0A3F2" w:rsidR="00FF4C0A" w:rsidRPr="00516352" w:rsidRDefault="00FF4C0A" w:rsidP="00FF4C0A">
            <w:pPr>
              <w:spacing w:after="180" w:line="240" w:lineRule="auto"/>
              <w:jc w:val="center"/>
              <w:rPr>
                <w:rFonts w:eastAsia="Helvetica,Times New Roman" w:cstheme="minorHAnsi"/>
                <w:sz w:val="20"/>
                <w:szCs w:val="20"/>
              </w:rPr>
            </w:pPr>
            <w:r w:rsidRPr="00516352">
              <w:rPr>
                <w:rFonts w:eastAsia="Helvetica,Times New Roman" w:cstheme="minorHAnsi"/>
                <w:sz w:val="20"/>
                <w:szCs w:val="20"/>
              </w:rPr>
              <w:t>(assumed same as Conventional)</w:t>
            </w:r>
          </w:p>
        </w:tc>
        <w:tc>
          <w:tcPr>
            <w:tcW w:w="1674" w:type="dxa"/>
            <w:vAlign w:val="center"/>
          </w:tcPr>
          <w:p w14:paraId="20F7DFAA" w14:textId="13096267" w:rsidR="00FF4C0A" w:rsidRPr="00516352" w:rsidRDefault="00FF4C0A" w:rsidP="00FF4C0A">
            <w:pPr>
              <w:spacing w:after="180" w:line="240" w:lineRule="auto"/>
              <w:jc w:val="center"/>
              <w:rPr>
                <w:rFonts w:eastAsia="Helvetica,Times New Roman" w:cstheme="minorHAnsi"/>
                <w:sz w:val="20"/>
                <w:szCs w:val="20"/>
              </w:rPr>
            </w:pPr>
            <w:r w:rsidRPr="00516352">
              <w:rPr>
                <w:rFonts w:eastAsia="Helvetica,Times New Roman" w:cstheme="minorHAnsi"/>
                <w:sz w:val="20"/>
                <w:szCs w:val="20"/>
              </w:rPr>
              <w:t>3</w:t>
            </w:r>
            <w:r w:rsidR="00AF562B">
              <w:rPr>
                <w:rFonts w:eastAsia="Helvetica,Times New Roman" w:cstheme="minorHAnsi"/>
                <w:sz w:val="20"/>
                <w:szCs w:val="20"/>
              </w:rPr>
              <w:t>2</w:t>
            </w:r>
          </w:p>
        </w:tc>
        <w:tc>
          <w:tcPr>
            <w:tcW w:w="1472" w:type="dxa"/>
            <w:vAlign w:val="center"/>
          </w:tcPr>
          <w:p w14:paraId="604C40F1" w14:textId="4CAC5C4D" w:rsidR="00FF4C0A" w:rsidRPr="00516352" w:rsidRDefault="00FF4C0A" w:rsidP="00FF4C0A">
            <w:pPr>
              <w:spacing w:after="180" w:line="240" w:lineRule="auto"/>
              <w:jc w:val="center"/>
              <w:rPr>
                <w:rFonts w:eastAsia="Helvetica,Times New Roman" w:cstheme="minorHAnsi"/>
                <w:sz w:val="20"/>
                <w:szCs w:val="20"/>
              </w:rPr>
            </w:pPr>
            <w:r w:rsidRPr="00516352">
              <w:rPr>
                <w:rFonts w:eastAsia="Helvetica,Times New Roman" w:cstheme="minorHAnsi"/>
                <w:sz w:val="20"/>
                <w:szCs w:val="20"/>
              </w:rPr>
              <w:t>18</w:t>
            </w:r>
          </w:p>
        </w:tc>
        <w:tc>
          <w:tcPr>
            <w:tcW w:w="1368" w:type="dxa"/>
            <w:vAlign w:val="center"/>
          </w:tcPr>
          <w:p w14:paraId="686442A0" w14:textId="2C5E492E" w:rsidR="00FF4C0A" w:rsidRPr="00516352" w:rsidRDefault="00FF4C0A" w:rsidP="00FF4C0A">
            <w:pPr>
              <w:spacing w:after="180" w:line="240" w:lineRule="auto"/>
              <w:jc w:val="center"/>
              <w:rPr>
                <w:rFonts w:eastAsia="Helvetica,Times New Roman" w:cstheme="minorHAnsi"/>
                <w:sz w:val="20"/>
                <w:szCs w:val="20"/>
              </w:rPr>
            </w:pPr>
            <w:r w:rsidRPr="00516352">
              <w:rPr>
                <w:rFonts w:eastAsia="Helvetica,Times New Roman" w:cstheme="minorHAnsi"/>
                <w:sz w:val="20"/>
                <w:szCs w:val="20"/>
              </w:rPr>
              <w:t>8</w:t>
            </w:r>
          </w:p>
        </w:tc>
      </w:tr>
      <w:tr w:rsidR="009E62BA" w:rsidRPr="00807D37" w14:paraId="6660A690" w14:textId="77777777" w:rsidTr="001C195D">
        <w:trPr>
          <w:cantSplit/>
          <w:trHeight w:val="437"/>
          <w:jc w:val="center"/>
        </w:trPr>
        <w:tc>
          <w:tcPr>
            <w:tcW w:w="1996" w:type="dxa"/>
            <w:vAlign w:val="center"/>
          </w:tcPr>
          <w:p w14:paraId="2585D38D" w14:textId="0F11974D" w:rsidR="009E62BA" w:rsidRPr="00516352" w:rsidRDefault="00516352" w:rsidP="003A0732">
            <w:pPr>
              <w:spacing w:line="240" w:lineRule="auto"/>
              <w:jc w:val="center"/>
              <w:rPr>
                <w:bCs/>
                <w:sz w:val="20"/>
                <w:szCs w:val="20"/>
              </w:rPr>
            </w:pPr>
            <w:r w:rsidRPr="00516352">
              <w:rPr>
                <w:bCs/>
                <w:sz w:val="20"/>
                <w:szCs w:val="20"/>
              </w:rPr>
              <w:t xml:space="preserve">Commercial </w:t>
            </w:r>
            <w:r w:rsidR="009E62BA" w:rsidRPr="00516352">
              <w:rPr>
                <w:bCs/>
                <w:sz w:val="20"/>
                <w:szCs w:val="20"/>
              </w:rPr>
              <w:t>Energy Efficiency (saving) of Cooling with Solution</w:t>
            </w:r>
          </w:p>
        </w:tc>
        <w:tc>
          <w:tcPr>
            <w:tcW w:w="1401" w:type="dxa"/>
            <w:vAlign w:val="center"/>
          </w:tcPr>
          <w:p w14:paraId="1A11A177" w14:textId="63271F5A" w:rsidR="009E62BA" w:rsidRPr="00516352" w:rsidRDefault="009E62BA" w:rsidP="003A0732">
            <w:pPr>
              <w:spacing w:after="180" w:line="240" w:lineRule="auto"/>
              <w:jc w:val="center"/>
              <w:rPr>
                <w:bCs/>
                <w:i/>
                <w:sz w:val="20"/>
                <w:szCs w:val="20"/>
              </w:rPr>
            </w:pPr>
            <w:r w:rsidRPr="00516352">
              <w:rPr>
                <w:bCs/>
                <w:i/>
                <w:sz w:val="20"/>
                <w:szCs w:val="20"/>
              </w:rPr>
              <w:t>percent</w:t>
            </w:r>
          </w:p>
        </w:tc>
        <w:tc>
          <w:tcPr>
            <w:tcW w:w="1689" w:type="dxa"/>
            <w:vAlign w:val="center"/>
          </w:tcPr>
          <w:p w14:paraId="316C1285" w14:textId="04155373" w:rsidR="009E62BA" w:rsidRPr="00516352" w:rsidRDefault="00F56554">
            <w:pPr>
              <w:spacing w:after="180" w:line="240" w:lineRule="auto"/>
              <w:jc w:val="center"/>
              <w:rPr>
                <w:rFonts w:eastAsia="Helvetica,Times New Roman" w:cstheme="minorHAnsi"/>
                <w:sz w:val="20"/>
                <w:szCs w:val="20"/>
              </w:rPr>
            </w:pPr>
            <w:r>
              <w:rPr>
                <w:rFonts w:eastAsia="Helvetica,Times New Roman" w:cstheme="minorHAnsi"/>
                <w:sz w:val="20"/>
                <w:szCs w:val="20"/>
              </w:rPr>
              <w:t>4.0 – 6.1</w:t>
            </w:r>
          </w:p>
        </w:tc>
        <w:tc>
          <w:tcPr>
            <w:tcW w:w="1674" w:type="dxa"/>
            <w:vAlign w:val="center"/>
          </w:tcPr>
          <w:p w14:paraId="1A0F4C50" w14:textId="3C607E41" w:rsidR="009E62BA" w:rsidRPr="00516352" w:rsidRDefault="00F56554" w:rsidP="003A0732">
            <w:pPr>
              <w:spacing w:after="180" w:line="240" w:lineRule="auto"/>
              <w:jc w:val="center"/>
              <w:rPr>
                <w:rFonts w:eastAsia="Helvetica,Times New Roman" w:cstheme="minorHAnsi"/>
                <w:sz w:val="20"/>
                <w:szCs w:val="20"/>
              </w:rPr>
            </w:pPr>
            <w:r>
              <w:rPr>
                <w:rFonts w:eastAsia="Helvetica,Times New Roman" w:cstheme="minorHAnsi"/>
                <w:sz w:val="20"/>
                <w:szCs w:val="20"/>
              </w:rPr>
              <w:t>7.8</w:t>
            </w:r>
          </w:p>
        </w:tc>
        <w:tc>
          <w:tcPr>
            <w:tcW w:w="1472" w:type="dxa"/>
            <w:vAlign w:val="center"/>
          </w:tcPr>
          <w:p w14:paraId="57EF644A" w14:textId="5CD85416" w:rsidR="009E62BA" w:rsidRPr="00516352" w:rsidRDefault="00F56554" w:rsidP="003A0732">
            <w:pPr>
              <w:spacing w:after="180" w:line="240" w:lineRule="auto"/>
              <w:jc w:val="center"/>
              <w:rPr>
                <w:rFonts w:eastAsia="Helvetica,Times New Roman" w:cstheme="minorHAnsi"/>
                <w:sz w:val="20"/>
                <w:szCs w:val="20"/>
              </w:rPr>
            </w:pPr>
            <w:r>
              <w:rPr>
                <w:rFonts w:eastAsia="Helvetica,Times New Roman" w:cstheme="minorHAnsi"/>
                <w:sz w:val="20"/>
                <w:szCs w:val="20"/>
              </w:rPr>
              <w:t>5</w:t>
            </w:r>
          </w:p>
        </w:tc>
        <w:tc>
          <w:tcPr>
            <w:tcW w:w="1368" w:type="dxa"/>
            <w:vAlign w:val="center"/>
          </w:tcPr>
          <w:p w14:paraId="15E752D0" w14:textId="721EACFA" w:rsidR="009E62BA" w:rsidRPr="00516352" w:rsidRDefault="00F56554" w:rsidP="003A0732">
            <w:pPr>
              <w:spacing w:after="180" w:line="240" w:lineRule="auto"/>
              <w:jc w:val="center"/>
              <w:rPr>
                <w:rFonts w:eastAsia="Helvetica,Times New Roman" w:cstheme="minorHAnsi"/>
                <w:sz w:val="20"/>
                <w:szCs w:val="20"/>
              </w:rPr>
            </w:pPr>
            <w:r>
              <w:rPr>
                <w:rFonts w:eastAsia="Helvetica,Times New Roman" w:cstheme="minorHAnsi"/>
                <w:sz w:val="20"/>
                <w:szCs w:val="20"/>
              </w:rPr>
              <w:t>5</w:t>
            </w:r>
          </w:p>
        </w:tc>
      </w:tr>
      <w:tr w:rsidR="00516352" w:rsidRPr="00807D37" w14:paraId="11447B97" w14:textId="77777777" w:rsidTr="001C195D">
        <w:trPr>
          <w:cantSplit/>
          <w:trHeight w:val="437"/>
          <w:jc w:val="center"/>
        </w:trPr>
        <w:tc>
          <w:tcPr>
            <w:tcW w:w="1996" w:type="dxa"/>
            <w:vAlign w:val="center"/>
          </w:tcPr>
          <w:p w14:paraId="4036DB45" w14:textId="577CC547" w:rsidR="00516352" w:rsidRPr="00516352" w:rsidRDefault="00516352" w:rsidP="00516352">
            <w:pPr>
              <w:spacing w:line="240" w:lineRule="auto"/>
              <w:jc w:val="center"/>
              <w:rPr>
                <w:bCs/>
                <w:sz w:val="20"/>
                <w:szCs w:val="20"/>
              </w:rPr>
            </w:pPr>
            <w:r w:rsidRPr="00516352">
              <w:rPr>
                <w:bCs/>
                <w:sz w:val="20"/>
                <w:szCs w:val="20"/>
              </w:rPr>
              <w:t>Commercial Energy Efficiency (saving) of Heating with Solution</w:t>
            </w:r>
          </w:p>
        </w:tc>
        <w:tc>
          <w:tcPr>
            <w:tcW w:w="1401" w:type="dxa"/>
            <w:vAlign w:val="center"/>
          </w:tcPr>
          <w:p w14:paraId="1386C813" w14:textId="079B5462" w:rsidR="00516352" w:rsidRPr="00516352" w:rsidRDefault="00516352" w:rsidP="00516352">
            <w:pPr>
              <w:spacing w:after="180" w:line="240" w:lineRule="auto"/>
              <w:jc w:val="center"/>
              <w:rPr>
                <w:bCs/>
                <w:i/>
                <w:sz w:val="20"/>
                <w:szCs w:val="20"/>
              </w:rPr>
            </w:pPr>
            <w:r w:rsidRPr="00516352">
              <w:rPr>
                <w:bCs/>
                <w:i/>
                <w:sz w:val="20"/>
                <w:szCs w:val="20"/>
              </w:rPr>
              <w:t>percent</w:t>
            </w:r>
          </w:p>
        </w:tc>
        <w:tc>
          <w:tcPr>
            <w:tcW w:w="1689" w:type="dxa"/>
            <w:vAlign w:val="center"/>
          </w:tcPr>
          <w:p w14:paraId="34B64ADC" w14:textId="63F43684"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4.3 – 8.3</w:t>
            </w:r>
          </w:p>
        </w:tc>
        <w:tc>
          <w:tcPr>
            <w:tcW w:w="1674" w:type="dxa"/>
            <w:vAlign w:val="center"/>
          </w:tcPr>
          <w:p w14:paraId="5062981D" w14:textId="505338BD"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12.4</w:t>
            </w:r>
          </w:p>
        </w:tc>
        <w:tc>
          <w:tcPr>
            <w:tcW w:w="1472" w:type="dxa"/>
            <w:vAlign w:val="center"/>
          </w:tcPr>
          <w:p w14:paraId="7172613B" w14:textId="62DB2B2C"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12</w:t>
            </w:r>
          </w:p>
        </w:tc>
        <w:tc>
          <w:tcPr>
            <w:tcW w:w="1368" w:type="dxa"/>
            <w:vAlign w:val="center"/>
          </w:tcPr>
          <w:p w14:paraId="4C090653" w14:textId="0D1434B8"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4</w:t>
            </w:r>
          </w:p>
        </w:tc>
      </w:tr>
      <w:tr w:rsidR="00516352" w:rsidRPr="00807D37" w14:paraId="0660CB41" w14:textId="77777777" w:rsidTr="001C195D">
        <w:trPr>
          <w:cantSplit/>
          <w:trHeight w:val="437"/>
          <w:jc w:val="center"/>
        </w:trPr>
        <w:tc>
          <w:tcPr>
            <w:tcW w:w="1996" w:type="dxa"/>
            <w:vAlign w:val="center"/>
          </w:tcPr>
          <w:p w14:paraId="36BFE770" w14:textId="6628F022" w:rsidR="00516352" w:rsidRPr="00516352" w:rsidRDefault="00516352" w:rsidP="00516352">
            <w:pPr>
              <w:spacing w:line="240" w:lineRule="auto"/>
              <w:jc w:val="center"/>
              <w:rPr>
                <w:bCs/>
                <w:sz w:val="20"/>
                <w:szCs w:val="20"/>
              </w:rPr>
            </w:pPr>
            <w:r w:rsidRPr="00516352">
              <w:rPr>
                <w:bCs/>
                <w:sz w:val="20"/>
                <w:szCs w:val="20"/>
              </w:rPr>
              <w:t>Residential Energy Efficiency (saving) of Cooling with Solution</w:t>
            </w:r>
          </w:p>
        </w:tc>
        <w:tc>
          <w:tcPr>
            <w:tcW w:w="1401" w:type="dxa"/>
            <w:vAlign w:val="center"/>
          </w:tcPr>
          <w:p w14:paraId="7B1E873B" w14:textId="699488C6" w:rsidR="00516352" w:rsidRPr="00516352" w:rsidRDefault="00516352" w:rsidP="00516352">
            <w:pPr>
              <w:spacing w:after="180" w:line="240" w:lineRule="auto"/>
              <w:jc w:val="center"/>
              <w:rPr>
                <w:bCs/>
                <w:i/>
                <w:sz w:val="20"/>
                <w:szCs w:val="20"/>
              </w:rPr>
            </w:pPr>
            <w:r w:rsidRPr="00516352">
              <w:rPr>
                <w:bCs/>
                <w:i/>
                <w:sz w:val="20"/>
                <w:szCs w:val="20"/>
              </w:rPr>
              <w:t>percent</w:t>
            </w:r>
          </w:p>
        </w:tc>
        <w:tc>
          <w:tcPr>
            <w:tcW w:w="1689" w:type="dxa"/>
            <w:vAlign w:val="center"/>
          </w:tcPr>
          <w:p w14:paraId="5D36D094" w14:textId="1195A15F"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2.5 – 28.0</w:t>
            </w:r>
          </w:p>
        </w:tc>
        <w:tc>
          <w:tcPr>
            <w:tcW w:w="1674" w:type="dxa"/>
            <w:vAlign w:val="center"/>
          </w:tcPr>
          <w:p w14:paraId="1AEC9835" w14:textId="610C456D"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13.6</w:t>
            </w:r>
          </w:p>
        </w:tc>
        <w:tc>
          <w:tcPr>
            <w:tcW w:w="1472" w:type="dxa"/>
            <w:vAlign w:val="center"/>
          </w:tcPr>
          <w:p w14:paraId="0197E5F3" w14:textId="07C0494B"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23</w:t>
            </w:r>
          </w:p>
        </w:tc>
        <w:tc>
          <w:tcPr>
            <w:tcW w:w="1368" w:type="dxa"/>
            <w:vAlign w:val="center"/>
          </w:tcPr>
          <w:p w14:paraId="3B5D53B3" w14:textId="34545C58"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6</w:t>
            </w:r>
          </w:p>
        </w:tc>
      </w:tr>
      <w:tr w:rsidR="00516352" w:rsidRPr="00807D37" w14:paraId="3125F440" w14:textId="77777777" w:rsidTr="001C195D">
        <w:trPr>
          <w:cantSplit/>
          <w:trHeight w:val="437"/>
          <w:jc w:val="center"/>
        </w:trPr>
        <w:tc>
          <w:tcPr>
            <w:tcW w:w="1996" w:type="dxa"/>
            <w:vAlign w:val="center"/>
          </w:tcPr>
          <w:p w14:paraId="1B38F2FC" w14:textId="0C7CC153" w:rsidR="00516352" w:rsidRPr="00516352" w:rsidRDefault="00516352" w:rsidP="00516352">
            <w:pPr>
              <w:spacing w:line="240" w:lineRule="auto"/>
              <w:jc w:val="center"/>
              <w:rPr>
                <w:bCs/>
                <w:sz w:val="20"/>
                <w:szCs w:val="20"/>
              </w:rPr>
            </w:pPr>
            <w:r w:rsidRPr="00516352">
              <w:rPr>
                <w:bCs/>
                <w:sz w:val="20"/>
                <w:szCs w:val="20"/>
              </w:rPr>
              <w:t>Residential Energy Efficiency (saving) of Heating with Solution</w:t>
            </w:r>
          </w:p>
        </w:tc>
        <w:tc>
          <w:tcPr>
            <w:tcW w:w="1401" w:type="dxa"/>
            <w:vAlign w:val="center"/>
          </w:tcPr>
          <w:p w14:paraId="72CE7ADF" w14:textId="6B8AEB8D" w:rsidR="00516352" w:rsidRPr="00516352" w:rsidRDefault="00516352" w:rsidP="00516352">
            <w:pPr>
              <w:spacing w:after="180" w:line="240" w:lineRule="auto"/>
              <w:jc w:val="center"/>
              <w:rPr>
                <w:bCs/>
                <w:i/>
                <w:sz w:val="20"/>
                <w:szCs w:val="20"/>
              </w:rPr>
            </w:pPr>
            <w:r w:rsidRPr="00516352">
              <w:rPr>
                <w:bCs/>
                <w:i/>
                <w:sz w:val="20"/>
                <w:szCs w:val="20"/>
              </w:rPr>
              <w:t>percent</w:t>
            </w:r>
          </w:p>
        </w:tc>
        <w:tc>
          <w:tcPr>
            <w:tcW w:w="1689" w:type="dxa"/>
            <w:vAlign w:val="center"/>
          </w:tcPr>
          <w:p w14:paraId="764CA83B" w14:textId="7114E8C6"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0 – 33.3</w:t>
            </w:r>
          </w:p>
        </w:tc>
        <w:tc>
          <w:tcPr>
            <w:tcW w:w="1674" w:type="dxa"/>
            <w:vAlign w:val="center"/>
          </w:tcPr>
          <w:p w14:paraId="75DEDCEF" w14:textId="14A4D4F0"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16.8</w:t>
            </w:r>
          </w:p>
        </w:tc>
        <w:tc>
          <w:tcPr>
            <w:tcW w:w="1472" w:type="dxa"/>
            <w:vAlign w:val="center"/>
          </w:tcPr>
          <w:p w14:paraId="01CEC69F" w14:textId="023F588F"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19</w:t>
            </w:r>
          </w:p>
        </w:tc>
        <w:tc>
          <w:tcPr>
            <w:tcW w:w="1368" w:type="dxa"/>
            <w:vAlign w:val="center"/>
          </w:tcPr>
          <w:p w14:paraId="74A676BC" w14:textId="533506D8" w:rsidR="00516352" w:rsidRPr="00516352" w:rsidRDefault="00F56554" w:rsidP="00516352">
            <w:pPr>
              <w:spacing w:after="180" w:line="240" w:lineRule="auto"/>
              <w:jc w:val="center"/>
              <w:rPr>
                <w:rFonts w:eastAsia="Helvetica,Times New Roman" w:cstheme="minorHAnsi"/>
                <w:sz w:val="20"/>
                <w:szCs w:val="20"/>
              </w:rPr>
            </w:pPr>
            <w:r>
              <w:rPr>
                <w:rFonts w:eastAsia="Helvetica,Times New Roman" w:cstheme="minorHAnsi"/>
                <w:sz w:val="20"/>
                <w:szCs w:val="20"/>
              </w:rPr>
              <w:t>7</w:t>
            </w:r>
          </w:p>
        </w:tc>
      </w:tr>
    </w:tbl>
    <w:p w14:paraId="4E32D218" w14:textId="12B11079" w:rsidR="00B144E5" w:rsidRDefault="00686965" w:rsidP="00483FFA">
      <w:pPr>
        <w:pStyle w:val="Heading2"/>
        <w:numPr>
          <w:ilvl w:val="1"/>
          <w:numId w:val="26"/>
        </w:numPr>
      </w:pPr>
      <w:bookmarkStart w:id="91" w:name="_Toc532458826"/>
      <w:bookmarkStart w:id="92" w:name="_Toc532988439"/>
      <w:bookmarkStart w:id="93" w:name="_Toc536035061"/>
      <w:bookmarkStart w:id="94" w:name="_Ref528169094"/>
      <w:bookmarkStart w:id="95" w:name="_Toc24649686"/>
      <w:bookmarkEnd w:id="91"/>
      <w:bookmarkEnd w:id="92"/>
      <w:bookmarkEnd w:id="93"/>
      <w:r>
        <w:t>Assumptions</w:t>
      </w:r>
      <w:bookmarkEnd w:id="94"/>
      <w:bookmarkEnd w:id="95"/>
    </w:p>
    <w:p w14:paraId="1C71D5EB" w14:textId="02538129" w:rsidR="00E33621" w:rsidRPr="00D8238F" w:rsidRDefault="00E33621" w:rsidP="00EB247F">
      <w:pPr>
        <w:spacing w:after="240"/>
      </w:pPr>
      <w:r w:rsidRPr="00D8238F">
        <w:t>Six overarching assumptions have been made for Project Drawdown models</w:t>
      </w:r>
      <w:r>
        <w:t xml:space="preserve"> to enable the development and integration of individual model solutions. These are that infrastructure required for solution is available and in-place, policies required are already in-place, no carbon price is modeled, all costs accrue at the level of agency </w:t>
      </w:r>
      <w:r w:rsidRPr="005C77F5">
        <w:t xml:space="preserve">modeled, improvements in technology are not modeled, and that first costs may change according to learning. Full details of core assumptions and methodology will be available at </w:t>
      </w:r>
      <w:hyperlink r:id="rId20" w:history="1">
        <w:r w:rsidRPr="005C77F5">
          <w:rPr>
            <w:rStyle w:val="Hyperlink"/>
          </w:rPr>
          <w:t>www.drawdown.org</w:t>
        </w:r>
      </w:hyperlink>
      <w:r w:rsidRPr="005C77F5">
        <w:t>. Beyond these core assumptions, there are other important assumptions made for the modeling of this specific solution. These are detailed below.</w:t>
      </w:r>
    </w:p>
    <w:p w14:paraId="62C45066" w14:textId="453B0082" w:rsidR="00B923D8" w:rsidRDefault="00B923D8" w:rsidP="00D40C00">
      <w:pPr>
        <w:pStyle w:val="ListParagraph"/>
        <w:numPr>
          <w:ilvl w:val="0"/>
          <w:numId w:val="10"/>
        </w:numPr>
        <w:ind w:left="426" w:hanging="426"/>
      </w:pPr>
      <w:r>
        <w:t xml:space="preserve">Installation of </w:t>
      </w:r>
      <w:r w:rsidR="002E1CE6">
        <w:t>high-performance</w:t>
      </w:r>
      <w:r w:rsidR="00607EC8">
        <w:t xml:space="preserve"> </w:t>
      </w:r>
      <w:r>
        <w:t xml:space="preserve">glass is replacing installation of conventional glass, </w:t>
      </w:r>
      <w:r w:rsidR="00FE03C7">
        <w:t xml:space="preserve">both in retrofit and in new construction applications. It is assumed that </w:t>
      </w:r>
      <w:r w:rsidR="002E1CE6">
        <w:t>high-performance glass</w:t>
      </w:r>
      <w:r w:rsidR="00FE03C7">
        <w:t xml:space="preserve"> will have similar energy savings between the two applications since a retrofit or new construction will consider the conventional solution.</w:t>
      </w:r>
    </w:p>
    <w:p w14:paraId="4A1955A4" w14:textId="00184316" w:rsidR="00D40C00" w:rsidRDefault="00D40C00" w:rsidP="00D40C00">
      <w:pPr>
        <w:pStyle w:val="ListParagraph"/>
        <w:numPr>
          <w:ilvl w:val="0"/>
          <w:numId w:val="10"/>
        </w:numPr>
        <w:ind w:left="426" w:hanging="426"/>
      </w:pPr>
      <w:r>
        <w:t xml:space="preserve">The ratio of glazed area to commercial </w:t>
      </w:r>
      <w:r w:rsidR="002E1CE6">
        <w:t xml:space="preserve">or residential </w:t>
      </w:r>
      <w:r>
        <w:t>floor area will remain fixed over the study period.</w:t>
      </w:r>
      <w:r w:rsidR="008E757F">
        <w:t xml:space="preserve"> The conversion between the adoption of glazed areas and floor areas was made to allow easier integration of solutions in the built environment. The </w:t>
      </w:r>
      <w:r w:rsidR="00386D99">
        <w:t xml:space="preserve">window </w:t>
      </w:r>
      <w:r w:rsidR="008E757F">
        <w:t xml:space="preserve">to </w:t>
      </w:r>
      <w:r w:rsidR="00EE71DE">
        <w:t xml:space="preserve">wall </w:t>
      </w:r>
      <w:r w:rsidR="008E757F">
        <w:t xml:space="preserve">ratio is a commonly used metric to define buildings, and this metric builds </w:t>
      </w:r>
      <w:r w:rsidR="00965DF6">
        <w:t>upon</w:t>
      </w:r>
      <w:r w:rsidR="008E757F">
        <w:t xml:space="preserve"> it. Additionally, the limited data on window to floor area suggests that there is even less data on the trends of window to floor ratios worldwide supporting an assumption of fixed value </w:t>
      </w:r>
      <w:r w:rsidR="00C662CC">
        <w:t>over</w:t>
      </w:r>
      <w:r w:rsidR="008E757F">
        <w:t xml:space="preserve"> time.</w:t>
      </w:r>
    </w:p>
    <w:p w14:paraId="107AF9A9" w14:textId="00CAE489" w:rsidR="00D67C25" w:rsidRDefault="00D67C25" w:rsidP="00D40C00">
      <w:pPr>
        <w:pStyle w:val="ListParagraph"/>
        <w:numPr>
          <w:ilvl w:val="0"/>
          <w:numId w:val="10"/>
        </w:numPr>
        <w:ind w:left="426" w:hanging="426"/>
      </w:pPr>
      <w:r>
        <w:t xml:space="preserve">The adoption of </w:t>
      </w:r>
      <w:r w:rsidR="002E1CE6">
        <w:t>high-performance</w:t>
      </w:r>
      <w:r w:rsidR="00607EC8">
        <w:t xml:space="preserve"> </w:t>
      </w:r>
      <w:r>
        <w:t>glass is highly correlated to the adoption of Net Zero Buildings</w:t>
      </w:r>
      <w:r w:rsidR="008E757F">
        <w:t xml:space="preserve"> (NZB). Windows are a key source of </w:t>
      </w:r>
      <w:r w:rsidR="002A060F">
        <w:t>energy</w:t>
      </w:r>
      <w:r w:rsidR="008E757F">
        <w:t xml:space="preserve"> loss in </w:t>
      </w:r>
      <w:r w:rsidR="00BE3205">
        <w:t>buildings and</w:t>
      </w:r>
      <w:r w:rsidR="008E757F">
        <w:t xml:space="preserve"> must therefore be a focus of any serious effort towards NZB</w:t>
      </w:r>
      <w:r w:rsidR="002A060F">
        <w:t>. As</w:t>
      </w:r>
      <w:r w:rsidR="008E757F">
        <w:t xml:space="preserve"> </w:t>
      </w:r>
      <w:r w:rsidR="002E1CE6">
        <w:t>high-performance</w:t>
      </w:r>
      <w:r w:rsidR="00607EC8">
        <w:t xml:space="preserve"> </w:t>
      </w:r>
      <w:r w:rsidR="008E757F">
        <w:t>glass can have a significant impact of window efficiency, it’s a reasonable assumption that they</w:t>
      </w:r>
      <w:r w:rsidR="00B474D4">
        <w:t xml:space="preserve"> </w:t>
      </w:r>
      <w:r w:rsidR="008E757F">
        <w:t>are correlated.</w:t>
      </w:r>
    </w:p>
    <w:p w14:paraId="01DAEAF1" w14:textId="59B46677" w:rsidR="00D67C25" w:rsidRDefault="00EC0258" w:rsidP="00D40C00">
      <w:pPr>
        <w:pStyle w:val="ListParagraph"/>
        <w:numPr>
          <w:ilvl w:val="0"/>
          <w:numId w:val="10"/>
        </w:numPr>
        <w:ind w:left="426" w:hanging="426"/>
      </w:pPr>
      <w:r>
        <w:t xml:space="preserve">The warming climate does not affect the efficiency of </w:t>
      </w:r>
      <w:r w:rsidR="002E1CE6">
        <w:t>high-performance</w:t>
      </w:r>
      <w:r w:rsidR="00607EC8">
        <w:t xml:space="preserve"> </w:t>
      </w:r>
      <w:r>
        <w:t>glass or conventional glass</w:t>
      </w:r>
      <w:r w:rsidR="008E757F">
        <w:t xml:space="preserve">. </w:t>
      </w:r>
      <w:r w:rsidR="002A060F">
        <w:t>O</w:t>
      </w:r>
      <w:r w:rsidR="008E757F">
        <w:t xml:space="preserve">ne could imagine that adopting </w:t>
      </w:r>
      <w:r w:rsidR="002E1CE6">
        <w:t>high-performance glass</w:t>
      </w:r>
      <w:r w:rsidR="008E757F">
        <w:t xml:space="preserve"> helps decrease the amount of global warming experienced creating a feedback loop that reduces the amount of cooling required for occupant comfort, but this link is tenuous, and unsupported by </w:t>
      </w:r>
      <w:r w:rsidR="002A060F">
        <w:t xml:space="preserve">data, so </w:t>
      </w:r>
      <w:r w:rsidR="008E757F">
        <w:t>it was ignored.</w:t>
      </w:r>
    </w:p>
    <w:p w14:paraId="5D76E1AF" w14:textId="6453D2F6" w:rsidR="00EC0258" w:rsidRDefault="00E516F5" w:rsidP="00D40C00">
      <w:pPr>
        <w:pStyle w:val="ListParagraph"/>
        <w:numPr>
          <w:ilvl w:val="0"/>
          <w:numId w:val="10"/>
        </w:numPr>
        <w:ind w:left="426" w:hanging="426"/>
      </w:pPr>
      <w:r>
        <w:t xml:space="preserve">Glass used for </w:t>
      </w:r>
      <w:r w:rsidR="00AB35FA">
        <w:t xml:space="preserve">non-window </w:t>
      </w:r>
      <w:r>
        <w:t>glazing building surfaces is minute enough to be ignored for emissions and cost calculations.</w:t>
      </w:r>
      <w:r w:rsidR="00E53648">
        <w:t xml:space="preserve"> Although the use of glazing for building walls is common in many commercial buildings of note, particularly those that tower to the sky, the focus is on a wide range of </w:t>
      </w:r>
      <w:r w:rsidR="002E1CE6">
        <w:t xml:space="preserve">residential and </w:t>
      </w:r>
      <w:r w:rsidR="00E53648">
        <w:t>commercial buildings</w:t>
      </w:r>
      <w:r w:rsidR="002E1CE6">
        <w:t>,</w:t>
      </w:r>
      <w:r w:rsidR="00077ABE">
        <w:t xml:space="preserve"> many of which </w:t>
      </w:r>
      <w:r w:rsidR="00C662CC">
        <w:t>only</w:t>
      </w:r>
      <w:r w:rsidR="00077ABE">
        <w:t xml:space="preserve"> use glazing for windows.</w:t>
      </w:r>
    </w:p>
    <w:p w14:paraId="65592907" w14:textId="697BB3DD" w:rsidR="00EE3FB9" w:rsidRDefault="00EE3FB9" w:rsidP="00D40C00">
      <w:pPr>
        <w:pStyle w:val="ListParagraph"/>
        <w:numPr>
          <w:ilvl w:val="0"/>
          <w:numId w:val="10"/>
        </w:numPr>
        <w:ind w:left="426" w:hanging="426"/>
      </w:pPr>
      <w:r>
        <w:t>A majority of the data collected is US-centric. While some sources from the EU</w:t>
      </w:r>
      <w:r w:rsidR="002E1CE6">
        <w:t>, Middle East and Africa,</w:t>
      </w:r>
      <w:r>
        <w:t xml:space="preserve"> and Asia are included, the majority of energy efficiency data is collected from US climate zones. Most US climate zones are representative of climate zones around the world, yet internal loads and building geometry will vary – thus the US DOE commercial reference buildings in which many of the energy savings were calculated may not apply.</w:t>
      </w:r>
    </w:p>
    <w:p w14:paraId="04FBF2E3" w14:textId="6267BB18" w:rsidR="009D118F" w:rsidRDefault="00686965" w:rsidP="00483FFA">
      <w:pPr>
        <w:pStyle w:val="Heading2"/>
        <w:numPr>
          <w:ilvl w:val="1"/>
          <w:numId w:val="26"/>
        </w:numPr>
      </w:pPr>
      <w:bookmarkStart w:id="96" w:name="_Toc532458828"/>
      <w:bookmarkStart w:id="97" w:name="_Toc532988441"/>
      <w:bookmarkStart w:id="98" w:name="_Toc536035063"/>
      <w:bookmarkStart w:id="99" w:name="_Ref528060992"/>
      <w:bookmarkStart w:id="100" w:name="_Toc24649687"/>
      <w:bookmarkEnd w:id="96"/>
      <w:bookmarkEnd w:id="97"/>
      <w:bookmarkEnd w:id="98"/>
      <w:r>
        <w:t>Integration</w:t>
      </w:r>
      <w:bookmarkEnd w:id="99"/>
      <w:bookmarkEnd w:id="100"/>
    </w:p>
    <w:p w14:paraId="4F1C20E8" w14:textId="588EAB67" w:rsidR="0032353F" w:rsidRPr="006B5626" w:rsidRDefault="0032353F" w:rsidP="00A45E49">
      <w:r w:rsidRPr="006B5626">
        <w:t xml:space="preserve">The complete Project Drawdown integration documentation (will be available at </w:t>
      </w:r>
      <w:hyperlink r:id="rId21" w:history="1">
        <w:r w:rsidRPr="006B5626">
          <w:rPr>
            <w:rStyle w:val="Hyperlink"/>
          </w:rPr>
          <w:t>www.drawdown.org</w:t>
        </w:r>
      </w:hyperlink>
      <w:r w:rsidRPr="006B5626">
        <w:t>) details how all solution models in each sector are integrated, and how sectors are integrated to form a complete system. Those general notes are excluded from this document but should be referenced for a complete understanding of the integration process. Only key elements of the integration process that are needed to understand how this solution fits into the entire system are described here.</w:t>
      </w:r>
    </w:p>
    <w:p w14:paraId="3D086701" w14:textId="77777777" w:rsidR="00BE3F14" w:rsidRPr="00B8714F" w:rsidRDefault="00BE3F14" w:rsidP="00BE3F14">
      <w:bookmarkStart w:id="101" w:name="_Hlk18258426"/>
      <w:r w:rsidRPr="00B8714F">
        <w:t xml:space="preserve">Each solution in the Buildings and Cities Sector was modeled individually, and then integration was performed to ensure consistency across the sector and with the other sectors. These solutions require an integration analysis to avoid double counting, as they primarily relate to either reducing demand for space heating and cooling (for residential and/or commercial buildings), commercial lighting, </w:t>
      </w:r>
      <w:r>
        <w:t xml:space="preserve">cooking, </w:t>
      </w:r>
      <w:r w:rsidRPr="00B8714F">
        <w:t xml:space="preserve">or water heating. The integration process therefore was addressed through sequential adjustments to the </w:t>
      </w:r>
      <w:r>
        <w:t>efficiencies of the solutions in a prioritized sequence for each of</w:t>
      </w:r>
      <w:r w:rsidRPr="00B8714F">
        <w:t xml:space="preserve"> space heating and cooling, lighting</w:t>
      </w:r>
      <w:r>
        <w:t>, cooking,</w:t>
      </w:r>
      <w:r w:rsidRPr="00B8714F">
        <w:t xml:space="preserve"> and water heating (performed in </w:t>
      </w:r>
      <w:r>
        <w:t>four</w:t>
      </w:r>
      <w:r w:rsidRPr="00B8714F">
        <w:t xml:space="preserve"> separate sequence chains). </w:t>
      </w:r>
      <w:r>
        <w:t>The prioritized sequence is fixed for all scenarios and is described in the Drawdown Building Sector Integration documentation.</w:t>
      </w:r>
    </w:p>
    <w:p w14:paraId="066456C0" w14:textId="77777777" w:rsidR="00BE3F14" w:rsidRPr="009C50B0" w:rsidRDefault="00BE3F14" w:rsidP="00BE3F14">
      <w:r w:rsidRPr="009C50B0">
        <w:t>For each solution in an integration sequence, the estimated impact of previous solutions on the emissions savings of the current solution is estimated and a reduction factor is applied. The factor is only applied to emissions and energy savings attributed to adoptions that overlap with previous solutions</w:t>
      </w:r>
      <w:r w:rsidRPr="009C50B0">
        <w:rPr>
          <w:rStyle w:val="FootnoteReference"/>
        </w:rPr>
        <w:footnoteReference w:id="4"/>
      </w:r>
      <w:r w:rsidRPr="009C50B0">
        <w:t>, and for this adoptions are generally assumed independent. Solutions that start each integration sequence are therefore unaffected (unless they are affected by solutions in other sequences)</w:t>
      </w:r>
      <w:r>
        <w:t>, and solutions that apply to different buildings (say commercial and residential) do not affect each other</w:t>
      </w:r>
      <w:r w:rsidRPr="009C50B0">
        <w:t>.</w:t>
      </w:r>
      <w:r>
        <w:t xml:space="preserve"> The method of estimating overlap is based on the percent adoption of the higher priority solution applied to the area adopted in the lower priority solution. For the efficiency factor of this overlapping area only, the reduction factor is applied, it is scaled and used to update the results in the lower priority solution model. </w:t>
      </w:r>
    </w:p>
    <w:bookmarkEnd w:id="101"/>
    <w:p w14:paraId="5260BEDE" w14:textId="05C806B7" w:rsidR="00BE3F14" w:rsidRDefault="00BE3F14" w:rsidP="00BE3F14">
      <w:r>
        <w:t xml:space="preserve">The High Performance Glass solution (of the space heating and cooling sequence) is </w:t>
      </w:r>
      <w:r w:rsidRPr="00AC6CE3">
        <w:t xml:space="preserve">assumed to interact with other </w:t>
      </w:r>
      <w:r>
        <w:t>higher priority</w:t>
      </w:r>
      <w:r w:rsidRPr="00AC6CE3">
        <w:t xml:space="preserve"> solutions that are modeled on </w:t>
      </w:r>
      <w:r>
        <w:t>Residential</w:t>
      </w:r>
      <w:r w:rsidRPr="00AC6CE3">
        <w:t xml:space="preserve"> </w:t>
      </w:r>
      <w:r>
        <w:t xml:space="preserve">and Commercial </w:t>
      </w:r>
      <w:r w:rsidRPr="00AC6CE3">
        <w:t>buildings</w:t>
      </w:r>
      <w:r>
        <w:t xml:space="preserve">, but these include Insulation and (Cool and Green) Roofs, </w:t>
      </w:r>
      <w:r w:rsidR="001C2BA3">
        <w:t xml:space="preserve">and </w:t>
      </w:r>
      <w:r>
        <w:t>only</w:t>
      </w:r>
      <w:r w:rsidRPr="00AC6CE3">
        <w:t xml:space="preserve"> </w:t>
      </w:r>
      <w:r>
        <w:t>Insulation was considered</w:t>
      </w:r>
      <w:r w:rsidR="001C2BA3">
        <w:t xml:space="preserve"> since the impact of roofs on the energy savings of High Performance Glass was considered minor.</w:t>
      </w:r>
      <w:r w:rsidRPr="00AC6CE3">
        <w:t xml:space="preserve"> </w:t>
      </w:r>
      <w:r w:rsidR="001C2BA3">
        <w:t xml:space="preserve">Additionally, the Insulation solution was only modeled on Residential buildings, so only High Performance Glass for Residential buildings was affected by this integration process. </w:t>
      </w:r>
      <w:r w:rsidRPr="00AC6CE3">
        <w:t xml:space="preserve">The </w:t>
      </w:r>
      <w:r w:rsidR="001C2BA3">
        <w:t xml:space="preserve">fraction of Residential floor area that is adopted by Insulation each year is multiplied by the area of Residential floor area </w:t>
      </w:r>
      <w:r w:rsidRPr="00AC6CE3">
        <w:t>adopt</w:t>
      </w:r>
      <w:r w:rsidR="001C2BA3">
        <w:t>ed with High Performance Glass to get the estimated overlapping area.</w:t>
      </w:r>
      <w:r>
        <w:t xml:space="preserve"> The average overlap over 2020-2050 (</w:t>
      </w:r>
      <w:r w:rsidR="001C2BA3">
        <w:t>67% - 78</w:t>
      </w:r>
      <w:r>
        <w:t xml:space="preserve">% depending on the scenario) is multiplied by </w:t>
      </w:r>
      <w:r w:rsidR="001C2BA3">
        <w:t>an assumed</w:t>
      </w:r>
      <w:r>
        <w:t xml:space="preserve"> reduction factor and then this result is used to adjust (reduce) the efficiency factors of the electricity and fuel for Smart Thermostats. Results in this report reflect the results of the modeling and integration process.</w:t>
      </w:r>
    </w:p>
    <w:p w14:paraId="2AE7D5B9" w14:textId="6487308D" w:rsidR="006B5626" w:rsidRPr="00223E65" w:rsidRDefault="00BE3F14" w:rsidP="00BE3F14">
      <w:r w:rsidRPr="00223E65">
        <w:t>In addition to building sector integration, there was an integration process across the grid and electricity efficiency solutions (buildings, transport, materials etc.) which adjusted for the double counting. Double counting of emissions reduction was a factor of using the reference grid emissions factors for electricity-based solutions. As grid solutions (Utility-scale Solar PV and others) are adopted, the grid gets cleaner and the impact of efficiency solutions is reduced (where they reduce electricity demand) or increased (where they increase electricity demand</w:t>
      </w:r>
      <w:bookmarkStart w:id="102" w:name="_Hlk18057342"/>
      <w:r w:rsidRPr="00223E65">
        <w:rPr>
          <w:rStyle w:val="FootnoteReference"/>
        </w:rPr>
        <w:footnoteReference w:id="5"/>
      </w:r>
      <w:bookmarkEnd w:id="102"/>
      <w:r w:rsidRPr="00223E65">
        <w:t>). Grid solutions are adjusted to remove the double counting as described in the Project Drawdown integration documentation</w:t>
      </w:r>
      <w:r w:rsidR="006B5626" w:rsidRPr="00223E65">
        <w:t>.</w:t>
      </w:r>
    </w:p>
    <w:p w14:paraId="0ED84BEA" w14:textId="7FCE4E73" w:rsidR="009D118F" w:rsidRDefault="00686965" w:rsidP="00483FFA">
      <w:pPr>
        <w:pStyle w:val="Heading2"/>
        <w:numPr>
          <w:ilvl w:val="1"/>
          <w:numId w:val="26"/>
        </w:numPr>
      </w:pPr>
      <w:bookmarkStart w:id="103" w:name="_Toc536035065"/>
      <w:bookmarkStart w:id="104" w:name="_Toc24649688"/>
      <w:bookmarkEnd w:id="103"/>
      <w:r>
        <w:t>Limitations/Further Development</w:t>
      </w:r>
      <w:bookmarkEnd w:id="104"/>
    </w:p>
    <w:p w14:paraId="277D4E16" w14:textId="3AE8C9A9" w:rsidR="006B3B36" w:rsidRDefault="006B3B36" w:rsidP="0072554B">
      <w:pPr>
        <w:pStyle w:val="Heading3"/>
      </w:pPr>
      <w:bookmarkStart w:id="105" w:name="_Toc24649689"/>
      <w:r>
        <w:t>Technology-Specific Analysis</w:t>
      </w:r>
      <w:bookmarkEnd w:id="105"/>
    </w:p>
    <w:p w14:paraId="0F8D1B75" w14:textId="7EDF9215" w:rsidR="006B3B36" w:rsidRPr="003C32D8" w:rsidRDefault="006B3B36" w:rsidP="006B3B36">
      <w:pPr>
        <w:rPr>
          <w:color w:val="000000" w:themeColor="text1"/>
        </w:rPr>
      </w:pPr>
      <w:r w:rsidRPr="003C32D8">
        <w:rPr>
          <w:color w:val="000000" w:themeColor="text1"/>
        </w:rPr>
        <w:t xml:space="preserve">The model developed does not allow analysis of specific types of </w:t>
      </w:r>
      <w:r w:rsidR="00200B7C" w:rsidRPr="003C32D8">
        <w:rPr>
          <w:color w:val="000000" w:themeColor="text1"/>
        </w:rPr>
        <w:t>high-performance</w:t>
      </w:r>
      <w:r w:rsidR="00607EC8" w:rsidRPr="003C32D8">
        <w:rPr>
          <w:color w:val="000000" w:themeColor="text1"/>
        </w:rPr>
        <w:t xml:space="preserve"> </w:t>
      </w:r>
      <w:r w:rsidRPr="003C32D8">
        <w:rPr>
          <w:color w:val="000000" w:themeColor="text1"/>
        </w:rPr>
        <w:t xml:space="preserve">glass and the differences in their design and operation. </w:t>
      </w:r>
      <w:r w:rsidR="0072554B" w:rsidRPr="003C32D8">
        <w:rPr>
          <w:color w:val="000000" w:themeColor="text1"/>
        </w:rPr>
        <w:t xml:space="preserve">This would </w:t>
      </w:r>
      <w:r w:rsidR="00467E40" w:rsidRPr="003C32D8">
        <w:rPr>
          <w:color w:val="000000" w:themeColor="text1"/>
        </w:rPr>
        <w:t xml:space="preserve">have made the analysis more nuanced, and </w:t>
      </w:r>
      <w:r w:rsidR="00DE05AE" w:rsidRPr="003C32D8">
        <w:rPr>
          <w:color w:val="000000" w:themeColor="text1"/>
        </w:rPr>
        <w:t>potentially</w:t>
      </w:r>
      <w:r w:rsidR="00467E40" w:rsidRPr="003C32D8">
        <w:rPr>
          <w:color w:val="000000" w:themeColor="text1"/>
        </w:rPr>
        <w:t xml:space="preserve"> more accurate. This can be done in future analyses by having a separate model for each classification of </w:t>
      </w:r>
      <w:r w:rsidR="00200B7C" w:rsidRPr="003C32D8">
        <w:rPr>
          <w:color w:val="000000" w:themeColor="text1"/>
        </w:rPr>
        <w:t>high-performance</w:t>
      </w:r>
      <w:r w:rsidR="00607EC8" w:rsidRPr="003C32D8">
        <w:rPr>
          <w:color w:val="000000" w:themeColor="text1"/>
        </w:rPr>
        <w:t xml:space="preserve"> </w:t>
      </w:r>
      <w:r w:rsidR="00467E40" w:rsidRPr="003C32D8">
        <w:rPr>
          <w:color w:val="000000" w:themeColor="text1"/>
        </w:rPr>
        <w:t>glass</w:t>
      </w:r>
      <w:r w:rsidR="00917B1D" w:rsidRPr="003C32D8">
        <w:rPr>
          <w:color w:val="000000" w:themeColor="text1"/>
        </w:rPr>
        <w:t>.</w:t>
      </w:r>
    </w:p>
    <w:p w14:paraId="126A523B" w14:textId="1726EA35" w:rsidR="006B3B36" w:rsidRDefault="006B3B36" w:rsidP="0072554B">
      <w:pPr>
        <w:pStyle w:val="Heading3"/>
      </w:pPr>
      <w:bookmarkStart w:id="106" w:name="_Toc24649690"/>
      <w:r>
        <w:t>Building-Specific Analysis</w:t>
      </w:r>
      <w:bookmarkEnd w:id="106"/>
    </w:p>
    <w:p w14:paraId="2E32EF4D" w14:textId="1FD6E3CC" w:rsidR="00D40C00" w:rsidRDefault="00C33F6A" w:rsidP="00D40C00">
      <w:r>
        <w:t>A</w:t>
      </w:r>
      <w:r w:rsidR="00D40C00">
        <w:t xml:space="preserve"> fixed estimate of the window to floor area </w:t>
      </w:r>
      <w:r>
        <w:t xml:space="preserve">was used </w:t>
      </w:r>
      <w:r w:rsidR="00D40C00">
        <w:t xml:space="preserve">as the adoption metric that corresponds closely to the glazed area of </w:t>
      </w:r>
      <w:r w:rsidR="001E4945">
        <w:t xml:space="preserve">residential and </w:t>
      </w:r>
      <w:r w:rsidR="00D40C00">
        <w:t xml:space="preserve">commercial buildings. This may change over time as more and more glazed areas are being used in modern buildings for stylistic </w:t>
      </w:r>
      <w:r w:rsidR="00B74318">
        <w:t xml:space="preserve">and </w:t>
      </w:r>
      <w:r w:rsidR="00CF5017">
        <w:t xml:space="preserve">occupant </w:t>
      </w:r>
      <w:r w:rsidR="00C15AA2">
        <w:t>comfort</w:t>
      </w:r>
      <w:r w:rsidR="00D40C00">
        <w:t xml:space="preserve">. </w:t>
      </w:r>
      <w:r w:rsidR="005E29CC">
        <w:t>However,</w:t>
      </w:r>
      <w:r w:rsidR="005475AF">
        <w:t xml:space="preserve"> the </w:t>
      </w:r>
      <w:r w:rsidR="00B74318">
        <w:t>lack of data on distribution and evolution of window floor ratios made a simplification necessary. With better data, even if at a regional or country-scale, could improve the analysis.</w:t>
      </w:r>
    </w:p>
    <w:p w14:paraId="3352ACF1" w14:textId="49C0EC6B" w:rsidR="006B3B36" w:rsidRDefault="006B3B36" w:rsidP="0072554B">
      <w:pPr>
        <w:pStyle w:val="Heading3"/>
      </w:pPr>
      <w:bookmarkStart w:id="107" w:name="_Toc24649691"/>
      <w:r>
        <w:t>Region-Specific Analysis</w:t>
      </w:r>
      <w:bookmarkEnd w:id="107"/>
    </w:p>
    <w:p w14:paraId="40D79901" w14:textId="557D2636" w:rsidR="00741E12" w:rsidRDefault="001E4945" w:rsidP="00D40C00">
      <w:r>
        <w:t>Residential and c</w:t>
      </w:r>
      <w:r w:rsidR="00D40C00">
        <w:t xml:space="preserve">ommercial building </w:t>
      </w:r>
      <w:r w:rsidR="00CF5017">
        <w:t xml:space="preserve">space conditioning </w:t>
      </w:r>
      <w:r w:rsidR="00D40C00">
        <w:t>need</w:t>
      </w:r>
      <w:r w:rsidR="00CF5017">
        <w:t>s</w:t>
      </w:r>
      <w:r w:rsidR="00D40C00">
        <w:t xml:space="preserve"> </w:t>
      </w:r>
      <w:r w:rsidR="00CF5017">
        <w:t xml:space="preserve">vary </w:t>
      </w:r>
      <w:r w:rsidR="00D40C00">
        <w:t xml:space="preserve">by local climate and as </w:t>
      </w:r>
      <w:r>
        <w:t>high-performance</w:t>
      </w:r>
      <w:r w:rsidR="00607EC8">
        <w:t xml:space="preserve"> </w:t>
      </w:r>
      <w:r w:rsidR="00D40C00">
        <w:t xml:space="preserve">glass is more expensive than regular glass, </w:t>
      </w:r>
      <w:r>
        <w:t xml:space="preserve">its </w:t>
      </w:r>
      <w:r w:rsidR="00D40C00">
        <w:t>adoption might vary by wealth of a country even in a globalized world. Ideally a localized or regional analysis would be done, but the lack of data, and existence of large countries with varying local climates complicate this significantly.</w:t>
      </w:r>
      <w:r w:rsidR="006D394F">
        <w:t xml:space="preserve"> Additionally, the varying</w:t>
      </w:r>
      <w:r w:rsidR="00B42695">
        <w:t xml:space="preserve"> grid</w:t>
      </w:r>
      <w:r w:rsidR="006D394F">
        <w:t xml:space="preserve"> emissions intensities of countries and regions make the local emissions impact of adopting </w:t>
      </w:r>
      <w:r w:rsidR="001410F9">
        <w:t>high-performance</w:t>
      </w:r>
      <w:r w:rsidR="00607EC8">
        <w:t xml:space="preserve"> </w:t>
      </w:r>
      <w:r w:rsidR="006D394F">
        <w:t>glass differ even if the electricity saving is identical.</w:t>
      </w:r>
      <w:r w:rsidR="00741E12">
        <w:t xml:space="preserve"> Data from studies quantifying the energy savings potential were chosen from as many climates as possible, yet not all climates were represented. To improve the model, the energy savings can be weighted based upon climate type of a particular region (or the world)</w:t>
      </w:r>
      <w:r w:rsidR="00CD7867">
        <w:t xml:space="preserve"> so that an accurate representation of energy savings can be determined.</w:t>
      </w:r>
    </w:p>
    <w:p w14:paraId="7CAFC693" w14:textId="4A2F7BD1" w:rsidR="007C645A" w:rsidRPr="005C77F5" w:rsidRDefault="551A77D0" w:rsidP="001C195D">
      <w:pPr>
        <w:pStyle w:val="Heading1"/>
      </w:pPr>
      <w:bookmarkStart w:id="108" w:name="_Toc24649692"/>
      <w:r>
        <w:t>Results</w:t>
      </w:r>
      <w:bookmarkEnd w:id="108"/>
    </w:p>
    <w:p w14:paraId="7E39F2AB" w14:textId="79101C06" w:rsidR="00B261E0" w:rsidRDefault="007C645A" w:rsidP="00107456">
      <w:pPr>
        <w:pStyle w:val="Heading2"/>
        <w:numPr>
          <w:ilvl w:val="1"/>
          <w:numId w:val="44"/>
        </w:numPr>
      </w:pPr>
      <w:bookmarkStart w:id="109" w:name="_Toc532458836"/>
      <w:bookmarkStart w:id="110" w:name="_Toc532988449"/>
      <w:bookmarkStart w:id="111" w:name="_Toc536035072"/>
      <w:bookmarkStart w:id="112" w:name="_Toc24649693"/>
      <w:bookmarkEnd w:id="109"/>
      <w:bookmarkEnd w:id="110"/>
      <w:bookmarkEnd w:id="111"/>
      <w:r>
        <w:t>Adoption</w:t>
      </w:r>
      <w:bookmarkEnd w:id="112"/>
    </w:p>
    <w:p w14:paraId="10EC0E5D" w14:textId="414E6DB2" w:rsidR="0032353F" w:rsidRPr="0032353F" w:rsidRDefault="0032353F" w:rsidP="0032353F">
      <w:pPr>
        <w:rPr>
          <w:sz w:val="20"/>
          <w:lang w:eastAsia="zh-CN"/>
        </w:rPr>
      </w:pPr>
      <w:r w:rsidRPr="00DC3559">
        <w:rPr>
          <w:lang w:eastAsia="zh-CN"/>
        </w:rPr>
        <w:t>Below</w:t>
      </w:r>
      <w:r w:rsidR="00F94845">
        <w:rPr>
          <w:lang w:eastAsia="zh-CN"/>
        </w:rPr>
        <w:t>,</w:t>
      </w:r>
      <w:r w:rsidRPr="00DC3559">
        <w:rPr>
          <w:lang w:eastAsia="zh-CN"/>
        </w:rPr>
        <w:t xml:space="preserve"> the </w:t>
      </w:r>
      <w:r>
        <w:rPr>
          <w:lang w:eastAsia="zh-CN"/>
        </w:rPr>
        <w:t xml:space="preserve">world </w:t>
      </w:r>
      <w:r w:rsidRPr="00DC3559">
        <w:rPr>
          <w:lang w:eastAsia="zh-CN"/>
        </w:rPr>
        <w:t xml:space="preserve">adoptions of the solution in some key years of analysis </w:t>
      </w:r>
      <w:r w:rsidR="00F06385">
        <w:rPr>
          <w:lang w:eastAsia="zh-CN"/>
        </w:rPr>
        <w:t>by both</w:t>
      </w:r>
      <w:r w:rsidR="00F06385" w:rsidRPr="00DC3559">
        <w:rPr>
          <w:lang w:eastAsia="zh-CN"/>
        </w:rPr>
        <w:t xml:space="preserve"> </w:t>
      </w:r>
      <w:r w:rsidRPr="00DC3559">
        <w:rPr>
          <w:lang w:eastAsia="zh-CN"/>
        </w:rPr>
        <w:t>functional unit</w:t>
      </w:r>
      <w:r w:rsidR="00F06385">
        <w:rPr>
          <w:lang w:eastAsia="zh-CN"/>
        </w:rPr>
        <w:t xml:space="preserve"> </w:t>
      </w:r>
      <w:r w:rsidRPr="00DC3559">
        <w:rPr>
          <w:lang w:eastAsia="zh-CN"/>
        </w:rPr>
        <w:t>and percent</w:t>
      </w:r>
      <w:r w:rsidR="00F06385">
        <w:rPr>
          <w:lang w:eastAsia="zh-CN"/>
        </w:rPr>
        <w:t xml:space="preserve"> of TAM</w:t>
      </w:r>
      <w:r>
        <w:rPr>
          <w:lang w:eastAsia="zh-CN"/>
        </w:rPr>
        <w:t xml:space="preserve"> for the three Project Drawdown scenarios</w:t>
      </w:r>
      <w:r w:rsidR="00F94845">
        <w:rPr>
          <w:lang w:eastAsia="zh-CN"/>
        </w:rPr>
        <w:t xml:space="preserve"> are shown</w:t>
      </w:r>
      <w:r w:rsidRPr="00DC3559">
        <w:rPr>
          <w:lang w:eastAsia="zh-CN"/>
        </w:rPr>
        <w:t xml:space="preserve">. </w:t>
      </w:r>
    </w:p>
    <w:p w14:paraId="21183A78" w14:textId="2D78CC6F" w:rsidR="008D1491" w:rsidRDefault="008D1491" w:rsidP="00EB247F">
      <w:pPr>
        <w:pStyle w:val="Caption"/>
        <w:jc w:val="center"/>
      </w:pPr>
      <w:bookmarkStart w:id="113" w:name="_Toc7017188"/>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3</w:t>
      </w:r>
      <w:r w:rsidR="008B59D5">
        <w:rPr>
          <w:noProof/>
        </w:rPr>
        <w:fldChar w:fldCharType="end"/>
      </w:r>
      <w:r w:rsidR="00492F5E">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1</w:t>
      </w:r>
      <w:r w:rsidR="008B59D5">
        <w:rPr>
          <w:noProof/>
        </w:rPr>
        <w:fldChar w:fldCharType="end"/>
      </w:r>
      <w:r>
        <w:t xml:space="preserve"> </w:t>
      </w:r>
      <w:r w:rsidR="005C77F5">
        <w:t xml:space="preserve">World </w:t>
      </w:r>
      <w:r>
        <w:t>Adoption</w:t>
      </w:r>
      <w:r w:rsidR="005C77F5">
        <w:t xml:space="preserve"> of the Solution</w:t>
      </w:r>
      <w:bookmarkEnd w:id="113"/>
    </w:p>
    <w:tbl>
      <w:tblPr>
        <w:tblStyle w:val="TableGrid"/>
        <w:tblW w:w="9350" w:type="dxa"/>
        <w:tblLook w:val="04A0" w:firstRow="1" w:lastRow="0" w:firstColumn="1" w:lastColumn="0" w:noHBand="0" w:noVBand="1"/>
      </w:tblPr>
      <w:tblGrid>
        <w:gridCol w:w="1689"/>
        <w:gridCol w:w="1198"/>
        <w:gridCol w:w="1479"/>
        <w:gridCol w:w="1111"/>
        <w:gridCol w:w="1262"/>
        <w:gridCol w:w="1413"/>
        <w:gridCol w:w="1198"/>
      </w:tblGrid>
      <w:tr w:rsidR="00624589" w:rsidRPr="008D1491" w14:paraId="3FFD2090" w14:textId="77777777" w:rsidTr="00624589">
        <w:trPr>
          <w:cantSplit/>
          <w:trHeight w:val="48"/>
          <w:tblHeader/>
        </w:trPr>
        <w:tc>
          <w:tcPr>
            <w:tcW w:w="1692" w:type="dxa"/>
            <w:vMerge w:val="restart"/>
            <w:shd w:val="clear" w:color="auto" w:fill="4F81BD" w:themeFill="accent1"/>
            <w:vAlign w:val="center"/>
          </w:tcPr>
          <w:p w14:paraId="71879AD5" w14:textId="3CA30AF5" w:rsidR="00624589" w:rsidRPr="005C77F5" w:rsidRDefault="00624589" w:rsidP="00AD4CF8">
            <w:pPr>
              <w:spacing w:line="240" w:lineRule="auto"/>
              <w:jc w:val="center"/>
              <w:rPr>
                <w:rFonts w:cstheme="minorHAnsi"/>
                <w:b/>
                <w:bCs/>
                <w:color w:val="FFFFFF" w:themeColor="background1"/>
                <w:sz w:val="20"/>
                <w:szCs w:val="20"/>
              </w:rPr>
            </w:pPr>
            <w:r w:rsidRPr="005C77F5">
              <w:rPr>
                <w:rFonts w:cstheme="minorHAnsi"/>
                <w:b/>
                <w:bCs/>
                <w:color w:val="FFFFFF" w:themeColor="background1"/>
                <w:sz w:val="20"/>
                <w:szCs w:val="20"/>
              </w:rPr>
              <w:t>Solution</w:t>
            </w:r>
          </w:p>
        </w:tc>
        <w:tc>
          <w:tcPr>
            <w:tcW w:w="1183" w:type="dxa"/>
            <w:vMerge w:val="restart"/>
            <w:shd w:val="clear" w:color="auto" w:fill="4F81BD" w:themeFill="accent1"/>
          </w:tcPr>
          <w:p w14:paraId="1127EFD6" w14:textId="77777777" w:rsidR="00624589" w:rsidRDefault="00624589" w:rsidP="00AD4CF8">
            <w:pPr>
              <w:spacing w:line="240" w:lineRule="auto"/>
              <w:jc w:val="center"/>
              <w:rPr>
                <w:b/>
                <w:bCs/>
                <w:iCs/>
                <w:color w:val="FFFFFF" w:themeColor="background1"/>
                <w:sz w:val="20"/>
                <w:szCs w:val="20"/>
              </w:rPr>
            </w:pPr>
          </w:p>
        </w:tc>
        <w:tc>
          <w:tcPr>
            <w:tcW w:w="1484" w:type="dxa"/>
            <w:vMerge w:val="restart"/>
            <w:shd w:val="clear" w:color="auto" w:fill="4F81BD" w:themeFill="accent1"/>
            <w:vAlign w:val="center"/>
          </w:tcPr>
          <w:p w14:paraId="736EA4CB" w14:textId="4D640530" w:rsidR="00624589" w:rsidRPr="005C77F5" w:rsidRDefault="00624589" w:rsidP="00AD4CF8">
            <w:pPr>
              <w:spacing w:line="240" w:lineRule="auto"/>
              <w:jc w:val="center"/>
              <w:rPr>
                <w:b/>
                <w:bCs/>
                <w:iCs/>
                <w:color w:val="FFFFFF" w:themeColor="background1"/>
                <w:sz w:val="20"/>
                <w:szCs w:val="20"/>
              </w:rPr>
            </w:pPr>
            <w:r>
              <w:rPr>
                <w:b/>
                <w:bCs/>
                <w:iCs/>
                <w:color w:val="FFFFFF" w:themeColor="background1"/>
                <w:sz w:val="20"/>
                <w:szCs w:val="20"/>
              </w:rPr>
              <w:t>Units</w:t>
            </w:r>
          </w:p>
        </w:tc>
        <w:tc>
          <w:tcPr>
            <w:tcW w:w="1113" w:type="dxa"/>
            <w:vMerge w:val="restart"/>
            <w:shd w:val="clear" w:color="auto" w:fill="4F81BD" w:themeFill="accent1"/>
            <w:vAlign w:val="center"/>
          </w:tcPr>
          <w:p w14:paraId="7A4BC7EC" w14:textId="65AF3C03" w:rsidR="00624589" w:rsidRPr="005C77F5" w:rsidRDefault="00624589" w:rsidP="00AD4CF8">
            <w:pPr>
              <w:spacing w:line="240" w:lineRule="auto"/>
              <w:jc w:val="center"/>
              <w:rPr>
                <w:b/>
                <w:bCs/>
                <w:color w:val="FFFFFF" w:themeColor="background1"/>
                <w:sz w:val="20"/>
                <w:szCs w:val="20"/>
              </w:rPr>
            </w:pPr>
            <w:r w:rsidRPr="005C77F5">
              <w:rPr>
                <w:b/>
                <w:bCs/>
                <w:iCs/>
                <w:color w:val="FFFFFF" w:themeColor="background1"/>
                <w:sz w:val="20"/>
                <w:szCs w:val="20"/>
              </w:rPr>
              <w:t xml:space="preserve">Base Year </w:t>
            </w:r>
            <w:r w:rsidRPr="005C77F5">
              <w:rPr>
                <w:b/>
                <w:bCs/>
                <w:color w:val="FFFFFF" w:themeColor="background1"/>
                <w:sz w:val="20"/>
                <w:szCs w:val="20"/>
              </w:rPr>
              <w:t>(2014)</w:t>
            </w:r>
          </w:p>
        </w:tc>
        <w:tc>
          <w:tcPr>
            <w:tcW w:w="3878" w:type="dxa"/>
            <w:gridSpan w:val="3"/>
            <w:shd w:val="clear" w:color="auto" w:fill="4F81BD" w:themeFill="accent1"/>
            <w:vAlign w:val="center"/>
          </w:tcPr>
          <w:p w14:paraId="1BAFBD47" w14:textId="1AD40332" w:rsidR="00624589" w:rsidRPr="005C77F5" w:rsidRDefault="00624589" w:rsidP="00AD4CF8">
            <w:pPr>
              <w:spacing w:line="240" w:lineRule="auto"/>
              <w:jc w:val="center"/>
              <w:rPr>
                <w:b/>
                <w:bCs/>
                <w:iCs/>
                <w:color w:val="FFFFFF" w:themeColor="background1"/>
                <w:sz w:val="20"/>
                <w:szCs w:val="20"/>
              </w:rPr>
            </w:pPr>
            <w:r>
              <w:rPr>
                <w:b/>
                <w:bCs/>
                <w:iCs/>
                <w:color w:val="FFFFFF" w:themeColor="background1"/>
                <w:sz w:val="20"/>
                <w:szCs w:val="20"/>
              </w:rPr>
              <w:t xml:space="preserve">World </w:t>
            </w:r>
            <w:r w:rsidRPr="005C77F5">
              <w:rPr>
                <w:b/>
                <w:bCs/>
                <w:iCs/>
                <w:color w:val="FFFFFF" w:themeColor="background1"/>
                <w:sz w:val="20"/>
                <w:szCs w:val="20"/>
              </w:rPr>
              <w:t>Adoption by 2050</w:t>
            </w:r>
          </w:p>
        </w:tc>
      </w:tr>
      <w:tr w:rsidR="00624589" w:rsidRPr="008D1491" w14:paraId="4801E75B" w14:textId="77777777" w:rsidTr="00624589">
        <w:trPr>
          <w:cantSplit/>
          <w:trHeight w:val="184"/>
          <w:tblHeader/>
        </w:trPr>
        <w:tc>
          <w:tcPr>
            <w:tcW w:w="1692" w:type="dxa"/>
            <w:vMerge/>
            <w:shd w:val="clear" w:color="auto" w:fill="4F81BD" w:themeFill="accent1"/>
            <w:vAlign w:val="center"/>
          </w:tcPr>
          <w:p w14:paraId="6CD710FF" w14:textId="77777777" w:rsidR="00624589" w:rsidRPr="00FB649C" w:rsidRDefault="00624589" w:rsidP="00AD4CF8">
            <w:pPr>
              <w:spacing w:line="240" w:lineRule="auto"/>
              <w:jc w:val="center"/>
              <w:rPr>
                <w:rFonts w:cstheme="minorHAnsi"/>
                <w:b/>
                <w:bCs/>
                <w:i/>
                <w:color w:val="FFFFFF" w:themeColor="background1"/>
                <w:sz w:val="20"/>
                <w:szCs w:val="20"/>
              </w:rPr>
            </w:pPr>
          </w:p>
        </w:tc>
        <w:tc>
          <w:tcPr>
            <w:tcW w:w="1183" w:type="dxa"/>
            <w:vMerge/>
            <w:shd w:val="clear" w:color="auto" w:fill="4F81BD" w:themeFill="accent1"/>
          </w:tcPr>
          <w:p w14:paraId="6583E115" w14:textId="77777777" w:rsidR="00624589" w:rsidRPr="00FB649C" w:rsidRDefault="00624589" w:rsidP="00AD4CF8">
            <w:pPr>
              <w:spacing w:line="240" w:lineRule="auto"/>
              <w:jc w:val="center"/>
              <w:rPr>
                <w:bCs/>
                <w:i/>
                <w:color w:val="FFFFFF" w:themeColor="background1"/>
                <w:sz w:val="20"/>
                <w:szCs w:val="20"/>
              </w:rPr>
            </w:pPr>
          </w:p>
        </w:tc>
        <w:tc>
          <w:tcPr>
            <w:tcW w:w="1484" w:type="dxa"/>
            <w:vMerge/>
            <w:shd w:val="clear" w:color="auto" w:fill="4F81BD" w:themeFill="accent1"/>
            <w:vAlign w:val="center"/>
          </w:tcPr>
          <w:p w14:paraId="173F30E0" w14:textId="44289FB6" w:rsidR="00624589" w:rsidRPr="00FB649C" w:rsidRDefault="00624589" w:rsidP="00AD4CF8">
            <w:pPr>
              <w:spacing w:line="240" w:lineRule="auto"/>
              <w:jc w:val="center"/>
              <w:rPr>
                <w:bCs/>
                <w:i/>
                <w:color w:val="FFFFFF" w:themeColor="background1"/>
                <w:sz w:val="20"/>
                <w:szCs w:val="20"/>
              </w:rPr>
            </w:pPr>
          </w:p>
        </w:tc>
        <w:tc>
          <w:tcPr>
            <w:tcW w:w="1113" w:type="dxa"/>
            <w:vMerge/>
            <w:shd w:val="clear" w:color="auto" w:fill="4F81BD" w:themeFill="accent1"/>
            <w:vAlign w:val="center"/>
          </w:tcPr>
          <w:p w14:paraId="74E7E210" w14:textId="29C848AE" w:rsidR="00624589" w:rsidRPr="00FB649C" w:rsidRDefault="00624589" w:rsidP="00AD4CF8">
            <w:pPr>
              <w:spacing w:line="240" w:lineRule="auto"/>
              <w:jc w:val="center"/>
              <w:rPr>
                <w:bCs/>
                <w:i/>
                <w:color w:val="FFFFFF" w:themeColor="background1"/>
                <w:sz w:val="20"/>
                <w:szCs w:val="20"/>
              </w:rPr>
            </w:pPr>
          </w:p>
        </w:tc>
        <w:tc>
          <w:tcPr>
            <w:tcW w:w="1264" w:type="dxa"/>
            <w:shd w:val="clear" w:color="auto" w:fill="4F81BD" w:themeFill="accent1"/>
            <w:vAlign w:val="center"/>
          </w:tcPr>
          <w:p w14:paraId="3BAD7FDF" w14:textId="77777777" w:rsidR="00624589" w:rsidRPr="005C77F5" w:rsidRDefault="00624589" w:rsidP="00AD4CF8">
            <w:pPr>
              <w:spacing w:line="240" w:lineRule="auto"/>
              <w:jc w:val="center"/>
              <w:rPr>
                <w:b/>
                <w:bCs/>
                <w:iCs/>
                <w:color w:val="FFFFFF" w:themeColor="background1"/>
                <w:sz w:val="20"/>
                <w:szCs w:val="20"/>
              </w:rPr>
            </w:pPr>
            <w:r w:rsidRPr="005C77F5">
              <w:rPr>
                <w:b/>
                <w:bCs/>
                <w:iCs/>
                <w:color w:val="FFFFFF" w:themeColor="background1"/>
                <w:sz w:val="20"/>
                <w:szCs w:val="20"/>
              </w:rPr>
              <w:t>Plausible</w:t>
            </w:r>
          </w:p>
        </w:tc>
        <w:tc>
          <w:tcPr>
            <w:tcW w:w="1415" w:type="dxa"/>
            <w:shd w:val="clear" w:color="auto" w:fill="4F81BD" w:themeFill="accent1"/>
            <w:vAlign w:val="center"/>
          </w:tcPr>
          <w:p w14:paraId="0A0F5473" w14:textId="77777777" w:rsidR="00624589" w:rsidRPr="005C77F5" w:rsidRDefault="00624589" w:rsidP="00AD4CF8">
            <w:pPr>
              <w:spacing w:line="240" w:lineRule="auto"/>
              <w:jc w:val="center"/>
              <w:rPr>
                <w:b/>
                <w:bCs/>
                <w:iCs/>
                <w:color w:val="FFFFFF" w:themeColor="background1"/>
                <w:sz w:val="20"/>
                <w:szCs w:val="20"/>
              </w:rPr>
            </w:pPr>
            <w:r w:rsidRPr="005C77F5">
              <w:rPr>
                <w:b/>
                <w:bCs/>
                <w:iCs/>
                <w:color w:val="FFFFFF" w:themeColor="background1"/>
                <w:sz w:val="20"/>
                <w:szCs w:val="20"/>
              </w:rPr>
              <w:t>Drawdown</w:t>
            </w:r>
          </w:p>
        </w:tc>
        <w:tc>
          <w:tcPr>
            <w:tcW w:w="1199" w:type="dxa"/>
            <w:shd w:val="clear" w:color="auto" w:fill="4F81BD" w:themeFill="accent1"/>
            <w:vAlign w:val="center"/>
          </w:tcPr>
          <w:p w14:paraId="0927695E" w14:textId="77777777" w:rsidR="00624589" w:rsidRPr="005C77F5" w:rsidRDefault="00624589" w:rsidP="00AD4CF8">
            <w:pPr>
              <w:spacing w:line="240" w:lineRule="auto"/>
              <w:jc w:val="center"/>
              <w:rPr>
                <w:b/>
                <w:bCs/>
                <w:iCs/>
                <w:color w:val="FFFFFF" w:themeColor="background1"/>
                <w:sz w:val="20"/>
                <w:szCs w:val="20"/>
              </w:rPr>
            </w:pPr>
            <w:r w:rsidRPr="005C77F5">
              <w:rPr>
                <w:b/>
                <w:bCs/>
                <w:iCs/>
                <w:color w:val="FFFFFF" w:themeColor="background1"/>
                <w:sz w:val="20"/>
                <w:szCs w:val="20"/>
              </w:rPr>
              <w:t>Optimum</w:t>
            </w:r>
          </w:p>
        </w:tc>
      </w:tr>
      <w:tr w:rsidR="00624589" w:rsidRPr="008D1491" w14:paraId="6BDCC2B3" w14:textId="77777777" w:rsidTr="00624589">
        <w:trPr>
          <w:trHeight w:val="332"/>
        </w:trPr>
        <w:tc>
          <w:tcPr>
            <w:tcW w:w="1692" w:type="dxa"/>
            <w:vMerge w:val="restart"/>
            <w:vAlign w:val="center"/>
          </w:tcPr>
          <w:p w14:paraId="36CED678" w14:textId="2EAF3FB7" w:rsidR="00624589" w:rsidRPr="00624589" w:rsidRDefault="00624589" w:rsidP="00624589">
            <w:pPr>
              <w:spacing w:line="240" w:lineRule="auto"/>
              <w:jc w:val="center"/>
              <w:rPr>
                <w:sz w:val="20"/>
                <w:szCs w:val="20"/>
              </w:rPr>
            </w:pPr>
            <w:r w:rsidRPr="00624589">
              <w:rPr>
                <w:sz w:val="20"/>
                <w:szCs w:val="20"/>
              </w:rPr>
              <w:t>High-Performance Glass</w:t>
            </w:r>
          </w:p>
        </w:tc>
        <w:tc>
          <w:tcPr>
            <w:tcW w:w="1183" w:type="dxa"/>
            <w:vMerge w:val="restart"/>
            <w:vAlign w:val="center"/>
          </w:tcPr>
          <w:p w14:paraId="41DB48F9" w14:textId="3824989A" w:rsidR="00624589" w:rsidRPr="00624589" w:rsidRDefault="00624589" w:rsidP="00624589">
            <w:pPr>
              <w:spacing w:line="240" w:lineRule="auto"/>
              <w:jc w:val="center"/>
              <w:rPr>
                <w:bCs/>
                <w:i/>
                <w:sz w:val="20"/>
                <w:szCs w:val="20"/>
              </w:rPr>
            </w:pPr>
            <w:r w:rsidRPr="00624589">
              <w:rPr>
                <w:bCs/>
                <w:i/>
                <w:sz w:val="20"/>
                <w:szCs w:val="20"/>
              </w:rPr>
              <w:t>Residential</w:t>
            </w:r>
          </w:p>
        </w:tc>
        <w:tc>
          <w:tcPr>
            <w:tcW w:w="1484" w:type="dxa"/>
            <w:vAlign w:val="center"/>
          </w:tcPr>
          <w:p w14:paraId="3806875F" w14:textId="7EF71834" w:rsidR="00624589" w:rsidRPr="00624589" w:rsidRDefault="00624589" w:rsidP="00624589">
            <w:pPr>
              <w:spacing w:line="240" w:lineRule="auto"/>
              <w:jc w:val="center"/>
              <w:rPr>
                <w:bCs/>
                <w:i/>
                <w:sz w:val="20"/>
                <w:szCs w:val="20"/>
              </w:rPr>
            </w:pPr>
            <w:r w:rsidRPr="00624589">
              <w:rPr>
                <w:bCs/>
                <w:i/>
                <w:sz w:val="20"/>
                <w:szCs w:val="20"/>
              </w:rPr>
              <w:t>million m</w:t>
            </w:r>
            <w:r w:rsidRPr="00624589">
              <w:rPr>
                <w:bCs/>
                <w:i/>
                <w:sz w:val="20"/>
                <w:szCs w:val="20"/>
                <w:vertAlign w:val="superscript"/>
              </w:rPr>
              <w:t xml:space="preserve">2 </w:t>
            </w:r>
            <w:r w:rsidRPr="00624589">
              <w:rPr>
                <w:bCs/>
                <w:i/>
                <w:sz w:val="20"/>
                <w:szCs w:val="20"/>
              </w:rPr>
              <w:t xml:space="preserve">floor space </w:t>
            </w:r>
          </w:p>
        </w:tc>
        <w:tc>
          <w:tcPr>
            <w:tcW w:w="1113" w:type="dxa"/>
            <w:vAlign w:val="center"/>
          </w:tcPr>
          <w:p w14:paraId="6D840FD1" w14:textId="71CCF844" w:rsidR="00624589" w:rsidRPr="00624589" w:rsidRDefault="00620117" w:rsidP="00624589">
            <w:pPr>
              <w:spacing w:line="240" w:lineRule="auto"/>
              <w:jc w:val="center"/>
              <w:rPr>
                <w:rFonts w:cstheme="minorHAnsi"/>
                <w:bCs/>
                <w:sz w:val="20"/>
                <w:szCs w:val="20"/>
              </w:rPr>
            </w:pPr>
            <w:r>
              <w:rPr>
                <w:rFonts w:cstheme="minorHAnsi"/>
                <w:bCs/>
                <w:sz w:val="20"/>
                <w:szCs w:val="20"/>
              </w:rPr>
              <w:t>33,954</w:t>
            </w:r>
          </w:p>
        </w:tc>
        <w:tc>
          <w:tcPr>
            <w:tcW w:w="1264" w:type="dxa"/>
            <w:vAlign w:val="center"/>
          </w:tcPr>
          <w:p w14:paraId="7E5FA9A0" w14:textId="1E01C897" w:rsidR="00624589" w:rsidRPr="00624589" w:rsidRDefault="00620117" w:rsidP="00624589">
            <w:pPr>
              <w:spacing w:line="240" w:lineRule="auto"/>
              <w:jc w:val="center"/>
              <w:rPr>
                <w:rFonts w:cstheme="minorHAnsi"/>
                <w:bCs/>
                <w:sz w:val="20"/>
                <w:szCs w:val="20"/>
              </w:rPr>
            </w:pPr>
            <w:r>
              <w:rPr>
                <w:rFonts w:cstheme="minorHAnsi"/>
                <w:bCs/>
                <w:sz w:val="20"/>
                <w:szCs w:val="20"/>
              </w:rPr>
              <w:t>175,139</w:t>
            </w:r>
          </w:p>
        </w:tc>
        <w:tc>
          <w:tcPr>
            <w:tcW w:w="1415" w:type="dxa"/>
            <w:vAlign w:val="center"/>
          </w:tcPr>
          <w:p w14:paraId="36FB6420" w14:textId="18719AA8" w:rsidR="00624589" w:rsidRPr="00624589" w:rsidRDefault="00DF0363" w:rsidP="00624589">
            <w:pPr>
              <w:spacing w:line="240" w:lineRule="auto"/>
              <w:jc w:val="center"/>
              <w:rPr>
                <w:rFonts w:cstheme="minorHAnsi"/>
                <w:bCs/>
                <w:sz w:val="20"/>
                <w:szCs w:val="20"/>
              </w:rPr>
            </w:pPr>
            <w:r>
              <w:rPr>
                <w:rFonts w:cstheme="minorHAnsi"/>
                <w:bCs/>
                <w:sz w:val="20"/>
                <w:szCs w:val="20"/>
              </w:rPr>
              <w:t>208,551</w:t>
            </w:r>
          </w:p>
        </w:tc>
        <w:tc>
          <w:tcPr>
            <w:tcW w:w="1199" w:type="dxa"/>
            <w:vAlign w:val="center"/>
          </w:tcPr>
          <w:p w14:paraId="653CE2FC" w14:textId="0642C9CB" w:rsidR="00624589" w:rsidRPr="00624589" w:rsidRDefault="00111349" w:rsidP="00624589">
            <w:pPr>
              <w:spacing w:line="240" w:lineRule="auto"/>
              <w:jc w:val="center"/>
              <w:rPr>
                <w:rFonts w:cstheme="minorHAnsi"/>
                <w:bCs/>
                <w:sz w:val="20"/>
                <w:szCs w:val="20"/>
              </w:rPr>
            </w:pPr>
            <w:r>
              <w:rPr>
                <w:rFonts w:cstheme="minorHAnsi"/>
                <w:bCs/>
                <w:sz w:val="20"/>
                <w:szCs w:val="20"/>
              </w:rPr>
              <w:t>227,823</w:t>
            </w:r>
          </w:p>
        </w:tc>
      </w:tr>
      <w:tr w:rsidR="00624589" w:rsidRPr="008D1491" w14:paraId="723710E7" w14:textId="77777777" w:rsidTr="00624589">
        <w:trPr>
          <w:trHeight w:val="332"/>
        </w:trPr>
        <w:tc>
          <w:tcPr>
            <w:tcW w:w="1692" w:type="dxa"/>
            <w:vMerge/>
            <w:vAlign w:val="center"/>
          </w:tcPr>
          <w:p w14:paraId="14184AC1" w14:textId="0A3858B1" w:rsidR="00624589" w:rsidRPr="00624589" w:rsidRDefault="00624589" w:rsidP="00624589">
            <w:pPr>
              <w:spacing w:line="240" w:lineRule="auto"/>
              <w:jc w:val="center"/>
              <w:rPr>
                <w:sz w:val="20"/>
                <w:szCs w:val="20"/>
              </w:rPr>
            </w:pPr>
          </w:p>
        </w:tc>
        <w:tc>
          <w:tcPr>
            <w:tcW w:w="1183" w:type="dxa"/>
            <w:vMerge/>
          </w:tcPr>
          <w:p w14:paraId="3CBC237E" w14:textId="77777777" w:rsidR="00624589" w:rsidRPr="00624589" w:rsidRDefault="00624589" w:rsidP="00624589">
            <w:pPr>
              <w:spacing w:line="240" w:lineRule="auto"/>
              <w:jc w:val="center"/>
              <w:rPr>
                <w:bCs/>
                <w:i/>
                <w:iCs/>
                <w:sz w:val="20"/>
                <w:szCs w:val="20"/>
              </w:rPr>
            </w:pPr>
          </w:p>
        </w:tc>
        <w:tc>
          <w:tcPr>
            <w:tcW w:w="1484" w:type="dxa"/>
            <w:vAlign w:val="center"/>
          </w:tcPr>
          <w:p w14:paraId="02F88843" w14:textId="148B3D52" w:rsidR="00624589" w:rsidRPr="00624589" w:rsidRDefault="00624589" w:rsidP="00624589">
            <w:pPr>
              <w:spacing w:line="240" w:lineRule="auto"/>
              <w:jc w:val="center"/>
              <w:rPr>
                <w:bCs/>
                <w:i/>
                <w:sz w:val="20"/>
                <w:szCs w:val="20"/>
              </w:rPr>
            </w:pPr>
            <w:r w:rsidRPr="00624589">
              <w:rPr>
                <w:bCs/>
                <w:i/>
                <w:iCs/>
                <w:sz w:val="20"/>
                <w:szCs w:val="20"/>
              </w:rPr>
              <w:t>% TAM</w:t>
            </w:r>
          </w:p>
        </w:tc>
        <w:tc>
          <w:tcPr>
            <w:tcW w:w="1113" w:type="dxa"/>
            <w:vAlign w:val="center"/>
          </w:tcPr>
          <w:p w14:paraId="13902405" w14:textId="1F0D7711" w:rsidR="00624589" w:rsidRPr="00624589" w:rsidRDefault="00620117" w:rsidP="00624589">
            <w:pPr>
              <w:spacing w:line="240" w:lineRule="auto"/>
              <w:jc w:val="center"/>
              <w:rPr>
                <w:rFonts w:cstheme="minorHAnsi"/>
                <w:bCs/>
                <w:sz w:val="20"/>
                <w:szCs w:val="20"/>
              </w:rPr>
            </w:pPr>
            <w:r>
              <w:rPr>
                <w:rFonts w:cstheme="minorHAnsi"/>
                <w:bCs/>
                <w:sz w:val="20"/>
                <w:szCs w:val="20"/>
              </w:rPr>
              <w:t>18.2</w:t>
            </w:r>
            <w:r w:rsidR="00624589" w:rsidRPr="00624589">
              <w:rPr>
                <w:rFonts w:cstheme="minorHAnsi"/>
                <w:bCs/>
                <w:sz w:val="20"/>
                <w:szCs w:val="20"/>
              </w:rPr>
              <w:t>%</w:t>
            </w:r>
          </w:p>
        </w:tc>
        <w:tc>
          <w:tcPr>
            <w:tcW w:w="1264" w:type="dxa"/>
            <w:vAlign w:val="center"/>
          </w:tcPr>
          <w:p w14:paraId="1BC297B5" w14:textId="39854F7B" w:rsidR="00624589" w:rsidRPr="00624589" w:rsidRDefault="00620117" w:rsidP="00624589">
            <w:pPr>
              <w:spacing w:line="240" w:lineRule="auto"/>
              <w:jc w:val="center"/>
              <w:rPr>
                <w:rFonts w:cstheme="minorHAnsi"/>
                <w:bCs/>
                <w:sz w:val="20"/>
                <w:szCs w:val="20"/>
              </w:rPr>
            </w:pPr>
            <w:r>
              <w:rPr>
                <w:rFonts w:cstheme="minorHAnsi"/>
                <w:bCs/>
                <w:sz w:val="20"/>
                <w:szCs w:val="20"/>
              </w:rPr>
              <w:t>73.4</w:t>
            </w:r>
            <w:r w:rsidR="00D53399">
              <w:rPr>
                <w:rFonts w:cstheme="minorHAnsi"/>
                <w:bCs/>
                <w:sz w:val="20"/>
                <w:szCs w:val="20"/>
              </w:rPr>
              <w:t>%</w:t>
            </w:r>
          </w:p>
        </w:tc>
        <w:tc>
          <w:tcPr>
            <w:tcW w:w="1415" w:type="dxa"/>
            <w:vAlign w:val="center"/>
          </w:tcPr>
          <w:p w14:paraId="1342B49A" w14:textId="72D0BE9E" w:rsidR="00624589" w:rsidRPr="00624589" w:rsidRDefault="00DF0363" w:rsidP="00624589">
            <w:pPr>
              <w:spacing w:line="240" w:lineRule="auto"/>
              <w:jc w:val="center"/>
              <w:rPr>
                <w:rFonts w:cstheme="minorHAnsi"/>
                <w:bCs/>
                <w:sz w:val="20"/>
                <w:szCs w:val="20"/>
              </w:rPr>
            </w:pPr>
            <w:r>
              <w:rPr>
                <w:rFonts w:cstheme="minorHAnsi"/>
                <w:bCs/>
                <w:sz w:val="20"/>
                <w:szCs w:val="20"/>
              </w:rPr>
              <w:t>87.4</w:t>
            </w:r>
            <w:r w:rsidR="00D53399">
              <w:rPr>
                <w:rFonts w:cstheme="minorHAnsi"/>
                <w:bCs/>
                <w:sz w:val="20"/>
                <w:szCs w:val="20"/>
              </w:rPr>
              <w:t>%</w:t>
            </w:r>
          </w:p>
        </w:tc>
        <w:tc>
          <w:tcPr>
            <w:tcW w:w="1199" w:type="dxa"/>
            <w:vAlign w:val="center"/>
          </w:tcPr>
          <w:p w14:paraId="0117341E" w14:textId="0F711D8C" w:rsidR="00624589" w:rsidRPr="00624589" w:rsidRDefault="00FA75E4" w:rsidP="00624589">
            <w:pPr>
              <w:spacing w:line="240" w:lineRule="auto"/>
              <w:jc w:val="center"/>
              <w:rPr>
                <w:rFonts w:cstheme="minorHAnsi"/>
                <w:bCs/>
                <w:sz w:val="20"/>
                <w:szCs w:val="20"/>
              </w:rPr>
            </w:pPr>
            <w:r>
              <w:rPr>
                <w:rFonts w:cstheme="minorHAnsi"/>
                <w:bCs/>
                <w:sz w:val="20"/>
                <w:szCs w:val="20"/>
              </w:rPr>
              <w:t>95.5</w:t>
            </w:r>
            <w:r w:rsidR="00D53399">
              <w:rPr>
                <w:rFonts w:cstheme="minorHAnsi"/>
                <w:bCs/>
                <w:sz w:val="20"/>
                <w:szCs w:val="20"/>
              </w:rPr>
              <w:t>%</w:t>
            </w:r>
          </w:p>
        </w:tc>
      </w:tr>
      <w:tr w:rsidR="00624589" w:rsidRPr="008D1491" w14:paraId="305C72A7" w14:textId="77777777" w:rsidTr="009A1978">
        <w:trPr>
          <w:trHeight w:val="332"/>
        </w:trPr>
        <w:tc>
          <w:tcPr>
            <w:tcW w:w="1692" w:type="dxa"/>
            <w:vMerge/>
            <w:vAlign w:val="center"/>
          </w:tcPr>
          <w:p w14:paraId="2B8FFE1B" w14:textId="4501DDC2" w:rsidR="00624589" w:rsidRPr="00624589" w:rsidRDefault="00624589" w:rsidP="00624589">
            <w:pPr>
              <w:spacing w:line="240" w:lineRule="auto"/>
              <w:jc w:val="center"/>
              <w:rPr>
                <w:sz w:val="20"/>
                <w:szCs w:val="20"/>
              </w:rPr>
            </w:pPr>
          </w:p>
        </w:tc>
        <w:tc>
          <w:tcPr>
            <w:tcW w:w="1183" w:type="dxa"/>
            <w:vMerge w:val="restart"/>
            <w:vAlign w:val="center"/>
          </w:tcPr>
          <w:p w14:paraId="5E5D7E4F" w14:textId="5A2EC93B" w:rsidR="00624589" w:rsidRPr="00624589" w:rsidRDefault="00624589" w:rsidP="00624589">
            <w:pPr>
              <w:spacing w:line="240" w:lineRule="auto"/>
              <w:jc w:val="center"/>
              <w:rPr>
                <w:bCs/>
                <w:i/>
                <w:sz w:val="20"/>
                <w:szCs w:val="20"/>
              </w:rPr>
            </w:pPr>
            <w:r w:rsidRPr="00624589">
              <w:rPr>
                <w:bCs/>
                <w:i/>
                <w:sz w:val="20"/>
                <w:szCs w:val="20"/>
              </w:rPr>
              <w:t>Commercial</w:t>
            </w:r>
          </w:p>
        </w:tc>
        <w:tc>
          <w:tcPr>
            <w:tcW w:w="1484" w:type="dxa"/>
            <w:vAlign w:val="center"/>
          </w:tcPr>
          <w:p w14:paraId="5BDA7373" w14:textId="4FEAD4EB" w:rsidR="00624589" w:rsidRPr="00624589" w:rsidRDefault="00624589" w:rsidP="00624589">
            <w:pPr>
              <w:spacing w:line="240" w:lineRule="auto"/>
              <w:jc w:val="center"/>
              <w:rPr>
                <w:rFonts w:cstheme="minorHAnsi"/>
                <w:bCs/>
                <w:sz w:val="20"/>
                <w:szCs w:val="20"/>
              </w:rPr>
            </w:pPr>
            <w:r w:rsidRPr="00624589">
              <w:rPr>
                <w:bCs/>
                <w:i/>
                <w:sz w:val="20"/>
                <w:szCs w:val="20"/>
              </w:rPr>
              <w:t>million m</w:t>
            </w:r>
            <w:r w:rsidRPr="00624589">
              <w:rPr>
                <w:bCs/>
                <w:i/>
                <w:sz w:val="20"/>
                <w:szCs w:val="20"/>
                <w:vertAlign w:val="superscript"/>
              </w:rPr>
              <w:t xml:space="preserve">2 </w:t>
            </w:r>
            <w:r w:rsidRPr="00624589">
              <w:rPr>
                <w:bCs/>
                <w:i/>
                <w:sz w:val="20"/>
                <w:szCs w:val="20"/>
              </w:rPr>
              <w:t xml:space="preserve">floor space </w:t>
            </w:r>
          </w:p>
        </w:tc>
        <w:tc>
          <w:tcPr>
            <w:tcW w:w="1113" w:type="dxa"/>
            <w:vAlign w:val="center"/>
          </w:tcPr>
          <w:p w14:paraId="72C0B03E" w14:textId="7C5EC660" w:rsidR="00624589" w:rsidRPr="00624589" w:rsidRDefault="00620117" w:rsidP="00624589">
            <w:pPr>
              <w:spacing w:line="240" w:lineRule="auto"/>
              <w:jc w:val="center"/>
              <w:rPr>
                <w:rFonts w:cstheme="minorHAnsi"/>
                <w:bCs/>
                <w:sz w:val="20"/>
                <w:szCs w:val="20"/>
              </w:rPr>
            </w:pPr>
            <w:r>
              <w:rPr>
                <w:rFonts w:cstheme="minorHAnsi"/>
                <w:bCs/>
                <w:sz w:val="20"/>
                <w:szCs w:val="20"/>
              </w:rPr>
              <w:t>1,656</w:t>
            </w:r>
          </w:p>
        </w:tc>
        <w:tc>
          <w:tcPr>
            <w:tcW w:w="1264" w:type="dxa"/>
            <w:vAlign w:val="center"/>
          </w:tcPr>
          <w:p w14:paraId="2A8FE7A2" w14:textId="62B3C108" w:rsidR="00624589" w:rsidRPr="00624589" w:rsidRDefault="00620117" w:rsidP="00624589">
            <w:pPr>
              <w:spacing w:line="240" w:lineRule="auto"/>
              <w:jc w:val="center"/>
              <w:rPr>
                <w:rFonts w:cstheme="minorHAnsi"/>
                <w:bCs/>
                <w:sz w:val="20"/>
                <w:szCs w:val="20"/>
              </w:rPr>
            </w:pPr>
            <w:r>
              <w:rPr>
                <w:rFonts w:cstheme="minorHAnsi"/>
                <w:bCs/>
                <w:sz w:val="20"/>
                <w:szCs w:val="20"/>
              </w:rPr>
              <w:t>89,294</w:t>
            </w:r>
          </w:p>
        </w:tc>
        <w:tc>
          <w:tcPr>
            <w:tcW w:w="1415" w:type="dxa"/>
            <w:vAlign w:val="center"/>
          </w:tcPr>
          <w:p w14:paraId="79EE8DDC" w14:textId="56A0C779" w:rsidR="00624589" w:rsidRPr="00624589" w:rsidRDefault="00DF0363" w:rsidP="00624589">
            <w:pPr>
              <w:spacing w:line="240" w:lineRule="auto"/>
              <w:jc w:val="center"/>
              <w:rPr>
                <w:rFonts w:cstheme="minorHAnsi"/>
                <w:bCs/>
                <w:sz w:val="20"/>
                <w:szCs w:val="20"/>
              </w:rPr>
            </w:pPr>
            <w:r>
              <w:rPr>
                <w:rFonts w:cstheme="minorHAnsi"/>
                <w:bCs/>
                <w:sz w:val="20"/>
                <w:szCs w:val="20"/>
              </w:rPr>
              <w:t>95,131</w:t>
            </w:r>
          </w:p>
        </w:tc>
        <w:tc>
          <w:tcPr>
            <w:tcW w:w="1199" w:type="dxa"/>
            <w:vAlign w:val="center"/>
          </w:tcPr>
          <w:p w14:paraId="5B002A1D" w14:textId="0BFF0DBC" w:rsidR="00624589" w:rsidRPr="00624589" w:rsidRDefault="00111349" w:rsidP="00624589">
            <w:pPr>
              <w:spacing w:line="240" w:lineRule="auto"/>
              <w:jc w:val="center"/>
              <w:rPr>
                <w:rFonts w:cstheme="minorHAnsi"/>
                <w:bCs/>
                <w:sz w:val="20"/>
                <w:szCs w:val="20"/>
              </w:rPr>
            </w:pPr>
            <w:r>
              <w:rPr>
                <w:rFonts w:cstheme="minorHAnsi"/>
                <w:bCs/>
                <w:sz w:val="20"/>
                <w:szCs w:val="20"/>
              </w:rPr>
              <w:t>98,531</w:t>
            </w:r>
          </w:p>
        </w:tc>
      </w:tr>
      <w:tr w:rsidR="00624589" w:rsidRPr="008D1491" w14:paraId="59E1863D" w14:textId="77777777" w:rsidTr="00624589">
        <w:trPr>
          <w:trHeight w:val="32"/>
        </w:trPr>
        <w:tc>
          <w:tcPr>
            <w:tcW w:w="1692" w:type="dxa"/>
            <w:vMerge/>
            <w:vAlign w:val="center"/>
          </w:tcPr>
          <w:p w14:paraId="518ED63B" w14:textId="77777777" w:rsidR="00624589" w:rsidRPr="00624589" w:rsidRDefault="00624589" w:rsidP="00624589">
            <w:pPr>
              <w:spacing w:line="240" w:lineRule="auto"/>
              <w:jc w:val="center"/>
              <w:rPr>
                <w:sz w:val="20"/>
                <w:szCs w:val="20"/>
              </w:rPr>
            </w:pPr>
          </w:p>
        </w:tc>
        <w:tc>
          <w:tcPr>
            <w:tcW w:w="1183" w:type="dxa"/>
            <w:vMerge/>
          </w:tcPr>
          <w:p w14:paraId="3E95C790" w14:textId="77777777" w:rsidR="00624589" w:rsidRPr="00624589" w:rsidRDefault="00624589" w:rsidP="00624589">
            <w:pPr>
              <w:spacing w:line="240" w:lineRule="auto"/>
              <w:jc w:val="center"/>
              <w:rPr>
                <w:bCs/>
                <w:i/>
                <w:iCs/>
                <w:sz w:val="20"/>
                <w:szCs w:val="20"/>
              </w:rPr>
            </w:pPr>
          </w:p>
        </w:tc>
        <w:tc>
          <w:tcPr>
            <w:tcW w:w="1484" w:type="dxa"/>
            <w:vAlign w:val="center"/>
          </w:tcPr>
          <w:p w14:paraId="2352B4C1" w14:textId="43C3836D" w:rsidR="00624589" w:rsidRPr="00624589" w:rsidRDefault="00624589" w:rsidP="00624589">
            <w:pPr>
              <w:spacing w:line="240" w:lineRule="auto"/>
              <w:jc w:val="center"/>
              <w:rPr>
                <w:rFonts w:cstheme="minorHAnsi"/>
                <w:bCs/>
                <w:sz w:val="20"/>
                <w:szCs w:val="20"/>
              </w:rPr>
            </w:pPr>
            <w:r w:rsidRPr="00624589">
              <w:rPr>
                <w:bCs/>
                <w:i/>
                <w:iCs/>
                <w:sz w:val="20"/>
                <w:szCs w:val="20"/>
              </w:rPr>
              <w:t>% TAM</w:t>
            </w:r>
          </w:p>
        </w:tc>
        <w:tc>
          <w:tcPr>
            <w:tcW w:w="1113" w:type="dxa"/>
            <w:vAlign w:val="center"/>
          </w:tcPr>
          <w:p w14:paraId="4FD03435" w14:textId="41DD7949" w:rsidR="00624589" w:rsidRPr="00624589" w:rsidRDefault="00620117" w:rsidP="00624589">
            <w:pPr>
              <w:spacing w:line="240" w:lineRule="auto"/>
              <w:jc w:val="center"/>
              <w:rPr>
                <w:rFonts w:cstheme="minorHAnsi"/>
                <w:bCs/>
                <w:sz w:val="20"/>
                <w:szCs w:val="20"/>
              </w:rPr>
            </w:pPr>
            <w:r>
              <w:rPr>
                <w:rFonts w:cstheme="minorHAnsi"/>
                <w:bCs/>
                <w:sz w:val="20"/>
                <w:szCs w:val="20"/>
              </w:rPr>
              <w:t>6.3</w:t>
            </w:r>
            <w:r w:rsidR="00624589" w:rsidRPr="00624589">
              <w:rPr>
                <w:rFonts w:cstheme="minorHAnsi"/>
                <w:bCs/>
                <w:sz w:val="20"/>
                <w:szCs w:val="20"/>
              </w:rPr>
              <w:t>%</w:t>
            </w:r>
          </w:p>
        </w:tc>
        <w:tc>
          <w:tcPr>
            <w:tcW w:w="1264" w:type="dxa"/>
            <w:vAlign w:val="center"/>
          </w:tcPr>
          <w:p w14:paraId="34CAFB53" w14:textId="5D59AFC7" w:rsidR="00624589" w:rsidRPr="00624589" w:rsidRDefault="00620117" w:rsidP="00624589">
            <w:pPr>
              <w:spacing w:line="240" w:lineRule="auto"/>
              <w:jc w:val="center"/>
              <w:rPr>
                <w:rFonts w:cstheme="minorHAnsi"/>
                <w:bCs/>
                <w:sz w:val="20"/>
                <w:szCs w:val="20"/>
              </w:rPr>
            </w:pPr>
            <w:r>
              <w:rPr>
                <w:rFonts w:cstheme="minorHAnsi"/>
                <w:bCs/>
                <w:sz w:val="20"/>
                <w:szCs w:val="20"/>
              </w:rPr>
              <w:t>88.9</w:t>
            </w:r>
            <w:r w:rsidR="005957E5">
              <w:rPr>
                <w:rFonts w:cstheme="minorHAnsi"/>
                <w:bCs/>
                <w:sz w:val="20"/>
                <w:szCs w:val="20"/>
              </w:rPr>
              <w:t>%</w:t>
            </w:r>
          </w:p>
        </w:tc>
        <w:tc>
          <w:tcPr>
            <w:tcW w:w="1415" w:type="dxa"/>
            <w:vAlign w:val="center"/>
          </w:tcPr>
          <w:p w14:paraId="43B375D1" w14:textId="3447E9B4" w:rsidR="00624589" w:rsidRPr="00624589" w:rsidRDefault="00DF0363" w:rsidP="00624589">
            <w:pPr>
              <w:spacing w:line="240" w:lineRule="auto"/>
              <w:jc w:val="center"/>
              <w:rPr>
                <w:rFonts w:cstheme="minorHAnsi"/>
                <w:bCs/>
                <w:sz w:val="20"/>
                <w:szCs w:val="20"/>
              </w:rPr>
            </w:pPr>
            <w:r>
              <w:rPr>
                <w:rFonts w:cstheme="minorHAnsi"/>
                <w:bCs/>
                <w:sz w:val="20"/>
                <w:szCs w:val="20"/>
              </w:rPr>
              <w:t>94.7</w:t>
            </w:r>
            <w:r w:rsidR="005957E5">
              <w:rPr>
                <w:rFonts w:cstheme="minorHAnsi"/>
                <w:bCs/>
                <w:sz w:val="20"/>
                <w:szCs w:val="20"/>
              </w:rPr>
              <w:t>%</w:t>
            </w:r>
          </w:p>
        </w:tc>
        <w:tc>
          <w:tcPr>
            <w:tcW w:w="1199" w:type="dxa"/>
            <w:vAlign w:val="center"/>
          </w:tcPr>
          <w:p w14:paraId="7641EB01" w14:textId="72F52CC0" w:rsidR="00624589" w:rsidRPr="00624589" w:rsidRDefault="005957E5" w:rsidP="00624589">
            <w:pPr>
              <w:spacing w:line="240" w:lineRule="auto"/>
              <w:jc w:val="center"/>
              <w:rPr>
                <w:rFonts w:cstheme="minorHAnsi"/>
                <w:bCs/>
                <w:sz w:val="20"/>
                <w:szCs w:val="20"/>
              </w:rPr>
            </w:pPr>
            <w:r>
              <w:rPr>
                <w:rFonts w:cstheme="minorHAnsi"/>
                <w:bCs/>
                <w:sz w:val="20"/>
                <w:szCs w:val="20"/>
              </w:rPr>
              <w:t>9</w:t>
            </w:r>
            <w:r w:rsidR="00111349">
              <w:rPr>
                <w:rFonts w:cstheme="minorHAnsi"/>
                <w:bCs/>
                <w:sz w:val="20"/>
                <w:szCs w:val="20"/>
              </w:rPr>
              <w:t>8</w:t>
            </w:r>
            <w:r>
              <w:rPr>
                <w:rFonts w:cstheme="minorHAnsi"/>
                <w:bCs/>
                <w:sz w:val="20"/>
                <w:szCs w:val="20"/>
              </w:rPr>
              <w:t>.1%</w:t>
            </w:r>
          </w:p>
        </w:tc>
      </w:tr>
    </w:tbl>
    <w:p w14:paraId="2AB38D2C" w14:textId="77777777" w:rsidR="00762877" w:rsidRDefault="00762877" w:rsidP="00EB247F">
      <w:pPr>
        <w:spacing w:after="0"/>
        <w:jc w:val="center"/>
        <w:rPr>
          <w:rFonts w:cstheme="minorHAnsi"/>
          <w:b/>
          <w:bCs/>
          <w:i/>
        </w:rPr>
      </w:pPr>
    </w:p>
    <w:p w14:paraId="0D817E1E" w14:textId="77777777" w:rsidR="0032353F" w:rsidRDefault="0032353F" w:rsidP="00EB247F">
      <w:pPr>
        <w:pStyle w:val="Caption"/>
        <w:jc w:val="center"/>
      </w:pPr>
    </w:p>
    <w:p w14:paraId="7A2926D4" w14:textId="028B3B34" w:rsidR="003A7929" w:rsidRPr="0032353F" w:rsidRDefault="0029743C" w:rsidP="008A73E0">
      <w:pPr>
        <w:pStyle w:val="Caption"/>
        <w:jc w:val="center"/>
      </w:pPr>
      <w:r>
        <w:rPr>
          <w:noProof/>
        </w:rPr>
        <w:drawing>
          <wp:inline distT="0" distB="0" distL="0" distR="0" wp14:anchorId="7D685B85" wp14:editId="2C4F8AC4">
            <wp:extent cx="4651375" cy="3420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1375" cy="3420110"/>
                    </a:xfrm>
                    <a:prstGeom prst="rect">
                      <a:avLst/>
                    </a:prstGeom>
                    <a:noFill/>
                  </pic:spPr>
                </pic:pic>
              </a:graphicData>
            </a:graphic>
          </wp:inline>
        </w:drawing>
      </w:r>
    </w:p>
    <w:p w14:paraId="567E303A" w14:textId="1419A6F8" w:rsidR="00762877" w:rsidRDefault="00977F6D" w:rsidP="005C77F5">
      <w:pPr>
        <w:pStyle w:val="Caption"/>
        <w:jc w:val="center"/>
      </w:pPr>
      <w:bookmarkStart w:id="114" w:name="_Toc7017176"/>
      <w:r w:rsidRPr="0032353F">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1</w:t>
      </w:r>
      <w:r w:rsidR="00EE5C70">
        <w:rPr>
          <w:noProof/>
        </w:rPr>
        <w:fldChar w:fldCharType="end"/>
      </w:r>
      <w:r w:rsidRPr="0032353F">
        <w:t xml:space="preserve"> </w:t>
      </w:r>
      <w:r w:rsidR="00870B96">
        <w:t xml:space="preserve">Residential </w:t>
      </w:r>
      <w:r w:rsidR="00807D37" w:rsidRPr="0032353F">
        <w:t xml:space="preserve">World Annual </w:t>
      </w:r>
      <w:r w:rsidRPr="0032353F">
        <w:t xml:space="preserve">Adoption </w:t>
      </w:r>
      <w:r w:rsidR="00870B96">
        <w:t xml:space="preserve">for each Scenario between </w:t>
      </w:r>
      <w:r w:rsidRPr="0032353F">
        <w:t>20</w:t>
      </w:r>
      <w:r w:rsidR="00870B96">
        <w:t>15</w:t>
      </w:r>
      <w:r w:rsidR="009164CC">
        <w:t xml:space="preserve"> and </w:t>
      </w:r>
      <w:r w:rsidRPr="0032353F">
        <w:t>20</w:t>
      </w:r>
      <w:r w:rsidR="00870B96">
        <w:t>60.</w:t>
      </w:r>
      <w:bookmarkEnd w:id="114"/>
    </w:p>
    <w:p w14:paraId="50C3C3D3" w14:textId="348EC803" w:rsidR="009164CC" w:rsidRDefault="0029743C" w:rsidP="009164CC">
      <w:pPr>
        <w:keepNext/>
        <w:jc w:val="center"/>
      </w:pPr>
      <w:r>
        <w:rPr>
          <w:noProof/>
        </w:rPr>
        <w:drawing>
          <wp:inline distT="0" distB="0" distL="0" distR="0" wp14:anchorId="6FC6F908" wp14:editId="42F46335">
            <wp:extent cx="4651375" cy="3420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375" cy="3420110"/>
                    </a:xfrm>
                    <a:prstGeom prst="rect">
                      <a:avLst/>
                    </a:prstGeom>
                    <a:noFill/>
                  </pic:spPr>
                </pic:pic>
              </a:graphicData>
            </a:graphic>
          </wp:inline>
        </w:drawing>
      </w:r>
    </w:p>
    <w:p w14:paraId="3A0309D9" w14:textId="5323EB01" w:rsidR="009164CC" w:rsidRDefault="009164CC" w:rsidP="009164CC">
      <w:pPr>
        <w:pStyle w:val="Caption"/>
        <w:jc w:val="center"/>
      </w:pPr>
      <w:bookmarkStart w:id="115" w:name="_Toc7017177"/>
      <w:r>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2</w:t>
      </w:r>
      <w:r w:rsidR="00EE5C70">
        <w:rPr>
          <w:noProof/>
        </w:rPr>
        <w:fldChar w:fldCharType="end"/>
      </w:r>
      <w:r>
        <w:t xml:space="preserve"> Commercial World Annual Adoption for each Scenario between 2015 and 2060.</w:t>
      </w:r>
      <w:bookmarkEnd w:id="115"/>
    </w:p>
    <w:p w14:paraId="4389CD17" w14:textId="77777777" w:rsidR="009164CC" w:rsidRPr="009164CC" w:rsidRDefault="009164CC" w:rsidP="009164CC">
      <w:pPr>
        <w:jc w:val="center"/>
      </w:pPr>
    </w:p>
    <w:p w14:paraId="6B6F22E7" w14:textId="19002B27" w:rsidR="003A7929" w:rsidRDefault="551A77D0" w:rsidP="00483FFA">
      <w:pPr>
        <w:pStyle w:val="Heading2"/>
        <w:numPr>
          <w:ilvl w:val="1"/>
          <w:numId w:val="26"/>
        </w:numPr>
      </w:pPr>
      <w:bookmarkStart w:id="116" w:name="_Toc24649694"/>
      <w:r w:rsidRPr="551A77D0">
        <w:t>Climate Impacts</w:t>
      </w:r>
      <w:bookmarkEnd w:id="116"/>
    </w:p>
    <w:p w14:paraId="61041E32" w14:textId="46813F0C" w:rsidR="0032353F" w:rsidRPr="00B9196D" w:rsidRDefault="0032353F" w:rsidP="0032353F">
      <w:r w:rsidRPr="00B9196D">
        <w:t xml:space="preserve">Below are the emissions results of the analysis for each scenario which include total emissions reduction, atmospheric concentration changes, and sequestration where relevant. For a detailed explanation of each result, please see the </w:t>
      </w:r>
      <w:r w:rsidR="00FE4075">
        <w:fldChar w:fldCharType="begin"/>
      </w:r>
      <w:r w:rsidR="00FE4075">
        <w:instrText xml:space="preserve"> REF _Ref528258729 \h </w:instrText>
      </w:r>
      <w:r w:rsidR="00FE4075">
        <w:fldChar w:fldCharType="separate"/>
      </w:r>
      <w:r w:rsidR="006E1649" w:rsidRPr="00BB79D6">
        <w:t>Glossary</w:t>
      </w:r>
      <w:r w:rsidR="00FE4075">
        <w:fldChar w:fldCharType="end"/>
      </w:r>
      <w:r w:rsidR="00FE4075">
        <w:t>.</w:t>
      </w:r>
    </w:p>
    <w:p w14:paraId="4DA2B4CB" w14:textId="02DCD8F0" w:rsidR="00762877" w:rsidRPr="00762877" w:rsidRDefault="0066753A" w:rsidP="00EB247F">
      <w:pPr>
        <w:pStyle w:val="Caption"/>
        <w:jc w:val="center"/>
        <w:rPr>
          <w:rFonts w:eastAsia="Times New Roman" w:cs="Times New Roman"/>
          <w:sz w:val="24"/>
          <w:szCs w:val="24"/>
          <w:lang w:eastAsia="zh-CN"/>
        </w:rPr>
      </w:pPr>
      <w:bookmarkStart w:id="117" w:name="_Toc7017189"/>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3</w:t>
      </w:r>
      <w:r w:rsidR="008B59D5">
        <w:rPr>
          <w:noProof/>
        </w:rPr>
        <w:fldChar w:fldCharType="end"/>
      </w:r>
      <w:r w:rsidR="00492F5E">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2</w:t>
      </w:r>
      <w:r w:rsidR="008B59D5">
        <w:rPr>
          <w:noProof/>
        </w:rPr>
        <w:fldChar w:fldCharType="end"/>
      </w:r>
      <w:r>
        <w:t xml:space="preserve"> Climate Impacts</w:t>
      </w:r>
      <w:bookmarkEnd w:id="117"/>
    </w:p>
    <w:tbl>
      <w:tblPr>
        <w:tblW w:w="8126" w:type="dxa"/>
        <w:jc w:val="center"/>
        <w:tblLayout w:type="fixed"/>
        <w:tblCellMar>
          <w:top w:w="15" w:type="dxa"/>
          <w:left w:w="15" w:type="dxa"/>
          <w:bottom w:w="15" w:type="dxa"/>
          <w:right w:w="15" w:type="dxa"/>
        </w:tblCellMar>
        <w:tblLook w:val="04A0" w:firstRow="1" w:lastRow="0" w:firstColumn="1" w:lastColumn="0" w:noHBand="0" w:noVBand="1"/>
      </w:tblPr>
      <w:tblGrid>
        <w:gridCol w:w="1250"/>
        <w:gridCol w:w="1146"/>
        <w:gridCol w:w="1146"/>
        <w:gridCol w:w="1146"/>
        <w:gridCol w:w="1146"/>
        <w:gridCol w:w="1146"/>
        <w:gridCol w:w="1146"/>
      </w:tblGrid>
      <w:tr w:rsidR="007F386F" w:rsidRPr="006B675D" w14:paraId="0150056F" w14:textId="1D8EC1D7" w:rsidTr="00624589">
        <w:trPr>
          <w:cantSplit/>
          <w:trHeight w:val="189"/>
          <w:tblHeader/>
          <w:jc w:val="center"/>
        </w:trPr>
        <w:tc>
          <w:tcPr>
            <w:tcW w:w="125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03E3878"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Scenario</w:t>
            </w: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E0923C5"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Maximum Annual Emissions Reduction</w:t>
            </w: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FADFDAF" w14:textId="77777777"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Total Emissions Reduction</w:t>
            </w: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8D8D42A" w14:textId="42E2C43B" w:rsidR="007F386F" w:rsidRPr="00F26176" w:rsidRDefault="007F386F" w:rsidP="00AD4CF8">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Emissions Reduction in 20</w:t>
            </w:r>
            <w:r w:rsidR="00642336">
              <w:rPr>
                <w:rFonts w:cstheme="minorHAnsi"/>
                <w:b/>
                <w:bCs/>
                <w:color w:val="FFFFFF" w:themeColor="background1"/>
                <w:sz w:val="20"/>
                <w:szCs w:val="20"/>
                <w:lang w:eastAsia="zh-CN"/>
              </w:rPr>
              <w:t>50</w:t>
            </w:r>
          </w:p>
        </w:tc>
      </w:tr>
      <w:tr w:rsidR="007F386F" w:rsidRPr="006B675D" w14:paraId="6B5C6387" w14:textId="411C48F1" w:rsidTr="00624589">
        <w:trPr>
          <w:cantSplit/>
          <w:trHeight w:val="148"/>
          <w:tblHeader/>
          <w:jc w:val="center"/>
        </w:trPr>
        <w:tc>
          <w:tcPr>
            <w:tcW w:w="1250"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5ED334F" w14:textId="77777777" w:rsidR="007F386F" w:rsidRPr="006B675D" w:rsidRDefault="007F386F" w:rsidP="00AD4CF8">
            <w:pPr>
              <w:spacing w:line="240" w:lineRule="auto"/>
              <w:jc w:val="center"/>
              <w:rPr>
                <w:rFonts w:cstheme="minorHAnsi"/>
                <w:b/>
                <w:bCs/>
                <w:i/>
                <w:color w:val="FFFFFF" w:themeColor="background1"/>
                <w:sz w:val="20"/>
                <w:szCs w:val="20"/>
                <w:lang w:eastAsia="zh-CN"/>
              </w:rPr>
            </w:pP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7D6628D" w14:textId="44CBC6CD"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-eq/</w:t>
            </w:r>
            <w:r w:rsidR="00EC7D71">
              <w:rPr>
                <w:rFonts w:cstheme="minorHAnsi"/>
                <w:bCs/>
                <w:i/>
                <w:color w:val="FFFFFF" w:themeColor="background1"/>
                <w:sz w:val="20"/>
                <w:szCs w:val="20"/>
                <w:lang w:eastAsia="zh-CN"/>
              </w:rPr>
              <w:t xml:space="preserve"> </w:t>
            </w:r>
            <w:r w:rsidRPr="006B675D">
              <w:rPr>
                <w:rFonts w:cstheme="minorHAnsi"/>
                <w:bCs/>
                <w:i/>
                <w:color w:val="FFFFFF" w:themeColor="background1"/>
                <w:sz w:val="20"/>
                <w:szCs w:val="20"/>
                <w:lang w:eastAsia="zh-CN"/>
              </w:rPr>
              <w:t>yr.</w:t>
            </w: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68F7C2F" w14:textId="26C295CA"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w:t>
            </w:r>
            <w:r w:rsidR="00642336">
              <w:rPr>
                <w:rFonts w:cstheme="minorHAnsi"/>
                <w:bCs/>
                <w:i/>
                <w:color w:val="FFFFFF" w:themeColor="background1"/>
                <w:sz w:val="20"/>
                <w:szCs w:val="20"/>
                <w:lang w:eastAsia="zh-CN"/>
              </w:rPr>
              <w:t>q</w:t>
            </w:r>
            <w:r w:rsidRPr="006B675D">
              <w:rPr>
                <w:rFonts w:cstheme="minorHAnsi"/>
                <w:bCs/>
                <w:i/>
                <w:color w:val="FFFFFF" w:themeColor="background1"/>
                <w:sz w:val="20"/>
                <w:szCs w:val="20"/>
                <w:lang w:eastAsia="zh-CN"/>
              </w:rPr>
              <w:t xml:space="preserve"> (2020-2050)</w:t>
            </w:r>
          </w:p>
        </w:tc>
        <w:tc>
          <w:tcPr>
            <w:tcW w:w="22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01EFE1" w14:textId="22325E50" w:rsidR="007F386F" w:rsidRPr="006B675D" w:rsidRDefault="007F386F" w:rsidP="00AD4CF8">
            <w:pPr>
              <w:spacing w:line="240" w:lineRule="auto"/>
              <w:jc w:val="center"/>
              <w:rPr>
                <w:rFonts w:cstheme="minorHAnsi"/>
                <w:bCs/>
                <w:i/>
                <w:color w:val="FFFFFF" w:themeColor="background1"/>
                <w:sz w:val="20"/>
                <w:szCs w:val="20"/>
                <w:lang w:eastAsia="zh-CN"/>
              </w:rPr>
            </w:pPr>
            <w:r w:rsidRPr="006B675D">
              <w:rPr>
                <w:rFonts w:cstheme="minorHAnsi"/>
                <w:bCs/>
                <w:i/>
                <w:color w:val="FFFFFF" w:themeColor="background1"/>
                <w:sz w:val="20"/>
                <w:szCs w:val="20"/>
                <w:lang w:eastAsia="zh-CN"/>
              </w:rPr>
              <w:t>Gt CO</w:t>
            </w:r>
            <w:r w:rsidRPr="006B675D">
              <w:rPr>
                <w:rFonts w:cstheme="minorHAnsi"/>
                <w:bCs/>
                <w:i/>
                <w:color w:val="FFFFFF" w:themeColor="background1"/>
                <w:sz w:val="20"/>
                <w:szCs w:val="20"/>
                <w:vertAlign w:val="subscript"/>
                <w:lang w:eastAsia="zh-CN"/>
              </w:rPr>
              <w:t>2</w:t>
            </w:r>
            <w:r w:rsidRPr="006B675D">
              <w:rPr>
                <w:rFonts w:cstheme="minorHAnsi"/>
                <w:bCs/>
                <w:i/>
                <w:color w:val="FFFFFF" w:themeColor="background1"/>
                <w:sz w:val="20"/>
                <w:szCs w:val="20"/>
                <w:lang w:eastAsia="zh-CN"/>
              </w:rPr>
              <w:t>-eq/</w:t>
            </w:r>
            <w:r w:rsidR="00EC7D71">
              <w:rPr>
                <w:rFonts w:cstheme="minorHAnsi"/>
                <w:bCs/>
                <w:i/>
                <w:color w:val="FFFFFF" w:themeColor="background1"/>
                <w:sz w:val="20"/>
                <w:szCs w:val="20"/>
                <w:lang w:eastAsia="zh-CN"/>
              </w:rPr>
              <w:t xml:space="preserve"> </w:t>
            </w:r>
            <w:r w:rsidRPr="006B675D">
              <w:rPr>
                <w:rFonts w:cstheme="minorHAnsi"/>
                <w:bCs/>
                <w:i/>
                <w:color w:val="FFFFFF" w:themeColor="background1"/>
                <w:sz w:val="20"/>
                <w:szCs w:val="20"/>
                <w:lang w:eastAsia="zh-CN"/>
              </w:rPr>
              <w:t>year</w:t>
            </w:r>
          </w:p>
        </w:tc>
      </w:tr>
      <w:tr w:rsidR="00624589" w:rsidRPr="006B675D" w14:paraId="66381366" w14:textId="77777777" w:rsidTr="00624589">
        <w:trPr>
          <w:trHeight w:val="79"/>
          <w:jc w:val="center"/>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5A96D7" w14:textId="77777777" w:rsidR="00624589" w:rsidRPr="006B675D" w:rsidRDefault="00624589" w:rsidP="00624589">
            <w:pPr>
              <w:shd w:val="clear" w:color="auto" w:fill="FFFFFF" w:themeFill="background1"/>
              <w:spacing w:after="0" w:line="240" w:lineRule="auto"/>
              <w:jc w:val="center"/>
              <w:rPr>
                <w:b/>
                <w:bCs/>
                <w:i/>
                <w:iCs/>
                <w:color w:val="000000" w:themeColor="text1"/>
                <w:sz w:val="20"/>
                <w:szCs w:val="20"/>
                <w:lang w:eastAsia="zh-CN"/>
              </w:rPr>
            </w:pP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3586FE" w14:textId="7ACF817B"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Residential</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59B077" w14:textId="2FF8FB9E"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Commercial</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EF7740" w14:textId="292EEBBB"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Residential</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D39074" w14:textId="08162321"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Commercial</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71D068E5" w14:textId="453B09D5"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Residential</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3859C06E" w14:textId="04F510AA" w:rsidR="00624589" w:rsidRPr="00624589" w:rsidRDefault="00624589" w:rsidP="00624589">
            <w:pPr>
              <w:shd w:val="clear" w:color="auto" w:fill="FFFFFF"/>
              <w:spacing w:after="0" w:line="240" w:lineRule="auto"/>
              <w:jc w:val="center"/>
              <w:rPr>
                <w:rFonts w:eastAsia="Times New Roman" w:cstheme="minorHAnsi"/>
                <w:sz w:val="20"/>
                <w:szCs w:val="20"/>
                <w:lang w:eastAsia="zh-CN"/>
              </w:rPr>
            </w:pPr>
            <w:r w:rsidRPr="00624589">
              <w:rPr>
                <w:rFonts w:eastAsia="Times New Roman" w:cstheme="minorHAnsi"/>
                <w:sz w:val="20"/>
                <w:szCs w:val="20"/>
                <w:lang w:eastAsia="zh-CN"/>
              </w:rPr>
              <w:t>Commercial</w:t>
            </w:r>
          </w:p>
        </w:tc>
      </w:tr>
      <w:tr w:rsidR="00642336" w:rsidRPr="006B675D" w14:paraId="354A2249" w14:textId="7B11184C" w:rsidTr="00624589">
        <w:trPr>
          <w:trHeight w:val="79"/>
          <w:jc w:val="center"/>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63153F" w14:textId="77777777" w:rsidR="00642336" w:rsidRPr="006B675D" w:rsidRDefault="00642336" w:rsidP="00642336">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Plausible</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EE14A4" w14:textId="6A490059"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0.4</w:t>
            </w:r>
            <w:r w:rsidR="00DF0363">
              <w:rPr>
                <w:rFonts w:eastAsia="Times New Roman" w:cstheme="minorHAnsi"/>
                <w:sz w:val="20"/>
                <w:szCs w:val="20"/>
                <w:lang w:eastAsia="zh-CN"/>
              </w:rPr>
              <w:t>9</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32FE9C" w14:textId="3A829A13"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23</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B83780" w14:textId="01FA5B58"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8.</w:t>
            </w:r>
            <w:r w:rsidR="00DF0363">
              <w:rPr>
                <w:rFonts w:eastAsia="Times New Roman" w:cstheme="minorHAnsi"/>
                <w:sz w:val="20"/>
                <w:szCs w:val="20"/>
                <w:lang w:eastAsia="zh-CN"/>
              </w:rPr>
              <w:t>91</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5E6FA7" w14:textId="47DD0651" w:rsidR="00642336" w:rsidRPr="00642336" w:rsidRDefault="00DF0363" w:rsidP="00642336">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3.48</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32BADD0A" w14:textId="1281F665"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0.4</w:t>
            </w:r>
            <w:r w:rsidR="00DF0363">
              <w:rPr>
                <w:rFonts w:eastAsia="Times New Roman" w:cstheme="minorHAnsi"/>
                <w:sz w:val="20"/>
                <w:szCs w:val="20"/>
                <w:lang w:eastAsia="zh-CN"/>
              </w:rPr>
              <w:t>9</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76625454" w14:textId="730A6DA6"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23</w:t>
            </w:r>
          </w:p>
        </w:tc>
      </w:tr>
      <w:tr w:rsidR="00642336" w:rsidRPr="006B675D" w14:paraId="7DCB0C2E" w14:textId="35D5AF3A" w:rsidTr="00624589">
        <w:trPr>
          <w:trHeight w:val="79"/>
          <w:jc w:val="center"/>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8122973" w14:textId="77777777" w:rsidR="00642336" w:rsidRPr="006B675D" w:rsidRDefault="00642336" w:rsidP="00642336">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Drawdown</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EA4CBB" w14:textId="5C40A51A"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61</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CD264C" w14:textId="29817403"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24</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0BD95A" w14:textId="20E92383" w:rsidR="00642336" w:rsidRPr="00642336" w:rsidRDefault="00DF0363" w:rsidP="00642336">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12.09</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4325D3" w14:textId="4BEA08C0" w:rsidR="00642336" w:rsidRPr="00642336" w:rsidRDefault="00DF0363" w:rsidP="00642336">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3.</w:t>
            </w:r>
            <w:r w:rsidR="00B33435">
              <w:rPr>
                <w:rFonts w:eastAsia="Times New Roman" w:cstheme="minorHAnsi"/>
                <w:sz w:val="20"/>
                <w:szCs w:val="20"/>
                <w:lang w:eastAsia="zh-CN"/>
              </w:rPr>
              <w:t>90</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124D5021" w14:textId="5AD9FBF1"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61</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41AF5134" w14:textId="04DCF142"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DF0363">
              <w:rPr>
                <w:rFonts w:eastAsia="Times New Roman" w:cstheme="minorHAnsi"/>
                <w:sz w:val="20"/>
                <w:szCs w:val="20"/>
                <w:lang w:eastAsia="zh-CN"/>
              </w:rPr>
              <w:t>24</w:t>
            </w:r>
          </w:p>
        </w:tc>
      </w:tr>
      <w:tr w:rsidR="00642336" w:rsidRPr="006B675D" w14:paraId="7CA1AA1B" w14:textId="3D7819CF" w:rsidTr="00624589">
        <w:trPr>
          <w:trHeight w:val="79"/>
          <w:jc w:val="center"/>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9F4E2C" w14:textId="77777777" w:rsidR="00642336" w:rsidRPr="006B675D" w:rsidRDefault="00642336" w:rsidP="00642336">
            <w:pPr>
              <w:shd w:val="clear" w:color="auto" w:fill="FFFFFF" w:themeFill="background1"/>
              <w:spacing w:after="0" w:line="240" w:lineRule="auto"/>
              <w:jc w:val="center"/>
              <w:rPr>
                <w:i/>
                <w:iCs/>
                <w:color w:val="000000" w:themeColor="text1"/>
                <w:sz w:val="20"/>
                <w:szCs w:val="20"/>
                <w:lang w:eastAsia="zh-CN"/>
              </w:rPr>
            </w:pPr>
            <w:r w:rsidRPr="006B675D">
              <w:rPr>
                <w:b/>
                <w:bCs/>
                <w:i/>
                <w:iCs/>
                <w:color w:val="000000" w:themeColor="text1"/>
                <w:sz w:val="20"/>
                <w:szCs w:val="20"/>
                <w:lang w:eastAsia="zh-CN"/>
              </w:rPr>
              <w:t>Optimum</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0F6ED7" w14:textId="46B5DB0A"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111349">
              <w:rPr>
                <w:rFonts w:eastAsia="Times New Roman" w:cstheme="minorHAnsi"/>
                <w:sz w:val="20"/>
                <w:szCs w:val="20"/>
                <w:lang w:eastAsia="zh-CN"/>
              </w:rPr>
              <w:t>68</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86EBCB" w14:textId="5873D367"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111349">
              <w:rPr>
                <w:rFonts w:eastAsia="Times New Roman" w:cstheme="minorHAnsi"/>
                <w:sz w:val="20"/>
                <w:szCs w:val="20"/>
                <w:lang w:eastAsia="zh-CN"/>
              </w:rPr>
              <w:t>25</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7B1DC9" w14:textId="249C03CC" w:rsidR="00642336" w:rsidRPr="00642336" w:rsidRDefault="00111349" w:rsidP="00642336">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14.74</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107D52" w14:textId="4762D771" w:rsidR="00642336" w:rsidRPr="00642336" w:rsidRDefault="00111349" w:rsidP="00642336">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4.24</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2845AA2" w14:textId="58E4C967"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111349">
              <w:rPr>
                <w:rFonts w:eastAsia="Times New Roman" w:cstheme="minorHAnsi"/>
                <w:sz w:val="20"/>
                <w:szCs w:val="20"/>
                <w:lang w:eastAsia="zh-CN"/>
              </w:rPr>
              <w:t>68</w:t>
            </w:r>
          </w:p>
        </w:tc>
        <w:tc>
          <w:tcPr>
            <w:tcW w:w="1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6E4588E5" w14:textId="691C1836" w:rsidR="00642336" w:rsidRPr="00642336" w:rsidRDefault="00642336" w:rsidP="00642336">
            <w:pPr>
              <w:shd w:val="clear" w:color="auto" w:fill="FFFFFF"/>
              <w:spacing w:after="0" w:line="240" w:lineRule="auto"/>
              <w:jc w:val="center"/>
              <w:rPr>
                <w:rFonts w:eastAsia="Times New Roman" w:cstheme="minorHAnsi"/>
                <w:sz w:val="20"/>
                <w:szCs w:val="20"/>
                <w:lang w:eastAsia="zh-CN"/>
              </w:rPr>
            </w:pPr>
            <w:r w:rsidRPr="00642336">
              <w:rPr>
                <w:rFonts w:eastAsia="Times New Roman" w:cstheme="minorHAnsi"/>
                <w:sz w:val="20"/>
                <w:szCs w:val="20"/>
                <w:lang w:eastAsia="zh-CN"/>
              </w:rPr>
              <w:t>0.</w:t>
            </w:r>
            <w:r w:rsidR="00111349">
              <w:rPr>
                <w:rFonts w:eastAsia="Times New Roman" w:cstheme="minorHAnsi"/>
                <w:sz w:val="20"/>
                <w:szCs w:val="20"/>
                <w:lang w:eastAsia="zh-CN"/>
              </w:rPr>
              <w:t>25</w:t>
            </w:r>
          </w:p>
        </w:tc>
      </w:tr>
    </w:tbl>
    <w:p w14:paraId="43965544" w14:textId="77777777" w:rsidR="00BB79D6" w:rsidRDefault="00BB79D6" w:rsidP="00EB247F">
      <w:pPr>
        <w:pStyle w:val="Caption"/>
      </w:pPr>
      <w:bookmarkStart w:id="118" w:name="_Toc524993443"/>
    </w:p>
    <w:p w14:paraId="54B5EBE5" w14:textId="562D2C61" w:rsidR="006B675D" w:rsidRPr="005C77F5" w:rsidRDefault="00087D3B" w:rsidP="005C77F5">
      <w:r w:rsidRPr="006B4CEE">
        <w:t>T</w:t>
      </w:r>
      <w:r w:rsidR="0032353F" w:rsidRPr="006B4CEE">
        <w:t>he solution was</w:t>
      </w:r>
      <w:r w:rsidR="005C77F5" w:rsidRPr="006B4CEE">
        <w:t xml:space="preserve"> </w:t>
      </w:r>
      <w:r w:rsidR="0032353F" w:rsidRPr="006B4CEE">
        <w:t xml:space="preserve">integrated with all other </w:t>
      </w:r>
      <w:r w:rsidR="00B251A2" w:rsidRPr="006B4CEE">
        <w:t xml:space="preserve">Project Drawdown </w:t>
      </w:r>
      <w:r w:rsidR="00F94845">
        <w:t>S</w:t>
      </w:r>
      <w:r w:rsidR="0032353F" w:rsidRPr="006B4CEE">
        <w:t>olutions and</w:t>
      </w:r>
      <w:r w:rsidR="0069014F" w:rsidRPr="006B4CEE">
        <w:t xml:space="preserve"> may have different emissions results</w:t>
      </w:r>
      <w:r w:rsidR="00B251A2" w:rsidRPr="006B4CEE">
        <w:t xml:space="preserve"> </w:t>
      </w:r>
      <w:r w:rsidR="00926C81" w:rsidRPr="006B4CEE">
        <w:t>from the models</w:t>
      </w:r>
      <w:r w:rsidR="0069014F" w:rsidRPr="006B4CEE">
        <w:t xml:space="preserve">. This is due to adjustments caused by interactions among solutions that limit full adoption (such as by feedstock or demand limits) or </w:t>
      </w:r>
      <w:r w:rsidR="00B251A2" w:rsidRPr="006B4CEE">
        <w:t xml:space="preserve">that </w:t>
      </w:r>
      <w:r w:rsidR="0069014F" w:rsidRPr="006B4CEE">
        <w:t>limit</w:t>
      </w:r>
      <w:r w:rsidR="00B251A2" w:rsidRPr="006B4CEE">
        <w:t xml:space="preserve"> </w:t>
      </w:r>
      <w:r w:rsidR="0069014F" w:rsidRPr="006B4CEE">
        <w:t>the full benefit of some solutions</w:t>
      </w:r>
      <w:r w:rsidR="00B251A2" w:rsidRPr="006B4CEE">
        <w:t xml:space="preserve"> (such as reduced individual </w:t>
      </w:r>
      <w:r w:rsidRPr="006B4CEE">
        <w:t xml:space="preserve">solution </w:t>
      </w:r>
      <w:r w:rsidR="00B251A2" w:rsidRPr="006B4CEE">
        <w:t xml:space="preserve">impact </w:t>
      </w:r>
      <w:r w:rsidRPr="006B4CEE">
        <w:t>when technologies are</w:t>
      </w:r>
      <w:r w:rsidR="00B251A2" w:rsidRPr="006B4CEE">
        <w:t xml:space="preserve"> combined)</w:t>
      </w:r>
      <w:r w:rsidR="0032353F" w:rsidRPr="006B4CEE">
        <w:t>.</w:t>
      </w:r>
    </w:p>
    <w:p w14:paraId="524B77BF" w14:textId="2C56F8C6" w:rsidR="00762877" w:rsidRPr="00762877" w:rsidRDefault="003A7929" w:rsidP="00EB247F">
      <w:pPr>
        <w:pStyle w:val="Caption"/>
        <w:jc w:val="center"/>
        <w:rPr>
          <w:rFonts w:eastAsia="Times New Roman" w:cs="Times New Roman"/>
          <w:sz w:val="24"/>
          <w:szCs w:val="24"/>
          <w:lang w:eastAsia="zh-CN"/>
        </w:rPr>
      </w:pPr>
      <w:bookmarkStart w:id="119" w:name="_Toc7017190"/>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3</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3</w:t>
      </w:r>
      <w:r w:rsidR="008B59D5">
        <w:rPr>
          <w:noProof/>
        </w:rPr>
        <w:fldChar w:fldCharType="end"/>
      </w:r>
      <w:r>
        <w:t xml:space="preserve"> Impacts on Atmospheric Concentrations of CO</w:t>
      </w:r>
      <w:r w:rsidRPr="00AF1BB4">
        <w:rPr>
          <w:vertAlign w:val="subscript"/>
        </w:rPr>
        <w:t>2</w:t>
      </w:r>
      <w:r>
        <w:t>-eq</w:t>
      </w:r>
      <w:bookmarkEnd w:id="118"/>
      <w:bookmarkEnd w:id="119"/>
    </w:p>
    <w:tbl>
      <w:tblPr>
        <w:tblW w:w="9281" w:type="dxa"/>
        <w:jc w:val="center"/>
        <w:tblCellMar>
          <w:top w:w="15" w:type="dxa"/>
          <w:left w:w="15" w:type="dxa"/>
          <w:bottom w:w="15" w:type="dxa"/>
          <w:right w:w="15" w:type="dxa"/>
        </w:tblCellMar>
        <w:tblLook w:val="04A0" w:firstRow="1" w:lastRow="0" w:firstColumn="1" w:lastColumn="0" w:noHBand="0" w:noVBand="1"/>
      </w:tblPr>
      <w:tblGrid>
        <w:gridCol w:w="1257"/>
        <w:gridCol w:w="2006"/>
        <w:gridCol w:w="2006"/>
        <w:gridCol w:w="2006"/>
        <w:gridCol w:w="2006"/>
      </w:tblGrid>
      <w:tr w:rsidR="003A7929" w:rsidRPr="0066753A" w14:paraId="6867F03C" w14:textId="77777777" w:rsidTr="00BC3FAE">
        <w:trPr>
          <w:cantSplit/>
          <w:trHeight w:val="46"/>
          <w:tblHeader/>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451DCA8"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Scenario</w:t>
            </w:r>
          </w:p>
        </w:tc>
        <w:tc>
          <w:tcPr>
            <w:tcW w:w="401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538AC623"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Change in 2050</w:t>
            </w:r>
          </w:p>
        </w:tc>
        <w:tc>
          <w:tcPr>
            <w:tcW w:w="401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DE013E5" w14:textId="77777777" w:rsidR="003A7929" w:rsidRPr="005C77F5" w:rsidRDefault="003A7929" w:rsidP="00AD4CF8">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Rate of Change in 2050</w:t>
            </w:r>
          </w:p>
        </w:tc>
      </w:tr>
      <w:tr w:rsidR="003A7929" w:rsidRPr="0066753A" w14:paraId="143693A2" w14:textId="77777777" w:rsidTr="00BC3FAE">
        <w:trPr>
          <w:cantSplit/>
          <w:trHeight w:val="26"/>
          <w:tblHeader/>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67828E7" w14:textId="77777777" w:rsidR="003A7929" w:rsidRPr="00FB649C" w:rsidRDefault="003A7929" w:rsidP="00AD4CF8">
            <w:pPr>
              <w:spacing w:line="240" w:lineRule="auto"/>
              <w:jc w:val="center"/>
              <w:rPr>
                <w:rFonts w:cstheme="minorHAnsi"/>
                <w:bCs/>
                <w:i/>
                <w:color w:val="FFFFFF" w:themeColor="background1"/>
                <w:sz w:val="20"/>
                <w:szCs w:val="20"/>
                <w:lang w:eastAsia="zh-CN"/>
              </w:rPr>
            </w:pPr>
          </w:p>
        </w:tc>
        <w:tc>
          <w:tcPr>
            <w:tcW w:w="401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7AC61076" w14:textId="77777777" w:rsidR="003A7929" w:rsidRPr="00FB649C" w:rsidRDefault="003A7929" w:rsidP="00AD4CF8">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-eq (2050)</w:t>
            </w:r>
          </w:p>
        </w:tc>
        <w:tc>
          <w:tcPr>
            <w:tcW w:w="401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B728A76" w14:textId="77777777" w:rsidR="003A7929" w:rsidRPr="00FB649C" w:rsidRDefault="003A7929" w:rsidP="00AD4CF8">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-eq change from 2049-2050</w:t>
            </w:r>
          </w:p>
        </w:tc>
      </w:tr>
      <w:tr w:rsidR="00BC3FAE" w:rsidRPr="0066753A" w14:paraId="12501223" w14:textId="77777777" w:rsidTr="00BC3FA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CBF17B" w14:textId="77777777" w:rsidR="00BC3FAE" w:rsidRPr="551A77D0" w:rsidRDefault="00BC3FAE" w:rsidP="00AD4CF8">
            <w:pPr>
              <w:shd w:val="clear" w:color="auto" w:fill="FFFFFF" w:themeFill="background1"/>
              <w:spacing w:after="0" w:line="240" w:lineRule="auto"/>
              <w:jc w:val="center"/>
              <w:rPr>
                <w:b/>
                <w:bCs/>
                <w:color w:val="000000" w:themeColor="text1"/>
                <w:sz w:val="20"/>
                <w:szCs w:val="20"/>
                <w:lang w:eastAsia="zh-CN"/>
              </w:rPr>
            </w:pP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745995" w14:textId="6EF70BC4" w:rsidR="00BC3FAE" w:rsidRPr="003220A9" w:rsidRDefault="00BC3FAE" w:rsidP="00AD4CF8">
            <w:pPr>
              <w:shd w:val="clear" w:color="auto" w:fill="FFFFFF"/>
              <w:spacing w:after="0" w:line="240" w:lineRule="auto"/>
              <w:jc w:val="center"/>
              <w:rPr>
                <w:rFonts w:eastAsia="Times New Roman" w:cstheme="minorHAnsi"/>
                <w:sz w:val="20"/>
                <w:szCs w:val="20"/>
                <w:lang w:eastAsia="zh-CN"/>
              </w:rPr>
            </w:pPr>
            <w:r w:rsidRPr="003220A9">
              <w:rPr>
                <w:rFonts w:eastAsia="Times New Roman" w:cstheme="minorHAnsi"/>
                <w:sz w:val="20"/>
                <w:szCs w:val="20"/>
                <w:lang w:eastAsia="zh-CN"/>
              </w:rPr>
              <w:t>Residential</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FB9F5A" w14:textId="0999E3E5" w:rsidR="00BC3FAE" w:rsidRPr="003220A9" w:rsidRDefault="00BC3FAE" w:rsidP="00AD4CF8">
            <w:pPr>
              <w:shd w:val="clear" w:color="auto" w:fill="FFFFFF"/>
              <w:spacing w:after="0" w:line="240" w:lineRule="auto"/>
              <w:jc w:val="center"/>
              <w:rPr>
                <w:rFonts w:eastAsia="Times New Roman" w:cstheme="minorHAnsi"/>
                <w:sz w:val="20"/>
                <w:szCs w:val="20"/>
                <w:lang w:eastAsia="zh-CN"/>
              </w:rPr>
            </w:pPr>
            <w:r w:rsidRPr="003220A9">
              <w:rPr>
                <w:rFonts w:eastAsia="Times New Roman" w:cstheme="minorHAnsi"/>
                <w:sz w:val="20"/>
                <w:szCs w:val="20"/>
                <w:lang w:eastAsia="zh-CN"/>
              </w:rPr>
              <w:t>Commercial</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1F6B0D" w14:textId="13C07533" w:rsidR="00BC3FAE" w:rsidRPr="003220A9" w:rsidRDefault="00BC3FAE" w:rsidP="00AD4CF8">
            <w:pPr>
              <w:shd w:val="clear" w:color="auto" w:fill="FFFFFF"/>
              <w:spacing w:after="0" w:line="240" w:lineRule="auto"/>
              <w:jc w:val="center"/>
              <w:rPr>
                <w:rFonts w:eastAsia="Times New Roman" w:cstheme="minorHAnsi"/>
                <w:sz w:val="20"/>
                <w:szCs w:val="20"/>
                <w:lang w:eastAsia="zh-CN"/>
              </w:rPr>
            </w:pPr>
            <w:r w:rsidRPr="003220A9">
              <w:rPr>
                <w:rFonts w:eastAsia="Times New Roman" w:cstheme="minorHAnsi"/>
                <w:sz w:val="20"/>
                <w:szCs w:val="20"/>
                <w:lang w:eastAsia="zh-CN"/>
              </w:rPr>
              <w:t>Residential</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1D04DB" w14:textId="2DBAC07E" w:rsidR="00BC3FAE" w:rsidRPr="003220A9" w:rsidRDefault="00BC3FAE" w:rsidP="00AD4CF8">
            <w:pPr>
              <w:shd w:val="clear" w:color="auto" w:fill="FFFFFF"/>
              <w:spacing w:after="0" w:line="240" w:lineRule="auto"/>
              <w:jc w:val="center"/>
              <w:rPr>
                <w:rFonts w:eastAsia="Times New Roman" w:cstheme="minorHAnsi"/>
                <w:sz w:val="20"/>
                <w:szCs w:val="20"/>
                <w:lang w:eastAsia="zh-CN"/>
              </w:rPr>
            </w:pPr>
            <w:r w:rsidRPr="003220A9">
              <w:rPr>
                <w:rFonts w:eastAsia="Times New Roman" w:cstheme="minorHAnsi"/>
                <w:sz w:val="20"/>
                <w:szCs w:val="20"/>
                <w:lang w:eastAsia="zh-CN"/>
              </w:rPr>
              <w:t>Commercial</w:t>
            </w:r>
          </w:p>
        </w:tc>
      </w:tr>
      <w:tr w:rsidR="00BC3FAE" w:rsidRPr="0066753A" w14:paraId="4F4161D1" w14:textId="77777777" w:rsidTr="00BC3FA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CA5B43" w14:textId="77777777" w:rsidR="00BC3FAE" w:rsidRPr="0066753A" w:rsidRDefault="00BC3FAE" w:rsidP="00AD4CF8">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Plausible</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A2B6B" w14:textId="6E78113B"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0.7</w:t>
            </w:r>
            <w:r w:rsidR="00DF0363">
              <w:rPr>
                <w:rFonts w:eastAsia="Times New Roman" w:cstheme="minorHAnsi"/>
                <w:sz w:val="20"/>
                <w:szCs w:val="20"/>
                <w:lang w:eastAsia="zh-CN"/>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CFAA" w14:textId="12BA5E32"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w:t>
            </w:r>
            <w:r w:rsidR="00DF0363">
              <w:rPr>
                <w:rFonts w:eastAsia="Times New Roman" w:cstheme="minorHAnsi"/>
                <w:sz w:val="20"/>
                <w:szCs w:val="20"/>
                <w:lang w:eastAsia="zh-CN"/>
              </w:rPr>
              <w:t>30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B89A39" w14:textId="3EF07D0D"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DF0363">
              <w:rPr>
                <w:rFonts w:eastAsia="Times New Roman" w:cstheme="minorHAnsi"/>
                <w:sz w:val="20"/>
                <w:szCs w:val="20"/>
                <w:lang w:eastAsia="zh-CN"/>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A7AAF" w14:textId="6104A305"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DF0363">
              <w:rPr>
                <w:rFonts w:eastAsia="Times New Roman" w:cstheme="minorHAnsi"/>
                <w:sz w:val="20"/>
                <w:szCs w:val="20"/>
                <w:lang w:eastAsia="zh-CN"/>
              </w:rPr>
              <w:t>2</w:t>
            </w:r>
          </w:p>
        </w:tc>
      </w:tr>
      <w:tr w:rsidR="00BC3FAE" w:rsidRPr="0066753A" w14:paraId="389D5E87" w14:textId="77777777" w:rsidTr="00BC3FA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526B64" w14:textId="77777777" w:rsidR="00BC3FAE" w:rsidRPr="0066753A" w:rsidRDefault="00BC3FAE" w:rsidP="00AD4CF8">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Drawdown</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996C58" w14:textId="78098D25" w:rsidR="00BC3FAE" w:rsidRPr="00B93148" w:rsidRDefault="00DF0363" w:rsidP="00AD4CF8">
            <w:pPr>
              <w:shd w:val="clear" w:color="auto" w:fill="FFFFFF"/>
              <w:spacing w:after="0" w:line="240" w:lineRule="auto"/>
              <w:jc w:val="center"/>
              <w:rPr>
                <w:rFonts w:eastAsia="Times New Roman" w:cstheme="minorHAnsi"/>
                <w:sz w:val="20"/>
                <w:szCs w:val="20"/>
                <w:lang w:eastAsia="zh-CN"/>
              </w:rPr>
            </w:pPr>
            <w:r>
              <w:rPr>
                <w:rFonts w:eastAsia="Times New Roman" w:cstheme="minorHAnsi"/>
                <w:sz w:val="20"/>
                <w:szCs w:val="20"/>
                <w:lang w:eastAsia="zh-CN"/>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EE9459" w14:textId="6B5CEA88"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w:t>
            </w:r>
            <w:r w:rsidR="00DF0363">
              <w:rPr>
                <w:rFonts w:eastAsia="Times New Roman" w:cstheme="minorHAnsi"/>
                <w:sz w:val="20"/>
                <w:szCs w:val="20"/>
                <w:lang w:eastAsia="zh-CN"/>
              </w:rPr>
              <w:t>33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BE57F3" w14:textId="2EA73BF0" w:rsidR="00BC3FAE" w:rsidRPr="00B93148" w:rsidRDefault="00B9314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DF0363">
              <w:rPr>
                <w:rFonts w:eastAsia="Times New Roman" w:cstheme="minorHAnsi"/>
                <w:sz w:val="20"/>
                <w:szCs w:val="20"/>
                <w:lang w:eastAsia="zh-CN"/>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BDFCEF" w14:textId="54E05E6A" w:rsidR="00BC3FAE" w:rsidRPr="00B93148" w:rsidRDefault="00B9314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DF0363">
              <w:rPr>
                <w:rFonts w:eastAsia="Times New Roman" w:cstheme="minorHAnsi"/>
                <w:sz w:val="20"/>
                <w:szCs w:val="20"/>
                <w:lang w:eastAsia="zh-CN"/>
              </w:rPr>
              <w:t>2</w:t>
            </w:r>
          </w:p>
        </w:tc>
      </w:tr>
      <w:tr w:rsidR="00BC3FAE" w:rsidRPr="0066753A" w14:paraId="7A2BE5CA" w14:textId="77777777" w:rsidTr="00BC3FA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4024A2" w14:textId="77777777" w:rsidR="00BC3FAE" w:rsidRPr="0066753A" w:rsidRDefault="00BC3FAE" w:rsidP="00AD4CF8">
            <w:pPr>
              <w:shd w:val="clear" w:color="auto" w:fill="FFFFFF" w:themeFill="background1"/>
              <w:spacing w:after="0" w:line="240" w:lineRule="auto"/>
              <w:jc w:val="center"/>
              <w:rPr>
                <w:color w:val="000000" w:themeColor="text1"/>
                <w:sz w:val="20"/>
                <w:szCs w:val="20"/>
                <w:lang w:eastAsia="zh-CN"/>
              </w:rPr>
            </w:pPr>
            <w:r w:rsidRPr="551A77D0">
              <w:rPr>
                <w:b/>
                <w:bCs/>
                <w:color w:val="000000" w:themeColor="text1"/>
                <w:sz w:val="20"/>
                <w:szCs w:val="20"/>
                <w:lang w:eastAsia="zh-CN"/>
              </w:rPr>
              <w:t>Optimum</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58275" w14:textId="4E01DC5A"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1.</w:t>
            </w:r>
            <w:r w:rsidR="00111349">
              <w:rPr>
                <w:rFonts w:eastAsia="Times New Roman" w:cstheme="minorHAnsi"/>
                <w:sz w:val="20"/>
                <w:szCs w:val="20"/>
                <w:lang w:eastAsia="zh-CN"/>
              </w:rPr>
              <w:t>20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CA082F" w14:textId="3A48E3F1"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w:t>
            </w:r>
            <w:r w:rsidR="00111349">
              <w:rPr>
                <w:rFonts w:eastAsia="Times New Roman" w:cstheme="minorHAnsi"/>
                <w:sz w:val="20"/>
                <w:szCs w:val="20"/>
                <w:lang w:eastAsia="zh-CN"/>
              </w:rPr>
              <w:t>36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947FA2" w14:textId="1ED6F943" w:rsidR="00BC3FAE" w:rsidRPr="00B93148" w:rsidRDefault="00B93148"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111349">
              <w:rPr>
                <w:rFonts w:eastAsia="Times New Roman" w:cstheme="minorHAnsi"/>
                <w:sz w:val="20"/>
                <w:szCs w:val="20"/>
                <w:lang w:eastAsia="zh-CN"/>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8C8CB" w14:textId="2F4710AD" w:rsidR="00BC3FAE" w:rsidRPr="00B93148" w:rsidRDefault="003220A9" w:rsidP="00AD4CF8">
            <w:pPr>
              <w:shd w:val="clear" w:color="auto" w:fill="FFFFFF"/>
              <w:spacing w:after="0" w:line="240" w:lineRule="auto"/>
              <w:jc w:val="center"/>
              <w:rPr>
                <w:rFonts w:eastAsia="Times New Roman" w:cstheme="minorHAnsi"/>
                <w:sz w:val="20"/>
                <w:szCs w:val="20"/>
                <w:lang w:eastAsia="zh-CN"/>
              </w:rPr>
            </w:pPr>
            <w:r w:rsidRPr="00B93148">
              <w:rPr>
                <w:rFonts w:eastAsia="Times New Roman" w:cstheme="minorHAnsi"/>
                <w:sz w:val="20"/>
                <w:szCs w:val="20"/>
                <w:lang w:eastAsia="zh-CN"/>
              </w:rPr>
              <w:t>0.0</w:t>
            </w:r>
            <w:r w:rsidR="00111349">
              <w:rPr>
                <w:rFonts w:eastAsia="Times New Roman" w:cstheme="minorHAnsi"/>
                <w:sz w:val="20"/>
                <w:szCs w:val="20"/>
                <w:lang w:eastAsia="zh-CN"/>
              </w:rPr>
              <w:t>2</w:t>
            </w:r>
          </w:p>
        </w:tc>
      </w:tr>
    </w:tbl>
    <w:p w14:paraId="6DD4F749" w14:textId="77777777" w:rsidR="006B675D" w:rsidRPr="006B675D" w:rsidRDefault="006B675D" w:rsidP="006B675D"/>
    <w:p w14:paraId="61997373" w14:textId="390147B2" w:rsidR="003A7929" w:rsidRPr="00355950" w:rsidRDefault="0029743C" w:rsidP="00EB247F">
      <w:pPr>
        <w:jc w:val="center"/>
      </w:pPr>
      <w:r>
        <w:rPr>
          <w:noProof/>
        </w:rPr>
        <w:drawing>
          <wp:inline distT="0" distB="0" distL="0" distR="0" wp14:anchorId="25098980" wp14:editId="717BE4B1">
            <wp:extent cx="4596765" cy="34201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6765" cy="3420110"/>
                    </a:xfrm>
                    <a:prstGeom prst="rect">
                      <a:avLst/>
                    </a:prstGeom>
                    <a:noFill/>
                  </pic:spPr>
                </pic:pic>
              </a:graphicData>
            </a:graphic>
          </wp:inline>
        </w:drawing>
      </w:r>
    </w:p>
    <w:p w14:paraId="5DAEFCF6" w14:textId="6F7A7D30" w:rsidR="00762877" w:rsidRDefault="003A7929" w:rsidP="00996E91">
      <w:pPr>
        <w:pStyle w:val="Caption"/>
        <w:jc w:val="center"/>
      </w:pPr>
      <w:bookmarkStart w:id="120" w:name="_Toc524993433"/>
      <w:bookmarkStart w:id="121" w:name="_Toc7017178"/>
      <w:r w:rsidRPr="006B675D">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3</w:t>
      </w:r>
      <w:r w:rsidR="00EE5C70">
        <w:rPr>
          <w:noProof/>
        </w:rPr>
        <w:fldChar w:fldCharType="end"/>
      </w:r>
      <w:r w:rsidRPr="006B675D">
        <w:t xml:space="preserve"> </w:t>
      </w:r>
      <w:r w:rsidR="00870B96">
        <w:t xml:space="preserve">Residential </w:t>
      </w:r>
      <w:r w:rsidRPr="006B675D">
        <w:t>World Annual</w:t>
      </w:r>
      <w:r w:rsidRPr="006B675D">
        <w:rPr>
          <w:vertAlign w:val="subscript"/>
        </w:rPr>
        <w:t xml:space="preserve"> </w:t>
      </w:r>
      <w:r w:rsidRPr="006B675D">
        <w:t>Greenhouse Gas Emissions Reduction</w:t>
      </w:r>
      <w:bookmarkEnd w:id="120"/>
      <w:r w:rsidR="00C66171">
        <w:t>.</w:t>
      </w:r>
      <w:bookmarkEnd w:id="121"/>
    </w:p>
    <w:p w14:paraId="19B58D9A" w14:textId="7A5A9FE4" w:rsidR="00C66171" w:rsidRDefault="0029743C" w:rsidP="00C66171">
      <w:pPr>
        <w:keepNext/>
        <w:jc w:val="center"/>
      </w:pPr>
      <w:r>
        <w:rPr>
          <w:noProof/>
        </w:rPr>
        <w:drawing>
          <wp:inline distT="0" distB="0" distL="0" distR="0" wp14:anchorId="1106DC87" wp14:editId="4CC345D3">
            <wp:extent cx="4596765" cy="3420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6765" cy="3420110"/>
                    </a:xfrm>
                    <a:prstGeom prst="rect">
                      <a:avLst/>
                    </a:prstGeom>
                    <a:noFill/>
                  </pic:spPr>
                </pic:pic>
              </a:graphicData>
            </a:graphic>
          </wp:inline>
        </w:drawing>
      </w:r>
    </w:p>
    <w:p w14:paraId="78692ADE" w14:textId="4542AEA1" w:rsidR="00C66171" w:rsidRPr="00C66171" w:rsidRDefault="00C66171" w:rsidP="00C66171">
      <w:pPr>
        <w:pStyle w:val="Caption"/>
        <w:jc w:val="center"/>
      </w:pPr>
      <w:bookmarkStart w:id="122" w:name="_Toc7017179"/>
      <w:r>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4</w:t>
      </w:r>
      <w:r w:rsidR="00EE5C70">
        <w:rPr>
          <w:noProof/>
        </w:rPr>
        <w:fldChar w:fldCharType="end"/>
      </w:r>
      <w:r>
        <w:t xml:space="preserve"> Commercial World Annual Greenhouse Gas Emissions Reduction.</w:t>
      </w:r>
      <w:bookmarkEnd w:id="122"/>
    </w:p>
    <w:p w14:paraId="66EC2EBB" w14:textId="500D3397" w:rsidR="00B261E0" w:rsidRDefault="551A77D0" w:rsidP="00483FFA">
      <w:pPr>
        <w:pStyle w:val="Heading2"/>
        <w:numPr>
          <w:ilvl w:val="1"/>
          <w:numId w:val="26"/>
        </w:numPr>
      </w:pPr>
      <w:bookmarkStart w:id="123" w:name="_Toc24649695"/>
      <w:r w:rsidRPr="551A77D0">
        <w:t>Financial Impacts</w:t>
      </w:r>
      <w:bookmarkEnd w:id="123"/>
    </w:p>
    <w:p w14:paraId="4F6C2C45" w14:textId="4480B75C" w:rsidR="00E14F94" w:rsidRPr="00C675FD" w:rsidRDefault="006B675D" w:rsidP="00C675FD">
      <w:r w:rsidRPr="00EC12A1">
        <w:t xml:space="preserve">Below are the financial results of the analysis for each scenario. For a detailed explanation of each result, please see the </w:t>
      </w:r>
      <w:r w:rsidR="008C33FF">
        <w:fldChar w:fldCharType="begin"/>
      </w:r>
      <w:r w:rsidR="008C33FF">
        <w:instrText xml:space="preserve"> REF _Ref528259293 \h </w:instrText>
      </w:r>
      <w:r w:rsidR="008C33FF">
        <w:fldChar w:fldCharType="separate"/>
      </w:r>
      <w:r w:rsidR="006E1649" w:rsidRPr="00BB79D6">
        <w:t>Glossary</w:t>
      </w:r>
      <w:r w:rsidR="008C33FF">
        <w:fldChar w:fldCharType="end"/>
      </w:r>
      <w:r w:rsidRPr="00EC12A1">
        <w:t>.</w:t>
      </w:r>
    </w:p>
    <w:p w14:paraId="09347CCA" w14:textId="0C07A3E8" w:rsidR="00492F5E" w:rsidRPr="00492F5E" w:rsidRDefault="00492F5E" w:rsidP="00EB247F">
      <w:pPr>
        <w:pStyle w:val="Caption"/>
        <w:jc w:val="center"/>
        <w:rPr>
          <w:i w:val="0"/>
          <w:iCs w:val="0"/>
        </w:rPr>
      </w:pPr>
      <w:bookmarkStart w:id="124" w:name="_Toc7017191"/>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3</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4</w:t>
      </w:r>
      <w:r w:rsidR="008B59D5">
        <w:rPr>
          <w:noProof/>
        </w:rPr>
        <w:fldChar w:fldCharType="end"/>
      </w:r>
      <w:r>
        <w:t xml:space="preserve"> Financial Impacts</w:t>
      </w:r>
      <w:bookmarkEnd w:id="124"/>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160"/>
        <w:gridCol w:w="1022"/>
        <w:gridCol w:w="1023"/>
        <w:gridCol w:w="1022"/>
        <w:gridCol w:w="1023"/>
        <w:gridCol w:w="1022"/>
        <w:gridCol w:w="1023"/>
        <w:gridCol w:w="1022"/>
        <w:gridCol w:w="1023"/>
      </w:tblGrid>
      <w:tr w:rsidR="008C33FF" w:rsidRPr="006B675D" w14:paraId="02CA9FB7" w14:textId="77777777" w:rsidTr="00B13C78">
        <w:trPr>
          <w:cantSplit/>
          <w:trHeight w:val="654"/>
          <w:tblHeader/>
          <w:jc w:val="center"/>
        </w:trPr>
        <w:tc>
          <w:tcPr>
            <w:tcW w:w="116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73B5F21"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Scenario</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1BBD60AA"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Cumulative First Cost</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B320DE8"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Marginal First Cost</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A4C674E" w14:textId="7777777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Net Operating Savings</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8ABD301" w14:textId="00F57FF7" w:rsidR="008C33FF" w:rsidRPr="006B675D" w:rsidRDefault="008C33FF" w:rsidP="00AD4CF8">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Lifetime Cashflow Savings NPV (of All Implementation Units)</w:t>
            </w:r>
          </w:p>
        </w:tc>
      </w:tr>
      <w:tr w:rsidR="008C33FF" w:rsidRPr="006B675D" w14:paraId="67FE449F" w14:textId="77777777" w:rsidTr="00B13C78">
        <w:trPr>
          <w:cantSplit/>
          <w:trHeight w:val="640"/>
          <w:tblHeader/>
          <w:jc w:val="center"/>
        </w:trPr>
        <w:tc>
          <w:tcPr>
            <w:tcW w:w="1160"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325DD47F" w14:textId="77777777" w:rsidR="008C33FF" w:rsidRPr="006B675D" w:rsidRDefault="008C33FF" w:rsidP="00AD4CF8">
            <w:pPr>
              <w:spacing w:after="0" w:line="240" w:lineRule="auto"/>
              <w:jc w:val="center"/>
              <w:rPr>
                <w:rFonts w:eastAsia="Times New Roman" w:cstheme="minorHAnsi"/>
                <w:b/>
                <w:color w:val="FFFFFF" w:themeColor="background1"/>
                <w:sz w:val="20"/>
                <w:szCs w:val="20"/>
                <w:lang w:eastAsia="zh-CN"/>
              </w:rPr>
            </w:pP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4ADDBA3" w14:textId="49DEB019"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w:t>
            </w:r>
            <w:r w:rsidR="00B94013">
              <w:rPr>
                <w:i/>
                <w:color w:val="FFFFFF" w:themeColor="background1"/>
                <w:sz w:val="20"/>
                <w:szCs w:val="20"/>
                <w:lang w:eastAsia="zh-CN"/>
              </w:rPr>
              <w:t>20</w:t>
            </w:r>
            <w:r w:rsidRPr="006B675D">
              <w:rPr>
                <w:i/>
                <w:color w:val="FFFFFF" w:themeColor="background1"/>
                <w:sz w:val="20"/>
                <w:szCs w:val="20"/>
                <w:lang w:eastAsia="zh-CN"/>
              </w:rPr>
              <w:t>-20</w:t>
            </w:r>
            <w:r w:rsidR="00B94013">
              <w:rPr>
                <w:i/>
                <w:color w:val="FFFFFF" w:themeColor="background1"/>
                <w:sz w:val="20"/>
                <w:szCs w:val="20"/>
                <w:lang w:eastAsia="zh-CN"/>
              </w:rPr>
              <w:t>6</w:t>
            </w:r>
            <w:r w:rsidRPr="006B675D">
              <w:rPr>
                <w:i/>
                <w:color w:val="FFFFFF" w:themeColor="background1"/>
                <w:sz w:val="20"/>
                <w:szCs w:val="20"/>
                <w:lang w:eastAsia="zh-CN"/>
              </w:rPr>
              <w:t>0 Billion USD</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CFE258" w14:textId="1E0B5D5C"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w:t>
            </w:r>
            <w:r w:rsidR="00B94013">
              <w:rPr>
                <w:i/>
                <w:color w:val="FFFFFF" w:themeColor="background1"/>
                <w:sz w:val="20"/>
                <w:szCs w:val="20"/>
                <w:lang w:eastAsia="zh-CN"/>
              </w:rPr>
              <w:t>20</w:t>
            </w:r>
            <w:r w:rsidRPr="006B675D">
              <w:rPr>
                <w:i/>
                <w:color w:val="FFFFFF" w:themeColor="background1"/>
                <w:sz w:val="20"/>
                <w:szCs w:val="20"/>
                <w:lang w:eastAsia="zh-CN"/>
              </w:rPr>
              <w:t>-20</w:t>
            </w:r>
            <w:r w:rsidR="00B94013">
              <w:rPr>
                <w:i/>
                <w:color w:val="FFFFFF" w:themeColor="background1"/>
                <w:sz w:val="20"/>
                <w:szCs w:val="20"/>
                <w:lang w:eastAsia="zh-CN"/>
              </w:rPr>
              <w:t>6</w:t>
            </w:r>
            <w:r w:rsidRPr="006B675D">
              <w:rPr>
                <w:i/>
                <w:color w:val="FFFFFF" w:themeColor="background1"/>
                <w:sz w:val="20"/>
                <w:szCs w:val="20"/>
                <w:lang w:eastAsia="zh-CN"/>
              </w:rPr>
              <w:t>0 Billion USD</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2B138C" w14:textId="77777777"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2020-2050 Billion USD</w:t>
            </w:r>
          </w:p>
        </w:tc>
        <w:tc>
          <w:tcPr>
            <w:tcW w:w="204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EBAAA5" w14:textId="1C0BC95D" w:rsidR="008C33FF" w:rsidRPr="006B675D" w:rsidRDefault="008C33FF" w:rsidP="00AD4CF8">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Billion USD</w:t>
            </w:r>
          </w:p>
        </w:tc>
      </w:tr>
      <w:tr w:rsidR="00B13C78" w:rsidRPr="006B675D" w14:paraId="694AC656" w14:textId="77777777" w:rsidTr="00B13C78">
        <w:trPr>
          <w:trHeight w:val="440"/>
          <w:jc w:val="center"/>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E1EAFA5" w14:textId="77777777" w:rsidR="007C3E95" w:rsidRPr="004A1539" w:rsidRDefault="007C3E95" w:rsidP="007C3E95">
            <w:pPr>
              <w:spacing w:after="0" w:line="240" w:lineRule="auto"/>
              <w:jc w:val="center"/>
              <w:rPr>
                <w:b/>
                <w:bCs/>
                <w:sz w:val="20"/>
                <w:szCs w:val="20"/>
                <w:lang w:eastAsia="zh-CN"/>
              </w:rPr>
            </w:pP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44FDCC" w14:textId="013961F9"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Resid-ential</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C93F11" w14:textId="761A1ACC"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Commercial</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BEF0D5" w14:textId="11704D99"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Resid-ential</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8565B7" w14:textId="121919F6"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Commercial</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0779F2" w14:textId="1C5DACA5"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Resid-ential</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9BDE98" w14:textId="15F6B51C"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Commercial</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591604" w14:textId="50B4EE8D"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Resid-ential</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B74124" w14:textId="566ED811" w:rsidR="007C3E95" w:rsidRPr="00B13C78" w:rsidRDefault="007C3E95" w:rsidP="007C3E95">
            <w:pPr>
              <w:spacing w:after="0" w:line="240" w:lineRule="auto"/>
              <w:jc w:val="center"/>
              <w:rPr>
                <w:rFonts w:eastAsia="Times New Roman" w:cstheme="minorHAnsi"/>
                <w:sz w:val="20"/>
                <w:szCs w:val="20"/>
                <w:lang w:eastAsia="zh-CN"/>
              </w:rPr>
            </w:pPr>
            <w:r w:rsidRPr="00B13C78">
              <w:rPr>
                <w:rFonts w:eastAsia="Times New Roman" w:cstheme="minorHAnsi"/>
                <w:sz w:val="20"/>
                <w:szCs w:val="20"/>
                <w:lang w:eastAsia="zh-CN"/>
              </w:rPr>
              <w:t>Commercial</w:t>
            </w:r>
          </w:p>
        </w:tc>
      </w:tr>
      <w:tr w:rsidR="00B13C78" w:rsidRPr="006B675D" w14:paraId="2CCDE781" w14:textId="77777777" w:rsidTr="00835E8D">
        <w:trPr>
          <w:trHeight w:val="440"/>
          <w:jc w:val="center"/>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9B68F2" w14:textId="77777777" w:rsidR="007C3E95" w:rsidRPr="004A1539" w:rsidRDefault="007C3E95" w:rsidP="007C3E95">
            <w:pPr>
              <w:spacing w:after="0" w:line="240" w:lineRule="auto"/>
              <w:jc w:val="center"/>
              <w:rPr>
                <w:sz w:val="20"/>
                <w:szCs w:val="20"/>
                <w:lang w:eastAsia="zh-CN"/>
              </w:rPr>
            </w:pPr>
            <w:r w:rsidRPr="004A1539">
              <w:rPr>
                <w:b/>
                <w:bCs/>
                <w:sz w:val="20"/>
                <w:szCs w:val="20"/>
                <w:lang w:eastAsia="zh-CN"/>
              </w:rPr>
              <w:t>Plausible</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A2921B" w14:textId="33C87C7E"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9,180.26</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15D5F2" w14:textId="360F668B" w:rsidR="007C3E95" w:rsidRPr="005E3171" w:rsidRDefault="00DF0363" w:rsidP="00870D49">
            <w:pPr>
              <w:spacing w:after="0" w:line="240" w:lineRule="auto"/>
              <w:jc w:val="center"/>
              <w:rPr>
                <w:rFonts w:eastAsia="Times New Roman" w:cstheme="minorHAnsi"/>
                <w:b/>
                <w:bCs/>
                <w:sz w:val="20"/>
                <w:szCs w:val="20"/>
                <w:lang w:eastAsia="zh-CN"/>
              </w:rPr>
            </w:pPr>
            <w:r>
              <w:rPr>
                <w:rFonts w:eastAsia="Times New Roman" w:cstheme="minorHAnsi"/>
                <w:sz w:val="20"/>
                <w:szCs w:val="20"/>
                <w:lang w:eastAsia="zh-CN"/>
              </w:rPr>
              <w:t>4,330.50</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A6726B" w14:textId="64282DA5"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5,</w:t>
            </w:r>
            <w:r w:rsidR="00DF0363">
              <w:rPr>
                <w:rFonts w:eastAsia="Times New Roman" w:cstheme="minorHAnsi"/>
                <w:sz w:val="20"/>
                <w:szCs w:val="20"/>
                <w:lang w:eastAsia="zh-CN"/>
              </w:rPr>
              <w:t>850.34</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BD6A13" w14:textId="7443784A"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3,210.62</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1A4A17" w14:textId="57A2CDA4"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1</w:t>
            </w:r>
            <w:r w:rsidR="005E3171" w:rsidRPr="005E3171">
              <w:rPr>
                <w:rFonts w:eastAsia="Times New Roman" w:cstheme="minorHAnsi"/>
                <w:sz w:val="20"/>
                <w:szCs w:val="20"/>
                <w:lang w:eastAsia="zh-CN"/>
              </w:rPr>
              <w:t>,</w:t>
            </w:r>
            <w:r w:rsidR="00DF0363">
              <w:rPr>
                <w:rFonts w:eastAsia="Times New Roman" w:cstheme="minorHAnsi"/>
                <w:sz w:val="20"/>
                <w:szCs w:val="20"/>
                <w:lang w:eastAsia="zh-CN"/>
              </w:rPr>
              <w:t>608.81</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9B277B" w14:textId="33DDB83A"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600.13</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39724F" w14:textId="7A2ECB5E"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-2</w:t>
            </w:r>
            <w:r w:rsidR="005E3171" w:rsidRPr="005E3171">
              <w:rPr>
                <w:rFonts w:eastAsia="Times New Roman" w:cstheme="minorHAnsi"/>
                <w:sz w:val="20"/>
                <w:szCs w:val="20"/>
                <w:lang w:eastAsia="zh-CN"/>
              </w:rPr>
              <w:t>,</w:t>
            </w:r>
            <w:r w:rsidR="00DF0363">
              <w:rPr>
                <w:rFonts w:eastAsia="Times New Roman" w:cstheme="minorHAnsi"/>
                <w:sz w:val="20"/>
                <w:szCs w:val="20"/>
                <w:lang w:eastAsia="zh-CN"/>
              </w:rPr>
              <w:t>139.26</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403F6C" w14:textId="744B8060"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w:t>
            </w:r>
            <w:r w:rsidR="00DF0363">
              <w:rPr>
                <w:rFonts w:eastAsia="Times New Roman" w:cstheme="minorHAnsi"/>
                <w:sz w:val="20"/>
                <w:szCs w:val="20"/>
                <w:lang w:eastAsia="zh-CN"/>
              </w:rPr>
              <w:t>513.60</w:t>
            </w:r>
          </w:p>
        </w:tc>
      </w:tr>
      <w:tr w:rsidR="00B13C78" w:rsidRPr="006B675D" w14:paraId="6C3482B4" w14:textId="77777777" w:rsidTr="00B13C78">
        <w:trPr>
          <w:trHeight w:val="440"/>
          <w:jc w:val="center"/>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2370E76" w14:textId="77777777" w:rsidR="007C3E95" w:rsidRPr="004A1539" w:rsidRDefault="007C3E95" w:rsidP="007C3E95">
            <w:pPr>
              <w:spacing w:after="0" w:line="240" w:lineRule="auto"/>
              <w:jc w:val="center"/>
              <w:rPr>
                <w:sz w:val="20"/>
                <w:szCs w:val="20"/>
                <w:lang w:eastAsia="zh-CN"/>
              </w:rPr>
            </w:pPr>
            <w:r w:rsidRPr="004A1539">
              <w:rPr>
                <w:b/>
                <w:bCs/>
                <w:sz w:val="20"/>
                <w:szCs w:val="20"/>
                <w:lang w:eastAsia="zh-CN"/>
              </w:rPr>
              <w:t>Drawdown</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DB47B0" w14:textId="1AA27E78"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11,321.15</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32B376" w14:textId="1E50A43E"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4,615.45</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A9774B" w14:textId="0D01D9A2"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7</w:t>
            </w:r>
            <w:r w:rsidR="005E3171" w:rsidRPr="005E3171">
              <w:rPr>
                <w:rFonts w:eastAsia="Times New Roman" w:cstheme="minorHAnsi"/>
                <w:sz w:val="20"/>
                <w:szCs w:val="20"/>
                <w:lang w:eastAsia="zh-CN"/>
              </w:rPr>
              <w:t>,</w:t>
            </w:r>
            <w:r w:rsidR="00DF0363">
              <w:rPr>
                <w:rFonts w:eastAsia="Times New Roman" w:cstheme="minorHAnsi"/>
                <w:sz w:val="20"/>
                <w:szCs w:val="20"/>
                <w:lang w:eastAsia="zh-CN"/>
              </w:rPr>
              <w:t>335.04</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1B939A" w14:textId="27B30D46"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3,436.41</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26468F" w14:textId="6479DC98"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2</w:t>
            </w:r>
            <w:r w:rsidR="005E3171" w:rsidRPr="005E3171">
              <w:rPr>
                <w:rFonts w:eastAsia="Times New Roman" w:cstheme="minorHAnsi"/>
                <w:sz w:val="20"/>
                <w:szCs w:val="20"/>
                <w:lang w:eastAsia="zh-CN"/>
              </w:rPr>
              <w:t>,</w:t>
            </w:r>
            <w:r w:rsidR="00DF0363">
              <w:rPr>
                <w:rFonts w:eastAsia="Times New Roman" w:cstheme="minorHAnsi"/>
                <w:sz w:val="20"/>
                <w:szCs w:val="20"/>
                <w:lang w:eastAsia="zh-CN"/>
              </w:rPr>
              <w:t>180.08</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FA5DB3" w14:textId="33ABDE71" w:rsidR="007C3E95" w:rsidRPr="005E3171" w:rsidRDefault="00DF0363"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670.75</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DCB2BC" w14:textId="4CCC58FA"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-2</w:t>
            </w:r>
            <w:r w:rsidR="005E3171" w:rsidRPr="005E3171">
              <w:rPr>
                <w:rFonts w:eastAsia="Times New Roman" w:cstheme="minorHAnsi"/>
                <w:sz w:val="20"/>
                <w:szCs w:val="20"/>
                <w:lang w:eastAsia="zh-CN"/>
              </w:rPr>
              <w:t>,</w:t>
            </w:r>
            <w:r w:rsidR="00DF0363">
              <w:rPr>
                <w:rFonts w:eastAsia="Times New Roman" w:cstheme="minorHAnsi"/>
                <w:sz w:val="20"/>
                <w:szCs w:val="20"/>
                <w:lang w:eastAsia="zh-CN"/>
              </w:rPr>
              <w:t>833.74</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7233A8" w14:textId="0BB1F53E" w:rsidR="007C3E95" w:rsidRPr="005E3171" w:rsidRDefault="00870D49"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w:t>
            </w:r>
            <w:r w:rsidR="00DF0363">
              <w:rPr>
                <w:rFonts w:eastAsia="Times New Roman" w:cstheme="minorHAnsi"/>
                <w:sz w:val="20"/>
                <w:szCs w:val="20"/>
                <w:lang w:eastAsia="zh-CN"/>
              </w:rPr>
              <w:t>586.87</w:t>
            </w:r>
          </w:p>
        </w:tc>
      </w:tr>
      <w:tr w:rsidR="00B13C78" w:rsidRPr="006B675D" w14:paraId="76A27626" w14:textId="77777777" w:rsidTr="00B13C78">
        <w:trPr>
          <w:trHeight w:val="440"/>
          <w:jc w:val="center"/>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58728F4" w14:textId="77777777" w:rsidR="007C3E95" w:rsidRPr="004A1539" w:rsidRDefault="007C3E95" w:rsidP="007C3E95">
            <w:pPr>
              <w:spacing w:after="0" w:line="240" w:lineRule="auto"/>
              <w:jc w:val="center"/>
              <w:rPr>
                <w:sz w:val="20"/>
                <w:szCs w:val="20"/>
                <w:lang w:eastAsia="zh-CN"/>
              </w:rPr>
            </w:pPr>
            <w:r w:rsidRPr="004A1539">
              <w:rPr>
                <w:b/>
                <w:bCs/>
                <w:sz w:val="20"/>
                <w:szCs w:val="20"/>
                <w:lang w:eastAsia="zh-CN"/>
              </w:rPr>
              <w:t>Optimum</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C08BFC" w14:textId="5595F31E" w:rsidR="007C3E95" w:rsidRPr="005E3171" w:rsidRDefault="00111349"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12,556.07</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3AF255" w14:textId="36095ED7" w:rsidR="007C3E95" w:rsidRPr="005E3171" w:rsidRDefault="00111349"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4,781.44</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1CB236" w14:textId="59BBDD5A"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8</w:t>
            </w:r>
            <w:r w:rsidR="005E3171" w:rsidRPr="005E3171">
              <w:rPr>
                <w:rFonts w:eastAsia="Times New Roman" w:cstheme="minorHAnsi"/>
                <w:sz w:val="20"/>
                <w:szCs w:val="20"/>
                <w:lang w:eastAsia="zh-CN"/>
              </w:rPr>
              <w:t>,</w:t>
            </w:r>
            <w:r w:rsidR="00111349">
              <w:rPr>
                <w:rFonts w:eastAsia="Times New Roman" w:cstheme="minorHAnsi"/>
                <w:sz w:val="20"/>
                <w:szCs w:val="20"/>
                <w:lang w:eastAsia="zh-CN"/>
              </w:rPr>
              <w:t>191.44</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6F6A9C" w14:textId="09445D04" w:rsidR="007C3E95" w:rsidRPr="005E3171" w:rsidRDefault="00111349"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3,567.93</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DA6C30" w14:textId="0222E9BF"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2</w:t>
            </w:r>
            <w:r w:rsidR="005E3171" w:rsidRPr="005E3171">
              <w:rPr>
                <w:rFonts w:eastAsia="Times New Roman" w:cstheme="minorHAnsi"/>
                <w:sz w:val="20"/>
                <w:szCs w:val="20"/>
                <w:lang w:eastAsia="zh-CN"/>
              </w:rPr>
              <w:t>,</w:t>
            </w:r>
            <w:r w:rsidR="00111349">
              <w:rPr>
                <w:rFonts w:eastAsia="Times New Roman" w:cstheme="minorHAnsi"/>
                <w:sz w:val="20"/>
                <w:szCs w:val="20"/>
                <w:lang w:eastAsia="zh-CN"/>
              </w:rPr>
              <w:t>651.91</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59EAAB" w14:textId="3F47AB77" w:rsidR="007C3E95" w:rsidRPr="005E3171" w:rsidRDefault="00111349" w:rsidP="00870D49">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729.30</w:t>
            </w:r>
          </w:p>
        </w:tc>
        <w:tc>
          <w:tcPr>
            <w:tcW w:w="1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440F4C" w14:textId="5FCB678D" w:rsidR="007C3E95" w:rsidRPr="005E3171" w:rsidRDefault="00835E8D"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-3</w:t>
            </w:r>
            <w:r w:rsidR="005E3171" w:rsidRPr="005E3171">
              <w:rPr>
                <w:rFonts w:eastAsia="Times New Roman" w:cstheme="minorHAnsi"/>
                <w:sz w:val="20"/>
                <w:szCs w:val="20"/>
                <w:lang w:eastAsia="zh-CN"/>
              </w:rPr>
              <w:t>,</w:t>
            </w:r>
            <w:r w:rsidR="00111349">
              <w:rPr>
                <w:rFonts w:eastAsia="Times New Roman" w:cstheme="minorHAnsi"/>
                <w:sz w:val="20"/>
                <w:szCs w:val="20"/>
                <w:lang w:eastAsia="zh-CN"/>
              </w:rPr>
              <w:t>375.12</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14A8F5" w14:textId="29E3297F" w:rsidR="007C3E95" w:rsidRPr="005E3171" w:rsidRDefault="005E3171" w:rsidP="00870D49">
            <w:pPr>
              <w:spacing w:after="0" w:line="240" w:lineRule="auto"/>
              <w:jc w:val="center"/>
              <w:rPr>
                <w:rFonts w:eastAsia="Times New Roman" w:cstheme="minorHAnsi"/>
                <w:sz w:val="20"/>
                <w:szCs w:val="20"/>
                <w:lang w:eastAsia="zh-CN"/>
              </w:rPr>
            </w:pPr>
            <w:r w:rsidRPr="005E3171">
              <w:rPr>
                <w:rFonts w:eastAsia="Times New Roman" w:cstheme="minorHAnsi"/>
                <w:sz w:val="20"/>
                <w:szCs w:val="20"/>
                <w:lang w:eastAsia="zh-CN"/>
              </w:rPr>
              <w:t>-</w:t>
            </w:r>
            <w:r w:rsidR="00111349">
              <w:rPr>
                <w:rFonts w:eastAsia="Times New Roman" w:cstheme="minorHAnsi"/>
                <w:sz w:val="20"/>
                <w:szCs w:val="20"/>
                <w:lang w:eastAsia="zh-CN"/>
              </w:rPr>
              <w:t>655.94</w:t>
            </w:r>
          </w:p>
        </w:tc>
      </w:tr>
    </w:tbl>
    <w:p w14:paraId="65064E23" w14:textId="77777777" w:rsidR="00E8320F" w:rsidRDefault="00E8320F" w:rsidP="00EB247F">
      <w:pPr>
        <w:pStyle w:val="Caption"/>
      </w:pPr>
    </w:p>
    <w:p w14:paraId="6039AB12" w14:textId="78A20FA7" w:rsidR="009E6074" w:rsidRPr="00355950" w:rsidRDefault="0029743C" w:rsidP="00870B96">
      <w:pPr>
        <w:pStyle w:val="Caption"/>
        <w:jc w:val="center"/>
      </w:pPr>
      <w:bookmarkStart w:id="125" w:name="_Toc524993434"/>
      <w:r>
        <w:rPr>
          <w:noProof/>
        </w:rPr>
        <w:drawing>
          <wp:inline distT="0" distB="0" distL="0" distR="0" wp14:anchorId="70E10643" wp14:editId="029065E7">
            <wp:extent cx="4596765" cy="343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6765" cy="3432175"/>
                    </a:xfrm>
                    <a:prstGeom prst="rect">
                      <a:avLst/>
                    </a:prstGeom>
                    <a:noFill/>
                  </pic:spPr>
                </pic:pic>
              </a:graphicData>
            </a:graphic>
          </wp:inline>
        </w:drawing>
      </w:r>
    </w:p>
    <w:p w14:paraId="6A2D4F95" w14:textId="3623B2F1" w:rsidR="006B675D" w:rsidRDefault="006B675D" w:rsidP="006B675D">
      <w:pPr>
        <w:pStyle w:val="Caption"/>
        <w:jc w:val="center"/>
      </w:pPr>
      <w:bookmarkStart w:id="126" w:name="_Ref2178364"/>
      <w:bookmarkStart w:id="127" w:name="_Toc526978707"/>
      <w:bookmarkStart w:id="128" w:name="_Toc7017180"/>
      <w:bookmarkStart w:id="129" w:name="_Toc524993435"/>
      <w:bookmarkEnd w:id="125"/>
      <w:r w:rsidRPr="00FE2C27">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5</w:t>
      </w:r>
      <w:r w:rsidR="00EE5C70">
        <w:rPr>
          <w:noProof/>
        </w:rPr>
        <w:fldChar w:fldCharType="end"/>
      </w:r>
      <w:bookmarkEnd w:id="126"/>
      <w:r w:rsidRPr="00FE2C27">
        <w:t xml:space="preserve"> </w:t>
      </w:r>
      <w:r w:rsidR="00870B96">
        <w:t xml:space="preserve">Residential </w:t>
      </w:r>
      <w:r w:rsidRPr="00FE2C27">
        <w:t>Operating Costs Over Time</w:t>
      </w:r>
      <w:bookmarkEnd w:id="127"/>
      <w:r w:rsidR="00870B96">
        <w:t>.</w:t>
      </w:r>
      <w:bookmarkEnd w:id="128"/>
    </w:p>
    <w:p w14:paraId="7381B338" w14:textId="0DB69405" w:rsidR="00FF33FE" w:rsidRDefault="0029743C" w:rsidP="00FF33FE">
      <w:pPr>
        <w:keepNext/>
        <w:jc w:val="center"/>
      </w:pPr>
      <w:r>
        <w:rPr>
          <w:noProof/>
        </w:rPr>
        <w:drawing>
          <wp:inline distT="0" distB="0" distL="0" distR="0" wp14:anchorId="4FF4894B" wp14:editId="6DDE8C3B">
            <wp:extent cx="4596765" cy="3432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6765" cy="3432175"/>
                    </a:xfrm>
                    <a:prstGeom prst="rect">
                      <a:avLst/>
                    </a:prstGeom>
                    <a:noFill/>
                  </pic:spPr>
                </pic:pic>
              </a:graphicData>
            </a:graphic>
          </wp:inline>
        </w:drawing>
      </w:r>
    </w:p>
    <w:p w14:paraId="6BB8E7EC" w14:textId="71F7908B" w:rsidR="00810FF2" w:rsidRDefault="00FF33FE" w:rsidP="006E1649">
      <w:pPr>
        <w:pStyle w:val="Caption"/>
        <w:jc w:val="center"/>
      </w:pPr>
      <w:bookmarkStart w:id="130" w:name="_Ref3545608"/>
      <w:bookmarkStart w:id="131" w:name="_Toc7017181"/>
      <w:r>
        <w:t xml:space="preserve">Figure </w:t>
      </w:r>
      <w:r w:rsidR="00EE5C70">
        <w:rPr>
          <w:noProof/>
        </w:rPr>
        <w:fldChar w:fldCharType="begin"/>
      </w:r>
      <w:r w:rsidR="00EE5C70">
        <w:rPr>
          <w:noProof/>
        </w:rPr>
        <w:instrText xml:space="preserve"> STYLEREF 1 \s </w:instrText>
      </w:r>
      <w:r w:rsidR="00EE5C70">
        <w:rPr>
          <w:noProof/>
        </w:rPr>
        <w:fldChar w:fldCharType="separate"/>
      </w:r>
      <w:r w:rsidR="006E1649">
        <w:rPr>
          <w:noProof/>
        </w:rPr>
        <w:t>3</w:t>
      </w:r>
      <w:r w:rsidR="00EE5C70">
        <w:rPr>
          <w:noProof/>
        </w:rPr>
        <w:fldChar w:fldCharType="end"/>
      </w:r>
      <w:r w:rsidR="00E52CA8">
        <w:t>.</w:t>
      </w:r>
      <w:r w:rsidR="00EE5C70">
        <w:rPr>
          <w:noProof/>
        </w:rPr>
        <w:fldChar w:fldCharType="begin"/>
      </w:r>
      <w:r w:rsidR="00EE5C70">
        <w:rPr>
          <w:noProof/>
        </w:rPr>
        <w:instrText xml:space="preserve"> SEQ Figure \* ARABIC \s 1 </w:instrText>
      </w:r>
      <w:r w:rsidR="00EE5C70">
        <w:rPr>
          <w:noProof/>
        </w:rPr>
        <w:fldChar w:fldCharType="separate"/>
      </w:r>
      <w:r w:rsidR="006E1649">
        <w:rPr>
          <w:noProof/>
        </w:rPr>
        <w:t>6</w:t>
      </w:r>
      <w:r w:rsidR="00EE5C70">
        <w:rPr>
          <w:noProof/>
        </w:rPr>
        <w:fldChar w:fldCharType="end"/>
      </w:r>
      <w:bookmarkEnd w:id="130"/>
      <w:r>
        <w:t xml:space="preserve"> Commercial Operating Costs Over Time.</w:t>
      </w:r>
      <w:bookmarkEnd w:id="129"/>
      <w:bookmarkEnd w:id="131"/>
    </w:p>
    <w:p w14:paraId="4064FE61" w14:textId="06514CFC" w:rsidR="004436B0" w:rsidRDefault="004436B0" w:rsidP="001C195D">
      <w:pPr>
        <w:pStyle w:val="Heading1"/>
      </w:pPr>
      <w:bookmarkStart w:id="132" w:name="_Toc24649696"/>
      <w:r>
        <w:t>Discussion</w:t>
      </w:r>
      <w:bookmarkEnd w:id="132"/>
    </w:p>
    <w:p w14:paraId="4DDD616B" w14:textId="33D4639A" w:rsidR="00D40C00" w:rsidRDefault="00D40C00" w:rsidP="00D40C00">
      <w:r>
        <w:t>The net zero building is a concept of designing buildings</w:t>
      </w:r>
      <w:r w:rsidR="00162F09">
        <w:t xml:space="preserve"> that</w:t>
      </w:r>
      <w:r>
        <w:t xml:space="preserve"> consume no net energy</w:t>
      </w:r>
      <w:r w:rsidR="00162F09">
        <w:t xml:space="preserve"> </w:t>
      </w:r>
      <w:r>
        <w:t>or produce no net carbon emissions</w:t>
      </w:r>
      <w:r w:rsidR="00162F09">
        <w:t xml:space="preserve"> during their operation phase</w:t>
      </w:r>
      <w:r>
        <w:t xml:space="preserve">. </w:t>
      </w:r>
      <w:r w:rsidR="002D698E">
        <w:t xml:space="preserve">Shifting </w:t>
      </w:r>
      <w:r>
        <w:t>the world’s building stock to</w:t>
      </w:r>
      <w:r w:rsidR="002D698E">
        <w:t xml:space="preserve"> be</w:t>
      </w:r>
      <w:r>
        <w:t xml:space="preserve"> net zero is a target set by the World Green Buildings Council in order to help the world meet the COP</w:t>
      </w:r>
      <w:r w:rsidR="00325D27">
        <w:t>21 emissions</w:t>
      </w:r>
      <w:r>
        <w:t xml:space="preserve"> targets set in December 2015.</w:t>
      </w:r>
      <w:r w:rsidR="00162F09">
        <w:t xml:space="preserve"> Because of the heat lost and gain</w:t>
      </w:r>
      <w:r w:rsidR="00EE5C70">
        <w:t>ed</w:t>
      </w:r>
      <w:r w:rsidR="00162F09">
        <w:t xml:space="preserve"> through opening</w:t>
      </w:r>
      <w:r w:rsidR="00EE5C70">
        <w:t>s</w:t>
      </w:r>
      <w:r w:rsidR="00162F09">
        <w:t xml:space="preserve"> in wall assemblies, e</w:t>
      </w:r>
      <w:r>
        <w:t xml:space="preserve">fficient glazing </w:t>
      </w:r>
      <w:r w:rsidR="00162F09">
        <w:t xml:space="preserve">systems </w:t>
      </w:r>
      <w:r>
        <w:t xml:space="preserve">can reduce </w:t>
      </w:r>
      <w:r w:rsidR="00162F09">
        <w:t xml:space="preserve">a </w:t>
      </w:r>
      <w:r>
        <w:t>building</w:t>
      </w:r>
      <w:r w:rsidR="00162F09">
        <w:t>’s</w:t>
      </w:r>
      <w:r>
        <w:t xml:space="preserve"> energy </w:t>
      </w:r>
      <w:r w:rsidR="00162F09">
        <w:t xml:space="preserve">consumption for space conditioning </w:t>
      </w:r>
      <w:r>
        <w:t xml:space="preserve">by controlling </w:t>
      </w:r>
      <w:r w:rsidR="00162F09">
        <w:t xml:space="preserve">both </w:t>
      </w:r>
      <w:r>
        <w:t>how much sunlight enters buildings</w:t>
      </w:r>
      <w:r w:rsidR="00162F09">
        <w:t xml:space="preserve"> and how much heat is lost or gained due to temperature differences between conditioned and unconditioned spaces</w:t>
      </w:r>
      <w:r>
        <w:t xml:space="preserve">. </w:t>
      </w:r>
    </w:p>
    <w:p w14:paraId="33E21165" w14:textId="3ED14B98" w:rsidR="00D40C00" w:rsidRPr="00D941F4" w:rsidRDefault="00D40C00" w:rsidP="00D40C00">
      <w:r w:rsidRPr="00D941F4">
        <w:t>Studies</w:t>
      </w:r>
      <w:r w:rsidR="00162F09" w:rsidRPr="00D941F4">
        <w:t xml:space="preserve"> </w:t>
      </w:r>
      <w:r w:rsidRPr="00D941F4">
        <w:t xml:space="preserve">indicate that </w:t>
      </w:r>
      <w:r w:rsidR="00162F09" w:rsidRPr="00D941F4">
        <w:t xml:space="preserve">whole building energy </w:t>
      </w:r>
      <w:r w:rsidRPr="00D941F4">
        <w:t xml:space="preserve">savings </w:t>
      </w:r>
      <w:r w:rsidR="00162F09" w:rsidRPr="00D941F4">
        <w:t>from implementation of</w:t>
      </w:r>
      <w:r w:rsidRPr="00D941F4">
        <w:t xml:space="preserve"> </w:t>
      </w:r>
      <w:r w:rsidR="00D941F4" w:rsidRPr="00D941F4">
        <w:t>High-Performance</w:t>
      </w:r>
      <w:r w:rsidR="00607EC8" w:rsidRPr="00D941F4">
        <w:t xml:space="preserve"> </w:t>
      </w:r>
      <w:r w:rsidR="003A4D12" w:rsidRPr="00D941F4">
        <w:t>Glass</w:t>
      </w:r>
      <w:r w:rsidRPr="00D941F4">
        <w:t xml:space="preserve"> </w:t>
      </w:r>
      <w:r w:rsidR="00162F09" w:rsidRPr="00D941F4">
        <w:t xml:space="preserve">are on average </w:t>
      </w:r>
      <w:r w:rsidR="0085790E">
        <w:t>13.62</w:t>
      </w:r>
      <w:r w:rsidR="00162F09" w:rsidRPr="00D941F4">
        <w:t>%</w:t>
      </w:r>
      <w:r w:rsidR="0085790E">
        <w:t xml:space="preserve"> (residential) and 6.14% (commercial)</w:t>
      </w:r>
      <w:r w:rsidR="00162F09" w:rsidRPr="00D941F4">
        <w:t xml:space="preserve"> for space cooling</w:t>
      </w:r>
      <w:r w:rsidR="00D941F4" w:rsidRPr="00D941F4">
        <w:t xml:space="preserve"> and </w:t>
      </w:r>
      <w:r w:rsidR="0085790E">
        <w:t>16.82</w:t>
      </w:r>
      <w:r w:rsidR="00870982" w:rsidRPr="00D941F4">
        <w:t>%</w:t>
      </w:r>
      <w:r w:rsidR="0085790E">
        <w:t xml:space="preserve"> (residential) and 8.28% (commercial)</w:t>
      </w:r>
      <w:r w:rsidR="00162F09" w:rsidRPr="00D941F4">
        <w:t xml:space="preserve"> for space heating.</w:t>
      </w:r>
      <w:r w:rsidRPr="00D941F4">
        <w:t xml:space="preserve"> </w:t>
      </w:r>
      <w:r w:rsidR="00162F09" w:rsidRPr="00D941F4">
        <w:t>These savings correspond to a</w:t>
      </w:r>
      <w:r w:rsidR="0085790E">
        <w:t xml:space="preserve"> total</w:t>
      </w:r>
      <w:r w:rsidR="00162F09" w:rsidRPr="00D941F4">
        <w:t xml:space="preserve"> reduction of </w:t>
      </w:r>
      <w:r w:rsidR="00FD4AB3">
        <w:t>16</w:t>
      </w:r>
      <w:r w:rsidRPr="00C27BC3">
        <w:t xml:space="preserve"> </w:t>
      </w:r>
      <w:r w:rsidR="0085790E" w:rsidRPr="00C27BC3">
        <w:t>billion</w:t>
      </w:r>
      <w:r w:rsidRPr="00C27BC3">
        <w:t xml:space="preserve"> tons </w:t>
      </w:r>
      <w:r w:rsidRPr="00D941F4">
        <w:t>of CO</w:t>
      </w:r>
      <w:r w:rsidRPr="00D941F4">
        <w:rPr>
          <w:vertAlign w:val="subscript"/>
        </w:rPr>
        <w:t>2</w:t>
      </w:r>
      <w:r w:rsidRPr="00D941F4">
        <w:t xml:space="preserve"> from </w:t>
      </w:r>
      <w:r w:rsidR="00404F87" w:rsidRPr="00D941F4">
        <w:t>2020</w:t>
      </w:r>
      <w:r w:rsidRPr="00D941F4">
        <w:t xml:space="preserve"> to </w:t>
      </w:r>
      <w:r w:rsidR="00404F87" w:rsidRPr="00D941F4">
        <w:t>2050</w:t>
      </w:r>
      <w:r w:rsidR="00162F09" w:rsidRPr="00D941F4">
        <w:t xml:space="preserve"> under the Drawdown PDS</w:t>
      </w:r>
      <w:r w:rsidRPr="00D941F4">
        <w:t>.</w:t>
      </w:r>
      <w:r w:rsidR="00870982" w:rsidRPr="00D941F4">
        <w:t xml:space="preserve"> T</w:t>
      </w:r>
      <w:r w:rsidRPr="00D941F4">
        <w:t xml:space="preserve">he </w:t>
      </w:r>
      <w:r w:rsidR="0085790E">
        <w:t xml:space="preserve">total </w:t>
      </w:r>
      <w:r w:rsidR="00434375" w:rsidRPr="00D941F4">
        <w:t>marginal i</w:t>
      </w:r>
      <w:r w:rsidRPr="00D941F4">
        <w:t xml:space="preserve">nstallation or first cost is high, much higher than other glazing </w:t>
      </w:r>
      <w:r w:rsidRPr="00155A7D">
        <w:t>options (</w:t>
      </w:r>
      <w:r w:rsidR="002D698E" w:rsidRPr="00155A7D">
        <w:t>US$</w:t>
      </w:r>
      <w:r w:rsidR="00FD4AB3">
        <w:t xml:space="preserve">10,771 </w:t>
      </w:r>
      <w:r w:rsidR="002D698E" w:rsidRPr="00155A7D">
        <w:t>billion</w:t>
      </w:r>
      <w:r w:rsidRPr="00155A7D">
        <w:t xml:space="preserve">). There is some variability in the first cost pricing however prices </w:t>
      </w:r>
      <w:r w:rsidR="002D698E" w:rsidRPr="00155A7D">
        <w:t xml:space="preserve">typically </w:t>
      </w:r>
      <w:r w:rsidRPr="00155A7D">
        <w:t>rang</w:t>
      </w:r>
      <w:r w:rsidR="002D698E" w:rsidRPr="00155A7D">
        <w:t>e</w:t>
      </w:r>
      <w:r w:rsidR="00A873AE">
        <w:rPr>
          <w:rStyle w:val="FootnoteReference"/>
        </w:rPr>
        <w:footnoteReference w:id="6"/>
      </w:r>
      <w:r w:rsidRPr="00155A7D">
        <w:t xml:space="preserve"> from US$</w:t>
      </w:r>
      <w:r w:rsidR="00A873AE">
        <w:t>1.1</w:t>
      </w:r>
      <w:r w:rsidRPr="00155A7D">
        <w:t>/m</w:t>
      </w:r>
      <w:r w:rsidRPr="00155A7D">
        <w:rPr>
          <w:vertAlign w:val="superscript"/>
        </w:rPr>
        <w:t>2</w:t>
      </w:r>
      <w:r w:rsidRPr="00155A7D">
        <w:t xml:space="preserve"> </w:t>
      </w:r>
      <w:r w:rsidR="00755799" w:rsidRPr="00155A7D">
        <w:t>floor</w:t>
      </w:r>
      <w:r w:rsidR="00693596" w:rsidRPr="00155A7D">
        <w:t xml:space="preserve"> area </w:t>
      </w:r>
      <w:r w:rsidRPr="00155A7D">
        <w:t>to US$</w:t>
      </w:r>
      <w:r w:rsidR="00755799" w:rsidRPr="00155A7D">
        <w:t>1</w:t>
      </w:r>
      <w:r w:rsidR="00155A7D" w:rsidRPr="00155A7D">
        <w:t>12</w:t>
      </w:r>
      <w:r w:rsidRPr="00155A7D">
        <w:t>/m</w:t>
      </w:r>
      <w:r w:rsidRPr="00155A7D">
        <w:rPr>
          <w:vertAlign w:val="superscript"/>
        </w:rPr>
        <w:t>2</w:t>
      </w:r>
      <w:r w:rsidRPr="00155A7D">
        <w:t xml:space="preserve"> </w:t>
      </w:r>
      <w:r w:rsidR="00755799" w:rsidRPr="00155A7D">
        <w:t>floor</w:t>
      </w:r>
      <w:r w:rsidR="00693596" w:rsidRPr="00155A7D">
        <w:t xml:space="preserve"> area </w:t>
      </w:r>
      <w:r w:rsidR="00A873AE">
        <w:t xml:space="preserve">which is dependent on the window to floor area </w:t>
      </w:r>
      <w:r w:rsidRPr="00155A7D">
        <w:t>(</w:t>
      </w:r>
      <w:r w:rsidR="00151D7A" w:rsidRPr="00155A7D">
        <w:t>the input</w:t>
      </w:r>
      <w:r w:rsidRPr="00155A7D">
        <w:t xml:space="preserve"> used </w:t>
      </w:r>
      <w:r w:rsidR="002D698E" w:rsidRPr="00155A7D">
        <w:t xml:space="preserve">in the model is </w:t>
      </w:r>
      <w:r w:rsidRPr="00155A7D">
        <w:t>US$</w:t>
      </w:r>
      <w:r w:rsidR="00155A7D" w:rsidRPr="00155A7D">
        <w:t>64.08</w:t>
      </w:r>
      <w:r w:rsidRPr="00155A7D">
        <w:t>/m</w:t>
      </w:r>
      <w:r w:rsidRPr="00155A7D">
        <w:rPr>
          <w:vertAlign w:val="superscript"/>
        </w:rPr>
        <w:t>2</w:t>
      </w:r>
      <w:r w:rsidR="00755799" w:rsidRPr="00155A7D">
        <w:t xml:space="preserve"> for residential and US$</w:t>
      </w:r>
      <w:r w:rsidR="00A873AE">
        <w:t>48.8</w:t>
      </w:r>
      <w:r w:rsidR="00755799" w:rsidRPr="00155A7D">
        <w:t>/m</w:t>
      </w:r>
      <w:r w:rsidR="00755799" w:rsidRPr="00155A7D">
        <w:rPr>
          <w:vertAlign w:val="superscript"/>
        </w:rPr>
        <w:t>2</w:t>
      </w:r>
      <w:r w:rsidR="00755799" w:rsidRPr="00155A7D">
        <w:t xml:space="preserve"> for commercial). </w:t>
      </w:r>
      <w:r w:rsidR="002D698E" w:rsidRPr="00155A7D">
        <w:t>It should be noted that the cost inputs used in the model span a</w:t>
      </w:r>
      <w:r w:rsidR="00155A7D" w:rsidRPr="00155A7D">
        <w:t xml:space="preserve"> large</w:t>
      </w:r>
      <w:r w:rsidR="002D698E" w:rsidRPr="00155A7D">
        <w:t xml:space="preserve"> range of years, 20</w:t>
      </w:r>
      <w:r w:rsidR="00755799" w:rsidRPr="00155A7D">
        <w:t>03</w:t>
      </w:r>
      <w:r w:rsidR="002D698E" w:rsidRPr="00155A7D">
        <w:t xml:space="preserve"> </w:t>
      </w:r>
      <w:r w:rsidR="002D698E" w:rsidRPr="00755799">
        <w:t>– 201</w:t>
      </w:r>
      <w:r w:rsidR="00755799" w:rsidRPr="00755799">
        <w:t>6</w:t>
      </w:r>
      <w:r w:rsidR="002D698E" w:rsidRPr="00755799">
        <w:t>.</w:t>
      </w:r>
    </w:p>
    <w:p w14:paraId="53335CF6" w14:textId="2F84F095" w:rsidR="00B3036F" w:rsidRDefault="00B3036F" w:rsidP="00D40C00">
      <w:r w:rsidRPr="00343320">
        <w:t xml:space="preserve">The Operating Cost difference between the PDS and REF scenario (as shown in </w:t>
      </w:r>
      <w:r w:rsidRPr="00343320">
        <w:fldChar w:fldCharType="begin"/>
      </w:r>
      <w:r w:rsidRPr="00343320">
        <w:instrText xml:space="preserve"> REF _Ref2178364 \h </w:instrText>
      </w:r>
      <w:r w:rsidRPr="00343320">
        <w:fldChar w:fldCharType="separate"/>
      </w:r>
      <w:r w:rsidR="006E1649" w:rsidRPr="00FE2C27">
        <w:t xml:space="preserve">Figure </w:t>
      </w:r>
      <w:r w:rsidR="006E1649">
        <w:rPr>
          <w:noProof/>
        </w:rPr>
        <w:t>3</w:t>
      </w:r>
      <w:r w:rsidR="006E1649">
        <w:t>.</w:t>
      </w:r>
      <w:r w:rsidR="006E1649">
        <w:rPr>
          <w:noProof/>
        </w:rPr>
        <w:t>5</w:t>
      </w:r>
      <w:r w:rsidRPr="00343320">
        <w:fldChar w:fldCharType="end"/>
      </w:r>
      <w:r w:rsidR="00343320" w:rsidRPr="00343320">
        <w:t xml:space="preserve"> and </w:t>
      </w:r>
      <w:r w:rsidR="00343320" w:rsidRPr="00343320">
        <w:fldChar w:fldCharType="begin"/>
      </w:r>
      <w:r w:rsidR="00343320" w:rsidRPr="00343320">
        <w:instrText xml:space="preserve"> REF _Ref3545608 \h </w:instrText>
      </w:r>
      <w:r w:rsidR="00343320" w:rsidRPr="00343320">
        <w:fldChar w:fldCharType="separate"/>
      </w:r>
      <w:r w:rsidR="006E1649">
        <w:t xml:space="preserve">Figure </w:t>
      </w:r>
      <w:r w:rsidR="006E1649">
        <w:rPr>
          <w:noProof/>
        </w:rPr>
        <w:t>3</w:t>
      </w:r>
      <w:r w:rsidR="006E1649">
        <w:t>.</w:t>
      </w:r>
      <w:r w:rsidR="006E1649">
        <w:rPr>
          <w:noProof/>
        </w:rPr>
        <w:t>6</w:t>
      </w:r>
      <w:r w:rsidR="00343320" w:rsidRPr="00343320">
        <w:fldChar w:fldCharType="end"/>
      </w:r>
      <w:r w:rsidRPr="00343320">
        <w:t>) trends downward after 2050. This result is due to the analysis period only being between 2014 and 2050 and no new units are implemented after 2050. Thus, some functional units are retired and the operating cost difference decreases, although still remains positive indicating savings.</w:t>
      </w:r>
    </w:p>
    <w:p w14:paraId="103E7AC4" w14:textId="099FE819" w:rsidR="00343320" w:rsidRPr="000F5F17" w:rsidRDefault="00343320" w:rsidP="00D40C00">
      <w:r>
        <w:t>Energy savings and reduced carbon emissions are much high</w:t>
      </w:r>
      <w:r w:rsidR="00A873AE">
        <w:t>er</w:t>
      </w:r>
      <w:r>
        <w:t xml:space="preserve"> in residential buildings over commercial buildings</w:t>
      </w:r>
      <w:r w:rsidR="000F5F17">
        <w:t xml:space="preserve"> </w:t>
      </w:r>
      <w:r w:rsidR="000F5F17" w:rsidRPr="00155A7D">
        <w:t>(</w:t>
      </w:r>
      <w:r w:rsidR="00FD4AB3">
        <w:t>12.09</w:t>
      </w:r>
      <w:r w:rsidR="0085790E" w:rsidRPr="00155A7D">
        <w:t xml:space="preserve"> </w:t>
      </w:r>
      <w:r w:rsidR="000F5F17" w:rsidRPr="00155A7D">
        <w:t xml:space="preserve">vs </w:t>
      </w:r>
      <w:r w:rsidR="00FD4AB3">
        <w:t>3.90</w:t>
      </w:r>
      <w:r w:rsidR="000F5F17" w:rsidRPr="00155A7D">
        <w:t xml:space="preserve"> Gt </w:t>
      </w:r>
      <w:r w:rsidR="000F5F17">
        <w:t>CO</w:t>
      </w:r>
      <w:r w:rsidR="000F5F17">
        <w:rPr>
          <w:vertAlign w:val="subscript"/>
        </w:rPr>
        <w:t>2</w:t>
      </w:r>
      <w:r w:rsidR="000F5F17">
        <w:t xml:space="preserve"> </w:t>
      </w:r>
      <w:r w:rsidR="0085790E">
        <w:t xml:space="preserve">2020-2050 </w:t>
      </w:r>
      <w:r w:rsidR="000F5F17">
        <w:t xml:space="preserve">under the Drawdown Scenario). This result is due to the fact that energy </w:t>
      </w:r>
      <w:r w:rsidR="000F5F17" w:rsidRPr="00155A7D">
        <w:t xml:space="preserve">savings for space heating and cooling are smaller in commercial buildings </w:t>
      </w:r>
      <w:r w:rsidR="00A873AE">
        <w:t>since</w:t>
      </w:r>
      <w:r w:rsidR="000F5F17" w:rsidRPr="00155A7D">
        <w:t xml:space="preserve"> they are internal load dominated, while residential buildings are external load dominated (i.e. outdoor temperature and radiation). In addition, the residential TAM is much larger than the commercial TAM (</w:t>
      </w:r>
      <w:r w:rsidR="00FD4AB3">
        <w:t>238,600</w:t>
      </w:r>
      <w:r w:rsidR="000F5F17" w:rsidRPr="00155A7D">
        <w:t xml:space="preserve"> million m</w:t>
      </w:r>
      <w:r w:rsidR="000F5F17" w:rsidRPr="00155A7D">
        <w:rPr>
          <w:vertAlign w:val="superscript"/>
        </w:rPr>
        <w:t>2</w:t>
      </w:r>
      <w:r w:rsidR="000F5F17" w:rsidRPr="00155A7D">
        <w:t xml:space="preserve"> vs </w:t>
      </w:r>
      <w:r w:rsidR="00FD4AB3">
        <w:t>100,400</w:t>
      </w:r>
      <w:r w:rsidR="000F5F17" w:rsidRPr="00155A7D">
        <w:t xml:space="preserve"> million m</w:t>
      </w:r>
      <w:r w:rsidR="000F5F17" w:rsidRPr="00155A7D">
        <w:rPr>
          <w:vertAlign w:val="superscript"/>
        </w:rPr>
        <w:t>2</w:t>
      </w:r>
      <w:r w:rsidR="00C316E4" w:rsidRPr="00155A7D">
        <w:t xml:space="preserve"> in 2050</w:t>
      </w:r>
      <w:r w:rsidR="000F5F17">
        <w:t>)</w:t>
      </w:r>
      <w:r w:rsidR="00490F1B">
        <w:t xml:space="preserve"> as the OECD90 region makes up a large portion of the commercial TAM and is excluded from this analysis.</w:t>
      </w:r>
    </w:p>
    <w:p w14:paraId="319DCBD8" w14:textId="45E0282F" w:rsidR="006745FF" w:rsidRDefault="006745FF" w:rsidP="00107456">
      <w:pPr>
        <w:pStyle w:val="Heading2"/>
        <w:numPr>
          <w:ilvl w:val="1"/>
          <w:numId w:val="45"/>
        </w:numPr>
      </w:pPr>
      <w:bookmarkStart w:id="133" w:name="_Toc532458842"/>
      <w:bookmarkStart w:id="134" w:name="_Toc532988455"/>
      <w:bookmarkStart w:id="135" w:name="_Toc536035077"/>
      <w:bookmarkStart w:id="136" w:name="_Toc532458843"/>
      <w:bookmarkStart w:id="137" w:name="_Toc532988456"/>
      <w:bookmarkStart w:id="138" w:name="_Toc536035078"/>
      <w:bookmarkStart w:id="139" w:name="_Toc24649697"/>
      <w:bookmarkEnd w:id="133"/>
      <w:bookmarkEnd w:id="134"/>
      <w:bookmarkEnd w:id="135"/>
      <w:bookmarkEnd w:id="136"/>
      <w:bookmarkEnd w:id="137"/>
      <w:bookmarkEnd w:id="138"/>
      <w:r w:rsidRPr="551A77D0">
        <w:t>Limitations</w:t>
      </w:r>
      <w:bookmarkEnd w:id="139"/>
    </w:p>
    <w:p w14:paraId="64B36411" w14:textId="1574B5A8" w:rsidR="00741E12" w:rsidRPr="00D219FC" w:rsidRDefault="00421151" w:rsidP="004801E1">
      <w:r w:rsidRPr="00D219FC">
        <w:t>High-Performance</w:t>
      </w:r>
      <w:r w:rsidR="00741E12" w:rsidRPr="00D219FC">
        <w:t xml:space="preserve"> Glass is just one solution </w:t>
      </w:r>
      <w:r w:rsidR="00F33230" w:rsidRPr="00D219FC">
        <w:t xml:space="preserve">that aids in the design of </w:t>
      </w:r>
      <w:r w:rsidR="00741E12" w:rsidRPr="00D219FC">
        <w:t xml:space="preserve">NZB. In some climates and building geometries, </w:t>
      </w:r>
      <w:r w:rsidRPr="00D219FC">
        <w:t xml:space="preserve">different </w:t>
      </w:r>
      <w:r w:rsidR="00741E12" w:rsidRPr="00D219FC">
        <w:t>high-performance window</w:t>
      </w:r>
      <w:r w:rsidRPr="00D219FC">
        <w:t xml:space="preserve"> technologies</w:t>
      </w:r>
      <w:r w:rsidR="00741E12" w:rsidRPr="00D219FC">
        <w:t xml:space="preserve"> perform better than </w:t>
      </w:r>
      <w:r w:rsidRPr="00D219FC">
        <w:t>others</w:t>
      </w:r>
      <w:r w:rsidR="00741E12" w:rsidRPr="00D219FC">
        <w:t>. Thus, building designers and owners must consider the advantages and drawback</w:t>
      </w:r>
      <w:r w:rsidR="00CA1934" w:rsidRPr="00D219FC">
        <w:t>s</w:t>
      </w:r>
      <w:r w:rsidR="00741E12" w:rsidRPr="00D219FC">
        <w:t xml:space="preserve"> of each of their glazing options when working towards designing </w:t>
      </w:r>
      <w:r w:rsidR="00F33230" w:rsidRPr="00D219FC">
        <w:t>an</w:t>
      </w:r>
      <w:r w:rsidR="00741E12" w:rsidRPr="00D219FC">
        <w:t xml:space="preserve"> NZB</w:t>
      </w:r>
      <w:r w:rsidR="00A873AE">
        <w:t>.</w:t>
      </w:r>
      <w:r w:rsidRPr="00D219FC">
        <w:t xml:space="preserve"> </w:t>
      </w:r>
    </w:p>
    <w:p w14:paraId="7A03A0BD" w14:textId="7D08B4DF" w:rsidR="00421151" w:rsidRPr="00D219FC" w:rsidRDefault="00421151" w:rsidP="004801E1">
      <w:r w:rsidRPr="00D219FC">
        <w:t>The model assumes does not break down performance by climate zone, and only separates building typologies by residential and commercial</w:t>
      </w:r>
      <w:r w:rsidR="00A873AE">
        <w:t xml:space="preserve"> building use</w:t>
      </w:r>
      <w:r w:rsidRPr="00D219FC">
        <w:t>. Energy savings are climate dependent, especially for external-load dominated buildings. To improve the analysis, weighted averages of climate</w:t>
      </w:r>
      <w:r w:rsidR="006710F5" w:rsidRPr="00D219FC">
        <w:t xml:space="preserve"> </w:t>
      </w:r>
      <w:r w:rsidRPr="00D219FC">
        <w:t>specific</w:t>
      </w:r>
      <w:r w:rsidR="006710F5" w:rsidRPr="00D219FC">
        <w:t xml:space="preserve"> and typology specific</w:t>
      </w:r>
      <w:r w:rsidRPr="00D219FC">
        <w:t xml:space="preserve"> data for energy consumption and </w:t>
      </w:r>
      <w:r w:rsidR="006710F5" w:rsidRPr="00D219FC">
        <w:t xml:space="preserve">space heating and cooling </w:t>
      </w:r>
      <w:r w:rsidRPr="00D219FC">
        <w:t xml:space="preserve">efficiencies </w:t>
      </w:r>
      <w:r w:rsidR="006710F5" w:rsidRPr="00D219FC">
        <w:t>should</w:t>
      </w:r>
      <w:r w:rsidRPr="00D219FC">
        <w:t xml:space="preserve"> be used.</w:t>
      </w:r>
    </w:p>
    <w:p w14:paraId="2139E8E7" w14:textId="02120A40" w:rsidR="006745FF" w:rsidRDefault="006745FF" w:rsidP="00483FFA">
      <w:pPr>
        <w:pStyle w:val="Heading2"/>
        <w:numPr>
          <w:ilvl w:val="1"/>
          <w:numId w:val="26"/>
        </w:numPr>
      </w:pPr>
      <w:bookmarkStart w:id="140" w:name="_Toc532458845"/>
      <w:bookmarkStart w:id="141" w:name="_Toc532988458"/>
      <w:bookmarkStart w:id="142" w:name="_Toc536035080"/>
      <w:bookmarkStart w:id="143" w:name="_Toc24649698"/>
      <w:bookmarkEnd w:id="140"/>
      <w:bookmarkEnd w:id="141"/>
      <w:bookmarkEnd w:id="142"/>
      <w:r w:rsidRPr="551A77D0">
        <w:t>Benchmarks</w:t>
      </w:r>
      <w:bookmarkEnd w:id="143"/>
    </w:p>
    <w:bookmarkStart w:id="144" w:name="_Toc524993445"/>
    <w:p w14:paraId="20F53433" w14:textId="064C7D67" w:rsidR="009043A0" w:rsidRDefault="00DD46C3" w:rsidP="009043A0">
      <w:r>
        <w:fldChar w:fldCharType="begin"/>
      </w:r>
      <w:r>
        <w:instrText xml:space="preserve"> REF _Ref7099150 \h </w:instrText>
      </w:r>
      <w:r>
        <w:fldChar w:fldCharType="separate"/>
      </w:r>
      <w:r>
        <w:t xml:space="preserve">Table </w:t>
      </w:r>
      <w:r>
        <w:rPr>
          <w:noProof/>
        </w:rPr>
        <w:t>4</w:t>
      </w:r>
      <w:r>
        <w:t>.</w:t>
      </w:r>
      <w:r>
        <w:rPr>
          <w:noProof/>
        </w:rPr>
        <w:t>1</w:t>
      </w:r>
      <w:r>
        <w:fldChar w:fldCharType="end"/>
      </w:r>
      <w:r>
        <w:t xml:space="preserve"> shows </w:t>
      </w:r>
      <w:r w:rsidR="009043A0">
        <w:t xml:space="preserve">some selected results from other modeling </w:t>
      </w:r>
      <w:r>
        <w:t>alongside Project</w:t>
      </w:r>
      <w:r w:rsidR="009043A0">
        <w:t xml:space="preserve"> Drawdown results for comparison. The table aims to highlight the key differences and similarities between those other studies and the work of Project Drawdown. Note that in the case of the IEA work, a multitude of technologies and approaches were assumed in the scenarios, and it was not possible to separate the expected impact of efficient windows. However, as a delimiter, IEA’s model works to highlight that High-Performance Glass (as modeled by Project Drawdown) represents only a part of building space heating and cooling energy reduction. Even though windows represent a significant portion of the energy loss in buildings worldwide, it’s important to recognize that many other technologies can be applied to buildings to reduce space heating.</w:t>
      </w:r>
    </w:p>
    <w:p w14:paraId="168F49A5" w14:textId="5D334BCC" w:rsidR="009043A0" w:rsidRDefault="009043A0" w:rsidP="009043A0">
      <w:pPr>
        <w:rPr>
          <w:highlight w:val="yellow"/>
        </w:rPr>
      </w:pPr>
      <w:r>
        <w:t>Additionally, other technologies, like heat pumps, and approaches, like improved building design, can have a significant complementary impact o</w:t>
      </w:r>
      <w:r w:rsidR="00C9605C">
        <w:t>n</w:t>
      </w:r>
      <w:r>
        <w:t xml:space="preserve"> space conditioning energy. Considering that the Arasteh et al (2006) study focused on the US only, and compared different technologies, the differences in results are reasonable. Drawdown results are generally in-line with existing literature.</w:t>
      </w:r>
    </w:p>
    <w:p w14:paraId="79DB6E21" w14:textId="005C5A0F" w:rsidR="006745FF" w:rsidRDefault="006745FF" w:rsidP="00EB247F">
      <w:pPr>
        <w:pStyle w:val="Caption"/>
        <w:jc w:val="center"/>
      </w:pPr>
      <w:bookmarkStart w:id="145" w:name="_Ref7099150"/>
      <w:bookmarkStart w:id="146" w:name="_Toc7017192"/>
      <w:r>
        <w:t xml:space="preserve">Table </w:t>
      </w:r>
      <w:r w:rsidR="008B59D5">
        <w:rPr>
          <w:noProof/>
        </w:rPr>
        <w:fldChar w:fldCharType="begin"/>
      </w:r>
      <w:r w:rsidR="008B59D5">
        <w:rPr>
          <w:noProof/>
        </w:rPr>
        <w:instrText xml:space="preserve"> STYLEREF 1 \s </w:instrText>
      </w:r>
      <w:r w:rsidR="008B59D5">
        <w:rPr>
          <w:noProof/>
        </w:rPr>
        <w:fldChar w:fldCharType="separate"/>
      </w:r>
      <w:r w:rsidR="006E1649">
        <w:rPr>
          <w:noProof/>
        </w:rPr>
        <w:t>4</w:t>
      </w:r>
      <w:r w:rsidR="008B59D5">
        <w:rPr>
          <w:noProof/>
        </w:rPr>
        <w:fldChar w:fldCharType="end"/>
      </w:r>
      <w:r>
        <w:t>.</w:t>
      </w:r>
      <w:r w:rsidR="008B59D5">
        <w:rPr>
          <w:noProof/>
        </w:rPr>
        <w:fldChar w:fldCharType="begin"/>
      </w:r>
      <w:r w:rsidR="008B59D5">
        <w:rPr>
          <w:noProof/>
        </w:rPr>
        <w:instrText xml:space="preserve"> SEQ Table \* ARABIC \s 1 </w:instrText>
      </w:r>
      <w:r w:rsidR="008B59D5">
        <w:rPr>
          <w:noProof/>
        </w:rPr>
        <w:fldChar w:fldCharType="separate"/>
      </w:r>
      <w:r w:rsidR="006E1649">
        <w:rPr>
          <w:noProof/>
        </w:rPr>
        <w:t>1</w:t>
      </w:r>
      <w:r w:rsidR="008B59D5">
        <w:rPr>
          <w:noProof/>
        </w:rPr>
        <w:fldChar w:fldCharType="end"/>
      </w:r>
      <w:bookmarkEnd w:id="145"/>
      <w:r>
        <w:t xml:space="preserve"> Benchmarks</w:t>
      </w:r>
      <w:bookmarkEnd w:id="144"/>
      <w:bookmarkEnd w:id="146"/>
    </w:p>
    <w:tbl>
      <w:tblPr>
        <w:tblStyle w:val="TableGrid"/>
        <w:tblW w:w="4629" w:type="pct"/>
        <w:jc w:val="center"/>
        <w:tblLook w:val="04A0" w:firstRow="1" w:lastRow="0" w:firstColumn="1" w:lastColumn="0" w:noHBand="0" w:noVBand="1"/>
      </w:tblPr>
      <w:tblGrid>
        <w:gridCol w:w="1447"/>
        <w:gridCol w:w="2154"/>
        <w:gridCol w:w="2157"/>
        <w:gridCol w:w="1449"/>
        <w:gridCol w:w="1449"/>
      </w:tblGrid>
      <w:tr w:rsidR="00C27BC3" w:rsidRPr="006B675D" w14:paraId="0A0E7ACB" w14:textId="77777777" w:rsidTr="00C27BC3">
        <w:trPr>
          <w:trHeight w:val="329"/>
          <w:tblHeader/>
          <w:jc w:val="center"/>
        </w:trPr>
        <w:tc>
          <w:tcPr>
            <w:tcW w:w="836" w:type="pct"/>
            <w:shd w:val="clear" w:color="auto" w:fill="4F81BD" w:themeFill="accent1"/>
            <w:vAlign w:val="center"/>
          </w:tcPr>
          <w:p w14:paraId="052BD3C5" w14:textId="77777777" w:rsidR="00C27BC3" w:rsidRPr="006B675D" w:rsidRDefault="00C27BC3" w:rsidP="00196290">
            <w:pPr>
              <w:spacing w:line="240" w:lineRule="auto"/>
              <w:jc w:val="center"/>
              <w:rPr>
                <w:b/>
                <w:bCs/>
                <w:color w:val="FFFFFF" w:themeColor="background1"/>
                <w:sz w:val="20"/>
                <w:szCs w:val="20"/>
              </w:rPr>
            </w:pPr>
            <w:r>
              <w:rPr>
                <w:b/>
                <w:bCs/>
                <w:color w:val="FFFFFF" w:themeColor="background1"/>
                <w:sz w:val="20"/>
                <w:szCs w:val="20"/>
              </w:rPr>
              <w:t>Metric</w:t>
            </w:r>
          </w:p>
        </w:tc>
        <w:tc>
          <w:tcPr>
            <w:tcW w:w="1244" w:type="pct"/>
            <w:shd w:val="clear" w:color="auto" w:fill="4F81BD" w:themeFill="accent1"/>
            <w:vAlign w:val="center"/>
          </w:tcPr>
          <w:p w14:paraId="7D67DC84" w14:textId="77777777" w:rsidR="00C27BC3" w:rsidRPr="006F6301" w:rsidRDefault="00C27BC3" w:rsidP="00196290">
            <w:pPr>
              <w:spacing w:line="240" w:lineRule="auto"/>
              <w:jc w:val="center"/>
              <w:rPr>
                <w:b/>
                <w:color w:val="FFFFFF" w:themeColor="background1"/>
                <w:sz w:val="20"/>
                <w:szCs w:val="20"/>
              </w:rPr>
            </w:pPr>
            <w:r w:rsidRPr="006F6301">
              <w:rPr>
                <w:b/>
                <w:color w:val="FFFFFF" w:themeColor="background1"/>
                <w:sz w:val="20"/>
                <w:szCs w:val="20"/>
              </w:rPr>
              <w:t>IEA (2017)</w:t>
            </w:r>
          </w:p>
        </w:tc>
        <w:tc>
          <w:tcPr>
            <w:tcW w:w="1246" w:type="pct"/>
            <w:shd w:val="clear" w:color="auto" w:fill="4F81BD" w:themeFill="accent1"/>
            <w:vAlign w:val="center"/>
          </w:tcPr>
          <w:p w14:paraId="1483BDC0" w14:textId="77777777" w:rsidR="00C27BC3" w:rsidRPr="006F6301" w:rsidRDefault="00C27BC3" w:rsidP="00196290">
            <w:pPr>
              <w:spacing w:line="240" w:lineRule="auto"/>
              <w:jc w:val="center"/>
              <w:rPr>
                <w:b/>
                <w:color w:val="FFFFFF" w:themeColor="background1"/>
                <w:sz w:val="20"/>
                <w:szCs w:val="20"/>
              </w:rPr>
            </w:pPr>
            <w:r w:rsidRPr="006F6301">
              <w:rPr>
                <w:b/>
                <w:color w:val="FFFFFF" w:themeColor="background1"/>
                <w:sz w:val="20"/>
                <w:szCs w:val="20"/>
              </w:rPr>
              <w:t>Arasteh</w:t>
            </w:r>
            <w:r>
              <w:rPr>
                <w:b/>
                <w:color w:val="FFFFFF" w:themeColor="background1"/>
                <w:sz w:val="20"/>
                <w:szCs w:val="20"/>
              </w:rPr>
              <w:t xml:space="preserve"> </w:t>
            </w:r>
            <w:r w:rsidRPr="006F6301">
              <w:rPr>
                <w:b/>
                <w:color w:val="FFFFFF" w:themeColor="background1"/>
                <w:sz w:val="20"/>
                <w:szCs w:val="20"/>
              </w:rPr>
              <w:t>et al (2006)</w:t>
            </w:r>
          </w:p>
        </w:tc>
        <w:tc>
          <w:tcPr>
            <w:tcW w:w="837" w:type="pct"/>
            <w:shd w:val="clear" w:color="auto" w:fill="4F81BD" w:themeFill="accent1"/>
            <w:vAlign w:val="center"/>
          </w:tcPr>
          <w:p w14:paraId="024E5A29" w14:textId="77777777" w:rsidR="00C27BC3" w:rsidRPr="006F6301" w:rsidRDefault="00C27BC3" w:rsidP="00196290">
            <w:pPr>
              <w:spacing w:line="240" w:lineRule="auto"/>
              <w:jc w:val="center"/>
              <w:rPr>
                <w:b/>
                <w:color w:val="FFFFFF" w:themeColor="background1"/>
                <w:sz w:val="20"/>
                <w:szCs w:val="20"/>
              </w:rPr>
            </w:pPr>
            <w:r>
              <w:rPr>
                <w:b/>
                <w:color w:val="FFFFFF" w:themeColor="background1"/>
                <w:sz w:val="20"/>
                <w:szCs w:val="20"/>
              </w:rPr>
              <w:t>Project Drawdown Plausible Scenario</w:t>
            </w:r>
          </w:p>
        </w:tc>
        <w:tc>
          <w:tcPr>
            <w:tcW w:w="837" w:type="pct"/>
            <w:shd w:val="clear" w:color="auto" w:fill="4F81BD" w:themeFill="accent1"/>
            <w:vAlign w:val="center"/>
          </w:tcPr>
          <w:p w14:paraId="12E5843B" w14:textId="77777777" w:rsidR="00C27BC3" w:rsidRPr="006F6301" w:rsidRDefault="00C27BC3" w:rsidP="00196290">
            <w:pPr>
              <w:spacing w:line="240" w:lineRule="auto"/>
              <w:jc w:val="center"/>
              <w:rPr>
                <w:b/>
                <w:color w:val="FFFFFF" w:themeColor="background1"/>
                <w:sz w:val="20"/>
                <w:szCs w:val="20"/>
              </w:rPr>
            </w:pPr>
            <w:r>
              <w:rPr>
                <w:b/>
                <w:color w:val="FFFFFF" w:themeColor="background1"/>
                <w:sz w:val="20"/>
                <w:szCs w:val="20"/>
              </w:rPr>
              <w:t>Project Drawdown Optimum Scenario</w:t>
            </w:r>
          </w:p>
        </w:tc>
      </w:tr>
      <w:tr w:rsidR="00C27BC3" w:rsidRPr="00146591" w14:paraId="654EC62A" w14:textId="77777777" w:rsidTr="00C27BC3">
        <w:trPr>
          <w:trHeight w:val="432"/>
          <w:jc w:val="center"/>
        </w:trPr>
        <w:tc>
          <w:tcPr>
            <w:tcW w:w="836" w:type="pct"/>
            <w:vAlign w:val="center"/>
          </w:tcPr>
          <w:p w14:paraId="6889806E" w14:textId="77777777" w:rsidR="00C27BC3" w:rsidRPr="006F6301" w:rsidRDefault="00C27BC3" w:rsidP="00196290">
            <w:pPr>
              <w:spacing w:before="120" w:line="240" w:lineRule="auto"/>
              <w:jc w:val="center"/>
              <w:rPr>
                <w:sz w:val="20"/>
                <w:szCs w:val="20"/>
              </w:rPr>
            </w:pPr>
            <w:r w:rsidRPr="006F6301">
              <w:rPr>
                <w:sz w:val="20"/>
                <w:szCs w:val="20"/>
              </w:rPr>
              <w:t xml:space="preserve">Description of Assumptions and </w:t>
            </w:r>
            <w:r>
              <w:rPr>
                <w:sz w:val="20"/>
                <w:szCs w:val="20"/>
              </w:rPr>
              <w:t>Methodology</w:t>
            </w:r>
          </w:p>
        </w:tc>
        <w:tc>
          <w:tcPr>
            <w:tcW w:w="1244" w:type="pct"/>
            <w:vAlign w:val="center"/>
          </w:tcPr>
          <w:p w14:paraId="7E10EF1F" w14:textId="77777777" w:rsidR="00C27BC3" w:rsidRPr="00146591" w:rsidRDefault="00C27BC3" w:rsidP="00196290">
            <w:pPr>
              <w:spacing w:before="120" w:line="240" w:lineRule="auto"/>
              <w:jc w:val="center"/>
              <w:rPr>
                <w:sz w:val="20"/>
                <w:szCs w:val="20"/>
              </w:rPr>
            </w:pPr>
            <w:r w:rsidRPr="00146591">
              <w:rPr>
                <w:sz w:val="20"/>
                <w:szCs w:val="20"/>
              </w:rPr>
              <w:t>Difference between the Reference Technology Scenario (RTS) and the Beyond 2Degree (B2DS) Scenario</w:t>
            </w:r>
            <w:r>
              <w:rPr>
                <w:sz w:val="20"/>
                <w:szCs w:val="20"/>
              </w:rPr>
              <w:t>.</w:t>
            </w:r>
          </w:p>
        </w:tc>
        <w:tc>
          <w:tcPr>
            <w:tcW w:w="1246" w:type="pct"/>
            <w:vAlign w:val="center"/>
          </w:tcPr>
          <w:p w14:paraId="6AB27F6E" w14:textId="1201042A" w:rsidR="00C27BC3" w:rsidRPr="00C27BC3" w:rsidRDefault="00C27BC3" w:rsidP="00196290">
            <w:pPr>
              <w:spacing w:before="120" w:line="240" w:lineRule="auto"/>
              <w:jc w:val="center"/>
              <w:rPr>
                <w:color w:val="FF0000"/>
                <w:sz w:val="20"/>
                <w:szCs w:val="20"/>
              </w:rPr>
            </w:pPr>
            <w:r w:rsidRPr="00DD46C3">
              <w:rPr>
                <w:sz w:val="20"/>
                <w:szCs w:val="20"/>
              </w:rPr>
              <w:t xml:space="preserve">Annual Energy Savings from 2-pane low-e glass applied to commercial </w:t>
            </w:r>
            <w:r w:rsidR="00DD46C3" w:rsidRPr="00DD46C3">
              <w:rPr>
                <w:sz w:val="20"/>
                <w:szCs w:val="20"/>
              </w:rPr>
              <w:t>and residential b</w:t>
            </w:r>
            <w:r w:rsidRPr="00DD46C3">
              <w:rPr>
                <w:sz w:val="20"/>
                <w:szCs w:val="20"/>
              </w:rPr>
              <w:t xml:space="preserve">uildings in </w:t>
            </w:r>
            <w:r w:rsidR="00DD46C3" w:rsidRPr="00DD46C3">
              <w:rPr>
                <w:sz w:val="20"/>
                <w:szCs w:val="20"/>
              </w:rPr>
              <w:t xml:space="preserve">only the </w:t>
            </w:r>
            <w:r w:rsidRPr="00DD46C3">
              <w:rPr>
                <w:sz w:val="20"/>
                <w:szCs w:val="20"/>
              </w:rPr>
              <w:t>US</w:t>
            </w:r>
            <w:r w:rsidR="00DD46C3" w:rsidRPr="00DD46C3">
              <w:rPr>
                <w:sz w:val="20"/>
                <w:szCs w:val="20"/>
              </w:rPr>
              <w:t>A</w:t>
            </w:r>
            <w:r w:rsidRPr="00DD46C3">
              <w:rPr>
                <w:sz w:val="20"/>
                <w:szCs w:val="20"/>
              </w:rPr>
              <w:t>.</w:t>
            </w:r>
          </w:p>
        </w:tc>
        <w:tc>
          <w:tcPr>
            <w:tcW w:w="837" w:type="pct"/>
            <w:vAlign w:val="center"/>
          </w:tcPr>
          <w:p w14:paraId="22427524" w14:textId="1052759E" w:rsidR="00C27BC3" w:rsidRDefault="00C27BC3" w:rsidP="00196290">
            <w:pPr>
              <w:spacing w:before="120" w:line="240" w:lineRule="auto"/>
              <w:jc w:val="center"/>
              <w:rPr>
                <w:sz w:val="20"/>
                <w:szCs w:val="20"/>
              </w:rPr>
            </w:pPr>
            <w:r>
              <w:rPr>
                <w:sz w:val="20"/>
                <w:szCs w:val="20"/>
              </w:rPr>
              <w:t xml:space="preserve">Adoption Grows to 83.3% of residential and 94% of commercial Market - See </w:t>
            </w:r>
            <w:r w:rsidR="00C9605C">
              <w:rPr>
                <w:sz w:val="20"/>
                <w:szCs w:val="20"/>
              </w:rPr>
              <w:fldChar w:fldCharType="begin"/>
            </w:r>
            <w:r w:rsidR="00C9605C">
              <w:rPr>
                <w:sz w:val="20"/>
                <w:szCs w:val="20"/>
              </w:rPr>
              <w:instrText xml:space="preserve"> REF _Ref11072235 \h </w:instrText>
            </w:r>
            <w:r w:rsidR="00C9605C">
              <w:rPr>
                <w:sz w:val="20"/>
                <w:szCs w:val="20"/>
              </w:rPr>
            </w:r>
            <w:r w:rsidR="00C9605C">
              <w:rPr>
                <w:sz w:val="20"/>
                <w:szCs w:val="20"/>
              </w:rPr>
              <w:fldChar w:fldCharType="separate"/>
            </w:r>
            <w:r w:rsidR="00C9605C">
              <w:t>Methodology</w:t>
            </w:r>
            <w:r w:rsidR="00C9605C">
              <w:rPr>
                <w:sz w:val="20"/>
                <w:szCs w:val="20"/>
              </w:rPr>
              <w:fldChar w:fldCharType="end"/>
            </w:r>
            <w:r w:rsidR="00C9605C">
              <w:rPr>
                <w:sz w:val="20"/>
                <w:szCs w:val="20"/>
              </w:rPr>
              <w:t xml:space="preserve">  </w:t>
            </w:r>
            <w:r>
              <w:rPr>
                <w:sz w:val="20"/>
                <w:szCs w:val="20"/>
              </w:rPr>
              <w:t>Section</w:t>
            </w:r>
          </w:p>
        </w:tc>
        <w:tc>
          <w:tcPr>
            <w:tcW w:w="837" w:type="pct"/>
            <w:vAlign w:val="center"/>
          </w:tcPr>
          <w:p w14:paraId="6A94B0C8" w14:textId="59F8E75D" w:rsidR="00C27BC3" w:rsidRDefault="00C27BC3" w:rsidP="00196290">
            <w:pPr>
              <w:spacing w:before="120" w:line="240" w:lineRule="auto"/>
              <w:jc w:val="center"/>
              <w:rPr>
                <w:sz w:val="20"/>
                <w:szCs w:val="20"/>
              </w:rPr>
            </w:pPr>
            <w:r>
              <w:rPr>
                <w:sz w:val="20"/>
                <w:szCs w:val="20"/>
              </w:rPr>
              <w:t xml:space="preserve">Adoption Grows to 98% of residential and 99% of commercial Market - See </w:t>
            </w:r>
            <w:r w:rsidR="00C9605C">
              <w:rPr>
                <w:sz w:val="20"/>
                <w:szCs w:val="20"/>
              </w:rPr>
              <w:fldChar w:fldCharType="begin"/>
            </w:r>
            <w:r w:rsidR="00C9605C">
              <w:rPr>
                <w:sz w:val="20"/>
                <w:szCs w:val="20"/>
              </w:rPr>
              <w:instrText xml:space="preserve"> REF _Ref11072235 \h </w:instrText>
            </w:r>
            <w:r w:rsidR="00C9605C">
              <w:rPr>
                <w:sz w:val="20"/>
                <w:szCs w:val="20"/>
              </w:rPr>
            </w:r>
            <w:r w:rsidR="00C9605C">
              <w:rPr>
                <w:sz w:val="20"/>
                <w:szCs w:val="20"/>
              </w:rPr>
              <w:fldChar w:fldCharType="separate"/>
            </w:r>
            <w:r w:rsidR="00C9605C">
              <w:t>Methodology</w:t>
            </w:r>
            <w:r w:rsidR="00C9605C">
              <w:rPr>
                <w:sz w:val="20"/>
                <w:szCs w:val="20"/>
              </w:rPr>
              <w:fldChar w:fldCharType="end"/>
            </w:r>
            <w:r w:rsidR="00C9605C">
              <w:rPr>
                <w:sz w:val="20"/>
                <w:szCs w:val="20"/>
              </w:rPr>
              <w:t xml:space="preserve"> </w:t>
            </w:r>
            <w:r>
              <w:rPr>
                <w:sz w:val="20"/>
                <w:szCs w:val="20"/>
              </w:rPr>
              <w:t>Section</w:t>
            </w:r>
          </w:p>
        </w:tc>
      </w:tr>
      <w:tr w:rsidR="00C27BC3" w:rsidRPr="00146591" w14:paraId="6BEB6C0E" w14:textId="77777777" w:rsidTr="00C27BC3">
        <w:trPr>
          <w:trHeight w:val="432"/>
          <w:jc w:val="center"/>
        </w:trPr>
        <w:tc>
          <w:tcPr>
            <w:tcW w:w="836" w:type="pct"/>
            <w:vAlign w:val="center"/>
          </w:tcPr>
          <w:p w14:paraId="1A152D79" w14:textId="77777777" w:rsidR="00C27BC3" w:rsidRPr="006F6301" w:rsidRDefault="00C27BC3" w:rsidP="00196290">
            <w:pPr>
              <w:spacing w:before="120" w:line="240" w:lineRule="auto"/>
              <w:jc w:val="center"/>
              <w:rPr>
                <w:sz w:val="20"/>
                <w:szCs w:val="20"/>
              </w:rPr>
            </w:pPr>
            <w:r>
              <w:rPr>
                <w:sz w:val="20"/>
                <w:szCs w:val="20"/>
              </w:rPr>
              <w:t>Region</w:t>
            </w:r>
          </w:p>
        </w:tc>
        <w:tc>
          <w:tcPr>
            <w:tcW w:w="1244" w:type="pct"/>
            <w:vAlign w:val="center"/>
          </w:tcPr>
          <w:p w14:paraId="397E4A3B" w14:textId="440037DD" w:rsidR="00C27BC3" w:rsidRPr="00146591" w:rsidRDefault="00C27BC3" w:rsidP="00196290">
            <w:pPr>
              <w:spacing w:before="120" w:line="240" w:lineRule="auto"/>
              <w:jc w:val="center"/>
              <w:rPr>
                <w:sz w:val="20"/>
                <w:szCs w:val="20"/>
              </w:rPr>
            </w:pPr>
            <w:r>
              <w:rPr>
                <w:sz w:val="20"/>
                <w:szCs w:val="20"/>
              </w:rPr>
              <w:t>World</w:t>
            </w:r>
          </w:p>
        </w:tc>
        <w:tc>
          <w:tcPr>
            <w:tcW w:w="1246" w:type="pct"/>
            <w:vAlign w:val="center"/>
          </w:tcPr>
          <w:p w14:paraId="3CF29A04" w14:textId="7191D24A" w:rsidR="00C27BC3" w:rsidRPr="00146591" w:rsidRDefault="00C27BC3" w:rsidP="00196290">
            <w:pPr>
              <w:spacing w:before="120" w:line="240" w:lineRule="auto"/>
              <w:jc w:val="center"/>
              <w:rPr>
                <w:sz w:val="20"/>
                <w:szCs w:val="20"/>
              </w:rPr>
            </w:pPr>
            <w:r>
              <w:rPr>
                <w:sz w:val="20"/>
                <w:szCs w:val="20"/>
              </w:rPr>
              <w:t>US</w:t>
            </w:r>
            <w:r w:rsidR="00DD46C3">
              <w:rPr>
                <w:sz w:val="20"/>
                <w:szCs w:val="20"/>
              </w:rPr>
              <w:t>A</w:t>
            </w:r>
          </w:p>
        </w:tc>
        <w:tc>
          <w:tcPr>
            <w:tcW w:w="837" w:type="pct"/>
            <w:vAlign w:val="center"/>
          </w:tcPr>
          <w:p w14:paraId="4B0016FE" w14:textId="363EB7DB" w:rsidR="00C27BC3" w:rsidRDefault="00C27BC3" w:rsidP="00196290">
            <w:pPr>
              <w:spacing w:before="120" w:line="240" w:lineRule="auto"/>
              <w:jc w:val="center"/>
              <w:rPr>
                <w:sz w:val="20"/>
                <w:szCs w:val="20"/>
              </w:rPr>
            </w:pPr>
            <w:r>
              <w:rPr>
                <w:sz w:val="20"/>
                <w:szCs w:val="20"/>
              </w:rPr>
              <w:t>OECD90* Residential &amp; Non-OECD90 Commercial</w:t>
            </w:r>
          </w:p>
        </w:tc>
        <w:tc>
          <w:tcPr>
            <w:tcW w:w="837" w:type="pct"/>
            <w:vAlign w:val="center"/>
          </w:tcPr>
          <w:p w14:paraId="5D7EFE37" w14:textId="6BF67219" w:rsidR="00C27BC3" w:rsidRDefault="00C27BC3" w:rsidP="00196290">
            <w:pPr>
              <w:spacing w:before="120" w:line="240" w:lineRule="auto"/>
              <w:jc w:val="center"/>
              <w:rPr>
                <w:sz w:val="20"/>
                <w:szCs w:val="20"/>
              </w:rPr>
            </w:pPr>
            <w:r>
              <w:rPr>
                <w:sz w:val="20"/>
                <w:szCs w:val="20"/>
              </w:rPr>
              <w:t>OECD90* Residential &amp; Non-OECD90 Commercial</w:t>
            </w:r>
          </w:p>
        </w:tc>
      </w:tr>
      <w:tr w:rsidR="00C27BC3" w:rsidRPr="00146591" w14:paraId="051B6EEB" w14:textId="77777777" w:rsidTr="00C27BC3">
        <w:trPr>
          <w:trHeight w:val="432"/>
          <w:jc w:val="center"/>
        </w:trPr>
        <w:tc>
          <w:tcPr>
            <w:tcW w:w="836" w:type="pct"/>
            <w:vAlign w:val="center"/>
          </w:tcPr>
          <w:p w14:paraId="419D3A64" w14:textId="77777777" w:rsidR="00C27BC3" w:rsidRDefault="00C27BC3" w:rsidP="00196290">
            <w:pPr>
              <w:spacing w:before="120" w:line="240" w:lineRule="auto"/>
              <w:jc w:val="center"/>
              <w:rPr>
                <w:sz w:val="20"/>
                <w:szCs w:val="20"/>
              </w:rPr>
            </w:pPr>
            <w:r>
              <w:rPr>
                <w:sz w:val="20"/>
                <w:szCs w:val="20"/>
              </w:rPr>
              <w:t>Building Use</w:t>
            </w:r>
          </w:p>
        </w:tc>
        <w:tc>
          <w:tcPr>
            <w:tcW w:w="1244" w:type="pct"/>
            <w:shd w:val="clear" w:color="auto" w:fill="auto"/>
            <w:vAlign w:val="center"/>
          </w:tcPr>
          <w:p w14:paraId="47D5D7FC" w14:textId="0AF10D13" w:rsidR="00C27BC3" w:rsidRPr="00292E20" w:rsidRDefault="00C27BC3" w:rsidP="00196290">
            <w:pPr>
              <w:spacing w:before="120" w:line="240" w:lineRule="auto"/>
              <w:jc w:val="center"/>
              <w:rPr>
                <w:sz w:val="20"/>
                <w:szCs w:val="20"/>
              </w:rPr>
            </w:pPr>
            <w:r w:rsidRPr="00292E20">
              <w:rPr>
                <w:sz w:val="20"/>
                <w:szCs w:val="20"/>
              </w:rPr>
              <w:t>Residential &amp; Commercial</w:t>
            </w:r>
          </w:p>
        </w:tc>
        <w:tc>
          <w:tcPr>
            <w:tcW w:w="1246" w:type="pct"/>
            <w:vAlign w:val="center"/>
          </w:tcPr>
          <w:p w14:paraId="71CBA739" w14:textId="037D875F" w:rsidR="00C27BC3" w:rsidRPr="00C27BC3" w:rsidRDefault="00C27BC3" w:rsidP="00196290">
            <w:pPr>
              <w:spacing w:before="120" w:line="240" w:lineRule="auto"/>
              <w:jc w:val="center"/>
              <w:rPr>
                <w:color w:val="FF0000"/>
                <w:sz w:val="20"/>
                <w:szCs w:val="20"/>
              </w:rPr>
            </w:pPr>
            <w:r w:rsidRPr="00DD46C3">
              <w:rPr>
                <w:sz w:val="20"/>
                <w:szCs w:val="20"/>
              </w:rPr>
              <w:t>Residential &amp; Commercial</w:t>
            </w:r>
          </w:p>
        </w:tc>
        <w:tc>
          <w:tcPr>
            <w:tcW w:w="837" w:type="pct"/>
            <w:vAlign w:val="center"/>
          </w:tcPr>
          <w:p w14:paraId="71C9B0B7" w14:textId="40052345" w:rsidR="00C27BC3" w:rsidRDefault="00C27BC3" w:rsidP="00196290">
            <w:pPr>
              <w:spacing w:before="120" w:line="240" w:lineRule="auto"/>
              <w:jc w:val="center"/>
              <w:rPr>
                <w:sz w:val="20"/>
                <w:szCs w:val="20"/>
              </w:rPr>
            </w:pPr>
            <w:r>
              <w:rPr>
                <w:sz w:val="20"/>
                <w:szCs w:val="20"/>
              </w:rPr>
              <w:t>Residential &amp; Commercial</w:t>
            </w:r>
          </w:p>
        </w:tc>
        <w:tc>
          <w:tcPr>
            <w:tcW w:w="837" w:type="pct"/>
            <w:vAlign w:val="center"/>
          </w:tcPr>
          <w:p w14:paraId="618D4EF8" w14:textId="0AC01687" w:rsidR="00C27BC3" w:rsidRDefault="00C27BC3" w:rsidP="00196290">
            <w:pPr>
              <w:spacing w:before="120" w:line="240" w:lineRule="auto"/>
              <w:jc w:val="center"/>
              <w:rPr>
                <w:sz w:val="20"/>
                <w:szCs w:val="20"/>
              </w:rPr>
            </w:pPr>
            <w:r>
              <w:rPr>
                <w:sz w:val="20"/>
                <w:szCs w:val="20"/>
              </w:rPr>
              <w:t>Residential &amp; Commercial</w:t>
            </w:r>
          </w:p>
        </w:tc>
      </w:tr>
      <w:tr w:rsidR="00C27BC3" w:rsidRPr="00146591" w14:paraId="0D94717C" w14:textId="77777777" w:rsidTr="00C27BC3">
        <w:trPr>
          <w:trHeight w:val="432"/>
          <w:jc w:val="center"/>
        </w:trPr>
        <w:tc>
          <w:tcPr>
            <w:tcW w:w="836" w:type="pct"/>
            <w:vAlign w:val="center"/>
          </w:tcPr>
          <w:p w14:paraId="087AD34A" w14:textId="77777777" w:rsidR="00C27BC3" w:rsidRDefault="00C27BC3" w:rsidP="00C27BC3">
            <w:pPr>
              <w:spacing w:before="120" w:line="240" w:lineRule="auto"/>
              <w:jc w:val="center"/>
              <w:rPr>
                <w:sz w:val="20"/>
                <w:szCs w:val="20"/>
              </w:rPr>
            </w:pPr>
            <w:r>
              <w:rPr>
                <w:sz w:val="20"/>
                <w:szCs w:val="20"/>
              </w:rPr>
              <w:t>Energy End Use</w:t>
            </w:r>
          </w:p>
        </w:tc>
        <w:tc>
          <w:tcPr>
            <w:tcW w:w="1244" w:type="pct"/>
            <w:shd w:val="clear" w:color="auto" w:fill="auto"/>
            <w:vAlign w:val="center"/>
          </w:tcPr>
          <w:p w14:paraId="6B086DE9" w14:textId="63DFB40F" w:rsidR="00C27BC3" w:rsidRPr="00292E20" w:rsidRDefault="00C27BC3" w:rsidP="00C27BC3">
            <w:pPr>
              <w:spacing w:before="120" w:line="240" w:lineRule="auto"/>
              <w:jc w:val="center"/>
              <w:rPr>
                <w:sz w:val="20"/>
                <w:szCs w:val="20"/>
              </w:rPr>
            </w:pPr>
            <w:r w:rsidRPr="00292E20">
              <w:rPr>
                <w:sz w:val="20"/>
                <w:szCs w:val="20"/>
              </w:rPr>
              <w:t>Space Heating</w:t>
            </w:r>
            <w:r w:rsidR="00292E20" w:rsidRPr="00292E20">
              <w:rPr>
                <w:sz w:val="20"/>
                <w:szCs w:val="20"/>
              </w:rPr>
              <w:t xml:space="preserve"> and Cooling</w:t>
            </w:r>
          </w:p>
        </w:tc>
        <w:tc>
          <w:tcPr>
            <w:tcW w:w="1246" w:type="pct"/>
            <w:vAlign w:val="center"/>
          </w:tcPr>
          <w:p w14:paraId="3D6D6E0B" w14:textId="0ACEB5B3" w:rsidR="00C27BC3" w:rsidRDefault="00C27BC3" w:rsidP="00C27BC3">
            <w:pPr>
              <w:spacing w:before="120" w:line="240" w:lineRule="auto"/>
              <w:jc w:val="center"/>
              <w:rPr>
                <w:sz w:val="20"/>
                <w:szCs w:val="20"/>
              </w:rPr>
            </w:pPr>
            <w:r>
              <w:rPr>
                <w:sz w:val="20"/>
                <w:szCs w:val="20"/>
              </w:rPr>
              <w:t>Space Heating and Cooling</w:t>
            </w:r>
          </w:p>
        </w:tc>
        <w:tc>
          <w:tcPr>
            <w:tcW w:w="837" w:type="pct"/>
          </w:tcPr>
          <w:p w14:paraId="2D04E912" w14:textId="7B1514D0" w:rsidR="00C27BC3" w:rsidRDefault="00C27BC3" w:rsidP="00C27BC3">
            <w:pPr>
              <w:spacing w:before="120" w:line="240" w:lineRule="auto"/>
              <w:jc w:val="center"/>
              <w:rPr>
                <w:sz w:val="20"/>
                <w:szCs w:val="20"/>
              </w:rPr>
            </w:pPr>
            <w:r w:rsidRPr="00FC4545">
              <w:rPr>
                <w:sz w:val="20"/>
                <w:szCs w:val="20"/>
              </w:rPr>
              <w:t>Space Heating and Cooling</w:t>
            </w:r>
          </w:p>
        </w:tc>
        <w:tc>
          <w:tcPr>
            <w:tcW w:w="837" w:type="pct"/>
          </w:tcPr>
          <w:p w14:paraId="306E2BD6" w14:textId="281C41A0" w:rsidR="00C27BC3" w:rsidRDefault="00C27BC3" w:rsidP="00C27BC3">
            <w:pPr>
              <w:spacing w:before="120" w:line="240" w:lineRule="auto"/>
              <w:jc w:val="center"/>
              <w:rPr>
                <w:sz w:val="20"/>
                <w:szCs w:val="20"/>
              </w:rPr>
            </w:pPr>
            <w:r w:rsidRPr="00FC4545">
              <w:rPr>
                <w:sz w:val="20"/>
                <w:szCs w:val="20"/>
              </w:rPr>
              <w:t>Space Heating and Cooling</w:t>
            </w:r>
          </w:p>
        </w:tc>
      </w:tr>
      <w:tr w:rsidR="00C27BC3" w:rsidRPr="00146591" w14:paraId="249FEDDC" w14:textId="77777777" w:rsidTr="00C27BC3">
        <w:trPr>
          <w:trHeight w:val="432"/>
          <w:jc w:val="center"/>
        </w:trPr>
        <w:tc>
          <w:tcPr>
            <w:tcW w:w="836" w:type="pct"/>
            <w:vAlign w:val="center"/>
          </w:tcPr>
          <w:p w14:paraId="12D25321" w14:textId="77777777" w:rsidR="00C27BC3" w:rsidRDefault="00C27BC3" w:rsidP="00196290">
            <w:pPr>
              <w:spacing w:before="120" w:line="240" w:lineRule="auto"/>
              <w:jc w:val="center"/>
              <w:rPr>
                <w:sz w:val="20"/>
                <w:szCs w:val="20"/>
              </w:rPr>
            </w:pPr>
            <w:r>
              <w:rPr>
                <w:sz w:val="20"/>
                <w:szCs w:val="20"/>
              </w:rPr>
              <w:t>Solution Technologies Included</w:t>
            </w:r>
          </w:p>
        </w:tc>
        <w:tc>
          <w:tcPr>
            <w:tcW w:w="1244" w:type="pct"/>
            <w:shd w:val="clear" w:color="auto" w:fill="auto"/>
            <w:vAlign w:val="center"/>
          </w:tcPr>
          <w:p w14:paraId="29CBCB7E" w14:textId="77777777" w:rsidR="00C27BC3" w:rsidRPr="00292E20" w:rsidRDefault="00C27BC3" w:rsidP="00196290">
            <w:pPr>
              <w:spacing w:before="120" w:line="240" w:lineRule="auto"/>
              <w:jc w:val="center"/>
              <w:rPr>
                <w:sz w:val="20"/>
                <w:szCs w:val="20"/>
              </w:rPr>
            </w:pPr>
            <w:r w:rsidRPr="00292E20">
              <w:rPr>
                <w:sz w:val="20"/>
                <w:szCs w:val="20"/>
              </w:rPr>
              <w:t>All Building Space Heating and Cooling Efficiency Technologies</w:t>
            </w:r>
          </w:p>
        </w:tc>
        <w:tc>
          <w:tcPr>
            <w:tcW w:w="1246" w:type="pct"/>
            <w:vAlign w:val="center"/>
          </w:tcPr>
          <w:p w14:paraId="0A4A6496" w14:textId="604F6200" w:rsidR="00C27BC3" w:rsidRDefault="00C27BC3" w:rsidP="00196290">
            <w:pPr>
              <w:spacing w:before="120" w:line="240" w:lineRule="auto"/>
              <w:jc w:val="center"/>
              <w:rPr>
                <w:sz w:val="20"/>
                <w:szCs w:val="20"/>
              </w:rPr>
            </w:pPr>
            <w:r w:rsidRPr="003D4C8C">
              <w:rPr>
                <w:sz w:val="20"/>
                <w:szCs w:val="20"/>
              </w:rPr>
              <w:t>Low-e – A two pane low-e window</w:t>
            </w:r>
            <w:r w:rsidR="00E43F7A">
              <w:rPr>
                <w:sz w:val="20"/>
                <w:szCs w:val="20"/>
              </w:rPr>
              <w:t>.</w:t>
            </w:r>
          </w:p>
        </w:tc>
        <w:tc>
          <w:tcPr>
            <w:tcW w:w="837" w:type="pct"/>
            <w:vAlign w:val="center"/>
          </w:tcPr>
          <w:p w14:paraId="5B2F2D0D" w14:textId="59B817F1" w:rsidR="00C27BC3" w:rsidRPr="00E43F7A" w:rsidRDefault="00292E20" w:rsidP="00196290">
            <w:pPr>
              <w:spacing w:before="120" w:line="240" w:lineRule="auto"/>
              <w:jc w:val="center"/>
              <w:rPr>
                <w:sz w:val="20"/>
                <w:szCs w:val="20"/>
              </w:rPr>
            </w:pPr>
            <w:r w:rsidRPr="00E43F7A">
              <w:rPr>
                <w:sz w:val="20"/>
                <w:szCs w:val="20"/>
              </w:rPr>
              <w:t>High-Performance Glass</w:t>
            </w:r>
          </w:p>
        </w:tc>
        <w:tc>
          <w:tcPr>
            <w:tcW w:w="837" w:type="pct"/>
            <w:vAlign w:val="center"/>
          </w:tcPr>
          <w:p w14:paraId="3BE03D64" w14:textId="44F638DF" w:rsidR="00C27BC3" w:rsidRPr="00E43F7A" w:rsidRDefault="00292E20" w:rsidP="00196290">
            <w:pPr>
              <w:spacing w:before="120" w:line="240" w:lineRule="auto"/>
              <w:jc w:val="center"/>
              <w:rPr>
                <w:sz w:val="20"/>
                <w:szCs w:val="20"/>
              </w:rPr>
            </w:pPr>
            <w:r w:rsidRPr="00E43F7A">
              <w:rPr>
                <w:sz w:val="20"/>
                <w:szCs w:val="20"/>
              </w:rPr>
              <w:t>High-Performance Glass</w:t>
            </w:r>
          </w:p>
        </w:tc>
      </w:tr>
      <w:tr w:rsidR="00C27BC3" w:rsidRPr="00146591" w14:paraId="7B75A7E5" w14:textId="77777777" w:rsidTr="00C27BC3">
        <w:trPr>
          <w:trHeight w:val="432"/>
          <w:jc w:val="center"/>
        </w:trPr>
        <w:tc>
          <w:tcPr>
            <w:tcW w:w="836" w:type="pct"/>
            <w:vAlign w:val="center"/>
          </w:tcPr>
          <w:p w14:paraId="2674E42B" w14:textId="77777777" w:rsidR="00C27BC3" w:rsidRDefault="00C27BC3" w:rsidP="00196290">
            <w:pPr>
              <w:spacing w:before="120" w:line="240" w:lineRule="auto"/>
              <w:jc w:val="center"/>
              <w:rPr>
                <w:sz w:val="20"/>
                <w:szCs w:val="20"/>
              </w:rPr>
            </w:pPr>
            <w:r>
              <w:rPr>
                <w:sz w:val="20"/>
                <w:szCs w:val="20"/>
              </w:rPr>
              <w:t>Comparator Technologies</w:t>
            </w:r>
          </w:p>
        </w:tc>
        <w:tc>
          <w:tcPr>
            <w:tcW w:w="1244" w:type="pct"/>
            <w:shd w:val="clear" w:color="auto" w:fill="auto"/>
            <w:vAlign w:val="center"/>
          </w:tcPr>
          <w:p w14:paraId="6D6217E4" w14:textId="77777777" w:rsidR="00C27BC3" w:rsidRPr="00292E20" w:rsidRDefault="00C27BC3" w:rsidP="00196290">
            <w:pPr>
              <w:spacing w:before="120" w:line="240" w:lineRule="auto"/>
              <w:jc w:val="center"/>
              <w:rPr>
                <w:sz w:val="20"/>
                <w:szCs w:val="20"/>
              </w:rPr>
            </w:pPr>
            <w:r w:rsidRPr="00292E20">
              <w:rPr>
                <w:sz w:val="20"/>
                <w:szCs w:val="20"/>
              </w:rPr>
              <w:t>N/A</w:t>
            </w:r>
          </w:p>
        </w:tc>
        <w:tc>
          <w:tcPr>
            <w:tcW w:w="1246" w:type="pct"/>
            <w:vAlign w:val="center"/>
          </w:tcPr>
          <w:p w14:paraId="673B7099" w14:textId="77777777" w:rsidR="00C27BC3" w:rsidRPr="003D4C8C" w:rsidRDefault="00C27BC3" w:rsidP="00196290">
            <w:pPr>
              <w:spacing w:before="120" w:line="240" w:lineRule="auto"/>
              <w:jc w:val="center"/>
              <w:rPr>
                <w:sz w:val="20"/>
                <w:szCs w:val="20"/>
              </w:rPr>
            </w:pPr>
            <w:r>
              <w:rPr>
                <w:sz w:val="20"/>
                <w:szCs w:val="20"/>
              </w:rPr>
              <w:t>Current Building Stock</w:t>
            </w:r>
          </w:p>
        </w:tc>
        <w:tc>
          <w:tcPr>
            <w:tcW w:w="837" w:type="pct"/>
            <w:vAlign w:val="center"/>
          </w:tcPr>
          <w:p w14:paraId="4AD5444C" w14:textId="56430E10" w:rsidR="00C27BC3" w:rsidRPr="00E43F7A" w:rsidRDefault="00292E20" w:rsidP="00196290">
            <w:pPr>
              <w:spacing w:before="120" w:line="240" w:lineRule="auto"/>
              <w:jc w:val="center"/>
              <w:rPr>
                <w:sz w:val="20"/>
                <w:szCs w:val="20"/>
              </w:rPr>
            </w:pPr>
            <w:r w:rsidRPr="00E43F7A">
              <w:rPr>
                <w:sz w:val="20"/>
                <w:szCs w:val="20"/>
              </w:rPr>
              <w:t>Single-Pane Glass</w:t>
            </w:r>
          </w:p>
        </w:tc>
        <w:tc>
          <w:tcPr>
            <w:tcW w:w="837" w:type="pct"/>
            <w:vAlign w:val="center"/>
          </w:tcPr>
          <w:p w14:paraId="72A9E9A7" w14:textId="7E46E16D" w:rsidR="00C27BC3" w:rsidRPr="00E43F7A" w:rsidRDefault="00292E20" w:rsidP="00196290">
            <w:pPr>
              <w:spacing w:before="120" w:line="240" w:lineRule="auto"/>
              <w:jc w:val="center"/>
              <w:rPr>
                <w:sz w:val="20"/>
                <w:szCs w:val="20"/>
              </w:rPr>
            </w:pPr>
            <w:r w:rsidRPr="00E43F7A">
              <w:rPr>
                <w:sz w:val="20"/>
                <w:szCs w:val="20"/>
              </w:rPr>
              <w:t>Single-Pane Glass</w:t>
            </w:r>
          </w:p>
        </w:tc>
      </w:tr>
      <w:tr w:rsidR="00C27BC3" w:rsidRPr="00146591" w14:paraId="089FB925" w14:textId="77777777" w:rsidTr="00C27BC3">
        <w:trPr>
          <w:trHeight w:val="427"/>
          <w:jc w:val="center"/>
        </w:trPr>
        <w:tc>
          <w:tcPr>
            <w:tcW w:w="836" w:type="pct"/>
            <w:vAlign w:val="center"/>
          </w:tcPr>
          <w:p w14:paraId="6BB702AF" w14:textId="77777777" w:rsidR="00C27BC3" w:rsidRPr="006F6301" w:rsidRDefault="00C27BC3" w:rsidP="00196290">
            <w:pPr>
              <w:spacing w:before="120" w:line="240" w:lineRule="auto"/>
              <w:jc w:val="center"/>
              <w:rPr>
                <w:sz w:val="20"/>
                <w:szCs w:val="20"/>
              </w:rPr>
            </w:pPr>
            <w:r w:rsidRPr="006F6301">
              <w:rPr>
                <w:sz w:val="20"/>
                <w:szCs w:val="20"/>
              </w:rPr>
              <w:t>Market Share in 2050 (%)</w:t>
            </w:r>
          </w:p>
        </w:tc>
        <w:tc>
          <w:tcPr>
            <w:tcW w:w="1244" w:type="pct"/>
            <w:shd w:val="clear" w:color="auto" w:fill="auto"/>
            <w:vAlign w:val="center"/>
          </w:tcPr>
          <w:p w14:paraId="66EEF593" w14:textId="77777777" w:rsidR="00C27BC3" w:rsidRPr="00292E20" w:rsidRDefault="00C27BC3" w:rsidP="00196290">
            <w:pPr>
              <w:spacing w:before="120" w:line="240" w:lineRule="auto"/>
              <w:jc w:val="center"/>
              <w:rPr>
                <w:sz w:val="20"/>
                <w:szCs w:val="20"/>
              </w:rPr>
            </w:pPr>
            <w:r w:rsidRPr="00292E20">
              <w:rPr>
                <w:sz w:val="20"/>
                <w:szCs w:val="20"/>
              </w:rPr>
              <w:t>N/A</w:t>
            </w:r>
          </w:p>
        </w:tc>
        <w:tc>
          <w:tcPr>
            <w:tcW w:w="1246" w:type="pct"/>
            <w:shd w:val="clear" w:color="auto" w:fill="auto"/>
            <w:vAlign w:val="center"/>
          </w:tcPr>
          <w:p w14:paraId="784FE7EF" w14:textId="77777777" w:rsidR="00C27BC3" w:rsidRPr="00146591" w:rsidRDefault="00C27BC3" w:rsidP="00196290">
            <w:pPr>
              <w:spacing w:before="120" w:line="240" w:lineRule="auto"/>
              <w:jc w:val="center"/>
              <w:rPr>
                <w:sz w:val="20"/>
                <w:szCs w:val="20"/>
              </w:rPr>
            </w:pPr>
            <w:r>
              <w:rPr>
                <w:sz w:val="20"/>
                <w:szCs w:val="20"/>
              </w:rPr>
              <w:t>Assumes 100% stock switch</w:t>
            </w:r>
          </w:p>
        </w:tc>
        <w:tc>
          <w:tcPr>
            <w:tcW w:w="837" w:type="pct"/>
            <w:vAlign w:val="center"/>
          </w:tcPr>
          <w:p w14:paraId="1A050F44" w14:textId="1C4D87F8" w:rsidR="00C27BC3" w:rsidRPr="00E43F7A" w:rsidRDefault="00D9647A" w:rsidP="00196290">
            <w:pPr>
              <w:spacing w:before="120" w:line="240" w:lineRule="auto"/>
              <w:jc w:val="center"/>
              <w:rPr>
                <w:sz w:val="20"/>
                <w:szCs w:val="20"/>
              </w:rPr>
            </w:pPr>
            <w:r>
              <w:rPr>
                <w:sz w:val="20"/>
                <w:szCs w:val="20"/>
              </w:rPr>
              <w:t>73.4</w:t>
            </w:r>
            <w:r w:rsidR="00292E20" w:rsidRPr="00E43F7A">
              <w:rPr>
                <w:sz w:val="20"/>
                <w:szCs w:val="20"/>
              </w:rPr>
              <w:t>% residential</w:t>
            </w:r>
          </w:p>
          <w:p w14:paraId="05BE6566" w14:textId="2B8E2F97" w:rsidR="00292E20" w:rsidRPr="00E43F7A" w:rsidRDefault="00D9647A" w:rsidP="00196290">
            <w:pPr>
              <w:spacing w:before="120" w:line="240" w:lineRule="auto"/>
              <w:jc w:val="center"/>
              <w:rPr>
                <w:sz w:val="20"/>
                <w:szCs w:val="20"/>
              </w:rPr>
            </w:pPr>
            <w:r>
              <w:rPr>
                <w:sz w:val="20"/>
                <w:szCs w:val="20"/>
              </w:rPr>
              <w:t>88.9</w:t>
            </w:r>
            <w:r w:rsidR="00292E20" w:rsidRPr="00E43F7A">
              <w:rPr>
                <w:sz w:val="20"/>
                <w:szCs w:val="20"/>
              </w:rPr>
              <w:t>% commercial</w:t>
            </w:r>
          </w:p>
        </w:tc>
        <w:tc>
          <w:tcPr>
            <w:tcW w:w="837" w:type="pct"/>
            <w:vAlign w:val="center"/>
          </w:tcPr>
          <w:p w14:paraId="621F8938" w14:textId="0985AFA7" w:rsidR="00292E20" w:rsidRPr="00E43F7A" w:rsidRDefault="00292E20" w:rsidP="00196290">
            <w:pPr>
              <w:spacing w:before="120" w:line="240" w:lineRule="auto"/>
              <w:jc w:val="center"/>
              <w:rPr>
                <w:sz w:val="20"/>
                <w:szCs w:val="20"/>
              </w:rPr>
            </w:pPr>
            <w:r w:rsidRPr="00E43F7A">
              <w:rPr>
                <w:sz w:val="20"/>
                <w:szCs w:val="20"/>
              </w:rPr>
              <w:t>9</w:t>
            </w:r>
            <w:r w:rsidR="00D9647A">
              <w:rPr>
                <w:sz w:val="20"/>
                <w:szCs w:val="20"/>
              </w:rPr>
              <w:t>5.5</w:t>
            </w:r>
            <w:r w:rsidRPr="00E43F7A">
              <w:rPr>
                <w:sz w:val="20"/>
                <w:szCs w:val="20"/>
              </w:rPr>
              <w:t>% residential</w:t>
            </w:r>
          </w:p>
          <w:p w14:paraId="7444A5F6" w14:textId="4AEFFA6E" w:rsidR="00C27BC3" w:rsidRPr="00E43F7A" w:rsidRDefault="00292E20" w:rsidP="00196290">
            <w:pPr>
              <w:spacing w:before="120" w:line="240" w:lineRule="auto"/>
              <w:jc w:val="center"/>
              <w:rPr>
                <w:sz w:val="20"/>
                <w:szCs w:val="20"/>
              </w:rPr>
            </w:pPr>
            <w:r w:rsidRPr="00E43F7A">
              <w:rPr>
                <w:sz w:val="20"/>
                <w:szCs w:val="20"/>
              </w:rPr>
              <w:t>9</w:t>
            </w:r>
            <w:r w:rsidR="00D9647A">
              <w:rPr>
                <w:sz w:val="20"/>
                <w:szCs w:val="20"/>
              </w:rPr>
              <w:t>8.1</w:t>
            </w:r>
            <w:r w:rsidRPr="00E43F7A">
              <w:rPr>
                <w:sz w:val="20"/>
                <w:szCs w:val="20"/>
              </w:rPr>
              <w:t>% commercial</w:t>
            </w:r>
          </w:p>
        </w:tc>
      </w:tr>
      <w:tr w:rsidR="00C27BC3" w:rsidRPr="00146591" w14:paraId="42DFD0FD" w14:textId="77777777" w:rsidTr="00C27BC3">
        <w:trPr>
          <w:trHeight w:val="427"/>
          <w:jc w:val="center"/>
        </w:trPr>
        <w:tc>
          <w:tcPr>
            <w:tcW w:w="836" w:type="pct"/>
            <w:vAlign w:val="center"/>
          </w:tcPr>
          <w:p w14:paraId="728E6DC5" w14:textId="77777777" w:rsidR="00C27BC3" w:rsidRPr="00292E20" w:rsidRDefault="00C27BC3" w:rsidP="00196290">
            <w:pPr>
              <w:spacing w:before="120" w:line="240" w:lineRule="auto"/>
              <w:jc w:val="center"/>
              <w:rPr>
                <w:sz w:val="20"/>
                <w:szCs w:val="20"/>
              </w:rPr>
            </w:pPr>
            <w:r w:rsidRPr="00292E20">
              <w:rPr>
                <w:sz w:val="20"/>
                <w:szCs w:val="20"/>
              </w:rPr>
              <w:t>Energy Savings Potential</w:t>
            </w:r>
          </w:p>
        </w:tc>
        <w:tc>
          <w:tcPr>
            <w:tcW w:w="1244" w:type="pct"/>
            <w:shd w:val="clear" w:color="auto" w:fill="auto"/>
            <w:vAlign w:val="center"/>
          </w:tcPr>
          <w:p w14:paraId="5D161AA5" w14:textId="47B30985" w:rsidR="00C27BC3" w:rsidRPr="00292E20" w:rsidRDefault="00C27BC3" w:rsidP="00196290">
            <w:pPr>
              <w:spacing w:before="120" w:line="240" w:lineRule="auto"/>
              <w:jc w:val="center"/>
              <w:rPr>
                <w:sz w:val="20"/>
                <w:szCs w:val="20"/>
              </w:rPr>
            </w:pPr>
            <w:r w:rsidRPr="00292E20">
              <w:rPr>
                <w:sz w:val="20"/>
                <w:szCs w:val="20"/>
              </w:rPr>
              <w:t xml:space="preserve">Average of </w:t>
            </w:r>
            <w:r w:rsidR="00292E20" w:rsidRPr="00292E20">
              <w:rPr>
                <w:sz w:val="20"/>
                <w:szCs w:val="20"/>
              </w:rPr>
              <w:t>3.1</w:t>
            </w:r>
            <w:r w:rsidRPr="00292E20">
              <w:rPr>
                <w:sz w:val="20"/>
                <w:szCs w:val="20"/>
              </w:rPr>
              <w:t xml:space="preserve"> EJ/ year 2025-2060</w:t>
            </w:r>
          </w:p>
        </w:tc>
        <w:tc>
          <w:tcPr>
            <w:tcW w:w="1246" w:type="pct"/>
            <w:vAlign w:val="center"/>
          </w:tcPr>
          <w:p w14:paraId="3409245A" w14:textId="7F95B33F" w:rsidR="00C27BC3" w:rsidRPr="00DD46C3" w:rsidRDefault="00E43F7A" w:rsidP="00196290">
            <w:pPr>
              <w:spacing w:before="120" w:line="240" w:lineRule="auto"/>
              <w:jc w:val="center"/>
              <w:rPr>
                <w:sz w:val="20"/>
                <w:szCs w:val="20"/>
              </w:rPr>
            </w:pPr>
            <w:r w:rsidRPr="00DD46C3">
              <w:rPr>
                <w:sz w:val="20"/>
                <w:szCs w:val="20"/>
              </w:rPr>
              <w:t>1.87</w:t>
            </w:r>
            <w:r w:rsidR="00C27BC3" w:rsidRPr="00DD46C3">
              <w:rPr>
                <w:sz w:val="20"/>
                <w:szCs w:val="20"/>
              </w:rPr>
              <w:t xml:space="preserve"> EJ/ year</w:t>
            </w:r>
          </w:p>
        </w:tc>
        <w:tc>
          <w:tcPr>
            <w:tcW w:w="837" w:type="pct"/>
            <w:vAlign w:val="center"/>
          </w:tcPr>
          <w:p w14:paraId="4C566B3C" w14:textId="4DA61F4F" w:rsidR="00C27BC3" w:rsidRPr="00E43F7A" w:rsidRDefault="00D9647A" w:rsidP="00196290">
            <w:pPr>
              <w:spacing w:before="120" w:line="240" w:lineRule="auto"/>
              <w:jc w:val="center"/>
              <w:rPr>
                <w:sz w:val="20"/>
                <w:szCs w:val="20"/>
              </w:rPr>
            </w:pPr>
            <w:r>
              <w:rPr>
                <w:sz w:val="20"/>
                <w:szCs w:val="20"/>
              </w:rPr>
              <w:t>4.25</w:t>
            </w:r>
            <w:r w:rsidR="00C27BC3" w:rsidRPr="00E43F7A">
              <w:rPr>
                <w:sz w:val="20"/>
                <w:szCs w:val="20"/>
              </w:rPr>
              <w:t xml:space="preserve"> EJ/ year average</w:t>
            </w:r>
          </w:p>
        </w:tc>
        <w:tc>
          <w:tcPr>
            <w:tcW w:w="837" w:type="pct"/>
            <w:vAlign w:val="center"/>
          </w:tcPr>
          <w:p w14:paraId="2A5CBD88" w14:textId="0B98E758" w:rsidR="00C27BC3" w:rsidRPr="00E43F7A" w:rsidRDefault="00D9647A" w:rsidP="00196290">
            <w:pPr>
              <w:spacing w:before="120" w:line="240" w:lineRule="auto"/>
              <w:jc w:val="center"/>
              <w:rPr>
                <w:sz w:val="20"/>
                <w:szCs w:val="20"/>
              </w:rPr>
            </w:pPr>
            <w:r>
              <w:rPr>
                <w:sz w:val="20"/>
                <w:szCs w:val="20"/>
              </w:rPr>
              <w:t>6.43</w:t>
            </w:r>
            <w:r w:rsidR="00C27BC3" w:rsidRPr="00E43F7A">
              <w:rPr>
                <w:sz w:val="20"/>
                <w:szCs w:val="20"/>
              </w:rPr>
              <w:t xml:space="preserve"> EJ/ year average</w:t>
            </w:r>
          </w:p>
        </w:tc>
      </w:tr>
      <w:tr w:rsidR="00C27BC3" w:rsidRPr="00146591" w14:paraId="71B39D5F" w14:textId="77777777" w:rsidTr="00C27BC3">
        <w:trPr>
          <w:trHeight w:val="427"/>
          <w:jc w:val="center"/>
        </w:trPr>
        <w:tc>
          <w:tcPr>
            <w:tcW w:w="836" w:type="pct"/>
            <w:vAlign w:val="center"/>
          </w:tcPr>
          <w:p w14:paraId="1F6157CC" w14:textId="77777777" w:rsidR="00C27BC3" w:rsidRPr="006F6301" w:rsidRDefault="00C27BC3" w:rsidP="00196290">
            <w:pPr>
              <w:spacing w:before="120" w:line="240" w:lineRule="auto"/>
              <w:jc w:val="center"/>
              <w:rPr>
                <w:sz w:val="20"/>
                <w:szCs w:val="20"/>
              </w:rPr>
            </w:pPr>
            <w:r w:rsidRPr="006F6301">
              <w:rPr>
                <w:sz w:val="20"/>
                <w:szCs w:val="20"/>
              </w:rPr>
              <w:t>Emissions Reduction</w:t>
            </w:r>
            <w:r>
              <w:rPr>
                <w:sz w:val="20"/>
                <w:szCs w:val="20"/>
              </w:rPr>
              <w:t xml:space="preserve"> Potential</w:t>
            </w:r>
          </w:p>
        </w:tc>
        <w:tc>
          <w:tcPr>
            <w:tcW w:w="1244" w:type="pct"/>
            <w:shd w:val="clear" w:color="auto" w:fill="auto"/>
            <w:vAlign w:val="center"/>
          </w:tcPr>
          <w:p w14:paraId="7471F76F" w14:textId="5B6CB85A" w:rsidR="00C27BC3" w:rsidRPr="00292E20" w:rsidRDefault="00C27BC3" w:rsidP="00196290">
            <w:pPr>
              <w:spacing w:before="120" w:line="240" w:lineRule="auto"/>
              <w:jc w:val="center"/>
              <w:rPr>
                <w:sz w:val="20"/>
                <w:szCs w:val="20"/>
              </w:rPr>
            </w:pPr>
            <w:r w:rsidRPr="00292E20">
              <w:rPr>
                <w:sz w:val="20"/>
                <w:szCs w:val="20"/>
              </w:rPr>
              <w:t>1</w:t>
            </w:r>
            <w:r w:rsidR="00292E20" w:rsidRPr="00292E20">
              <w:rPr>
                <w:sz w:val="20"/>
                <w:szCs w:val="20"/>
              </w:rPr>
              <w:t>53</w:t>
            </w:r>
            <w:r w:rsidRPr="00292E20">
              <w:rPr>
                <w:sz w:val="20"/>
                <w:szCs w:val="20"/>
              </w:rPr>
              <w:t xml:space="preserve"> Mt CO</w:t>
            </w:r>
            <w:r w:rsidRPr="00292E20">
              <w:rPr>
                <w:sz w:val="20"/>
                <w:szCs w:val="20"/>
                <w:vertAlign w:val="subscript"/>
              </w:rPr>
              <w:t>2</w:t>
            </w:r>
            <w:r w:rsidRPr="00292E20">
              <w:rPr>
                <w:sz w:val="20"/>
                <w:szCs w:val="20"/>
              </w:rPr>
              <w:t>/ year</w:t>
            </w:r>
          </w:p>
        </w:tc>
        <w:tc>
          <w:tcPr>
            <w:tcW w:w="1246" w:type="pct"/>
            <w:shd w:val="clear" w:color="auto" w:fill="auto"/>
            <w:vAlign w:val="center"/>
          </w:tcPr>
          <w:p w14:paraId="532E64B8" w14:textId="77777777" w:rsidR="00C27BC3" w:rsidRPr="00DD46C3" w:rsidRDefault="00C27BC3" w:rsidP="00196290">
            <w:pPr>
              <w:spacing w:before="120" w:line="240" w:lineRule="auto"/>
              <w:jc w:val="center"/>
              <w:rPr>
                <w:sz w:val="20"/>
                <w:szCs w:val="20"/>
              </w:rPr>
            </w:pPr>
            <w:r w:rsidRPr="00DD46C3">
              <w:rPr>
                <w:sz w:val="20"/>
                <w:szCs w:val="20"/>
              </w:rPr>
              <w:t>N/A</w:t>
            </w:r>
          </w:p>
        </w:tc>
        <w:tc>
          <w:tcPr>
            <w:tcW w:w="837" w:type="pct"/>
            <w:vAlign w:val="center"/>
          </w:tcPr>
          <w:p w14:paraId="44500498" w14:textId="399E19C1" w:rsidR="00C27BC3" w:rsidRPr="00E43F7A" w:rsidRDefault="00D9647A" w:rsidP="00196290">
            <w:pPr>
              <w:spacing w:before="120" w:line="240" w:lineRule="auto"/>
              <w:jc w:val="center"/>
              <w:rPr>
                <w:sz w:val="20"/>
                <w:szCs w:val="20"/>
              </w:rPr>
            </w:pPr>
            <w:r>
              <w:rPr>
                <w:sz w:val="20"/>
                <w:szCs w:val="20"/>
              </w:rPr>
              <w:t>400</w:t>
            </w:r>
            <w:r w:rsidR="00C27BC3" w:rsidRPr="00E43F7A">
              <w:rPr>
                <w:sz w:val="20"/>
                <w:szCs w:val="20"/>
              </w:rPr>
              <w:t xml:space="preserve"> Mt CO</w:t>
            </w:r>
            <w:r w:rsidR="00C27BC3" w:rsidRPr="00E43F7A">
              <w:rPr>
                <w:sz w:val="20"/>
                <w:szCs w:val="20"/>
                <w:vertAlign w:val="subscript"/>
              </w:rPr>
              <w:t>2</w:t>
            </w:r>
            <w:r w:rsidR="00C27BC3" w:rsidRPr="00E43F7A">
              <w:rPr>
                <w:sz w:val="20"/>
                <w:szCs w:val="20"/>
              </w:rPr>
              <w:t>/ year average</w:t>
            </w:r>
          </w:p>
        </w:tc>
        <w:tc>
          <w:tcPr>
            <w:tcW w:w="837" w:type="pct"/>
            <w:vAlign w:val="center"/>
          </w:tcPr>
          <w:p w14:paraId="4CCD0E8A" w14:textId="66AAA806" w:rsidR="00C27BC3" w:rsidRPr="00E43F7A" w:rsidRDefault="00D9647A" w:rsidP="00196290">
            <w:pPr>
              <w:spacing w:before="120" w:line="240" w:lineRule="auto"/>
              <w:jc w:val="center"/>
              <w:rPr>
                <w:sz w:val="20"/>
                <w:szCs w:val="20"/>
              </w:rPr>
            </w:pPr>
            <w:r>
              <w:rPr>
                <w:sz w:val="20"/>
                <w:szCs w:val="20"/>
              </w:rPr>
              <w:t>601</w:t>
            </w:r>
            <w:r w:rsidR="00C27BC3" w:rsidRPr="00E43F7A">
              <w:rPr>
                <w:sz w:val="20"/>
                <w:szCs w:val="20"/>
              </w:rPr>
              <w:t xml:space="preserve"> Mt CO</w:t>
            </w:r>
            <w:r w:rsidR="00C27BC3" w:rsidRPr="00E43F7A">
              <w:rPr>
                <w:sz w:val="20"/>
                <w:szCs w:val="20"/>
                <w:vertAlign w:val="subscript"/>
              </w:rPr>
              <w:t>2</w:t>
            </w:r>
            <w:r w:rsidR="00C27BC3" w:rsidRPr="00E43F7A">
              <w:rPr>
                <w:sz w:val="20"/>
                <w:szCs w:val="20"/>
              </w:rPr>
              <w:t>/ year average</w:t>
            </w:r>
          </w:p>
        </w:tc>
      </w:tr>
    </w:tbl>
    <w:p w14:paraId="56727B45" w14:textId="3F7389F2" w:rsidR="009B2E9A" w:rsidRDefault="00C27BC3" w:rsidP="00DD46C3">
      <w:pPr>
        <w:jc w:val="center"/>
      </w:pPr>
      <w:r>
        <w:t xml:space="preserve">* Note that </w:t>
      </w:r>
      <w:r w:rsidRPr="002532EA">
        <w:rPr>
          <w:b/>
          <w:i/>
        </w:rPr>
        <w:t>OECD90</w:t>
      </w:r>
      <w:r>
        <w:t xml:space="preserve"> is a Drawdown region defined as the OECD Countries as in 1990</w:t>
      </w:r>
      <w:bookmarkStart w:id="147" w:name="_Toc532458848"/>
      <w:bookmarkStart w:id="148" w:name="_Toc532988461"/>
      <w:bookmarkStart w:id="149" w:name="_Toc532458849"/>
      <w:bookmarkStart w:id="150" w:name="_Toc532988462"/>
      <w:bookmarkStart w:id="151" w:name="_Toc532458850"/>
      <w:bookmarkStart w:id="152" w:name="_Toc532988463"/>
      <w:bookmarkStart w:id="153" w:name="_Toc532458851"/>
      <w:bookmarkStart w:id="154" w:name="_Toc532988464"/>
      <w:bookmarkStart w:id="155" w:name="_Toc532458852"/>
      <w:bookmarkStart w:id="156" w:name="_Toc532988465"/>
      <w:bookmarkStart w:id="157" w:name="_Toc532458853"/>
      <w:bookmarkStart w:id="158" w:name="_Toc532988466"/>
      <w:bookmarkStart w:id="159" w:name="_Toc532458854"/>
      <w:bookmarkStart w:id="160" w:name="_Toc532988467"/>
      <w:bookmarkStart w:id="161" w:name="_Toc532458855"/>
      <w:bookmarkStart w:id="162" w:name="_Toc532988468"/>
      <w:bookmarkStart w:id="163" w:name="_Toc532458856"/>
      <w:bookmarkStart w:id="164" w:name="_Toc532988469"/>
      <w:bookmarkStart w:id="165" w:name="_Toc532458857"/>
      <w:bookmarkStart w:id="166" w:name="_Toc532988470"/>
      <w:bookmarkStart w:id="167" w:name="_Toc532458858"/>
      <w:bookmarkStart w:id="168" w:name="_Toc532988471"/>
      <w:bookmarkStart w:id="169" w:name="_Toc532458859"/>
      <w:bookmarkStart w:id="170" w:name="_Toc532988472"/>
      <w:bookmarkStart w:id="171" w:name="_Toc532458860"/>
      <w:bookmarkStart w:id="172" w:name="_Toc532988473"/>
      <w:bookmarkStart w:id="173" w:name="_Toc532458861"/>
      <w:bookmarkStart w:id="174" w:name="_Toc532988474"/>
      <w:bookmarkStart w:id="175" w:name="_Toc532458862"/>
      <w:bookmarkStart w:id="176" w:name="_Toc532988475"/>
      <w:bookmarkStart w:id="177" w:name="_Toc532458863"/>
      <w:bookmarkStart w:id="178" w:name="_Toc532988476"/>
      <w:bookmarkStart w:id="179" w:name="_Toc532458864"/>
      <w:bookmarkStart w:id="180" w:name="_Toc532988477"/>
      <w:bookmarkStart w:id="181" w:name="_Toc532458865"/>
      <w:bookmarkStart w:id="182" w:name="_Toc532988478"/>
      <w:bookmarkStart w:id="183" w:name="_Toc532458866"/>
      <w:bookmarkStart w:id="184" w:name="_Toc532988479"/>
      <w:bookmarkStart w:id="185" w:name="_Toc532458867"/>
      <w:bookmarkStart w:id="186" w:name="_Toc532988480"/>
      <w:bookmarkStart w:id="187" w:name="_Toc532458868"/>
      <w:bookmarkStart w:id="188" w:name="_Toc532988481"/>
      <w:bookmarkStart w:id="189" w:name="_Toc532458869"/>
      <w:bookmarkStart w:id="190" w:name="_Toc532988482"/>
      <w:bookmarkStart w:id="191" w:name="_Toc532458870"/>
      <w:bookmarkStart w:id="192" w:name="_Toc532988483"/>
      <w:bookmarkStart w:id="193" w:name="_Toc532458871"/>
      <w:bookmarkStart w:id="194" w:name="_Toc532988484"/>
      <w:bookmarkStart w:id="195" w:name="_Toc532458872"/>
      <w:bookmarkStart w:id="196" w:name="_Toc532988485"/>
      <w:bookmarkStart w:id="197" w:name="_Toc532458873"/>
      <w:bookmarkStart w:id="198" w:name="_Toc532988486"/>
      <w:bookmarkStart w:id="199" w:name="_Toc532458874"/>
      <w:bookmarkStart w:id="200" w:name="_Toc532988487"/>
      <w:bookmarkStart w:id="201" w:name="_Toc532458875"/>
      <w:bookmarkStart w:id="202" w:name="_Toc532988488"/>
      <w:bookmarkStart w:id="203" w:name="_Toc532458876"/>
      <w:bookmarkStart w:id="204" w:name="_Toc532988489"/>
      <w:bookmarkStart w:id="205" w:name="_Toc532458877"/>
      <w:bookmarkStart w:id="206" w:name="_Toc532988490"/>
      <w:bookmarkStart w:id="207" w:name="_Toc532458878"/>
      <w:bookmarkStart w:id="208" w:name="_Toc532988491"/>
      <w:bookmarkStart w:id="209" w:name="_Toc532458879"/>
      <w:bookmarkStart w:id="210" w:name="_Toc532988492"/>
      <w:bookmarkStart w:id="211" w:name="_Toc532458880"/>
      <w:bookmarkStart w:id="212" w:name="_Toc532988493"/>
      <w:bookmarkStart w:id="213" w:name="_Toc532458881"/>
      <w:bookmarkStart w:id="214" w:name="_Toc532988494"/>
      <w:bookmarkStart w:id="215" w:name="_Toc532458882"/>
      <w:bookmarkStart w:id="216" w:name="_Toc532988495"/>
      <w:bookmarkStart w:id="217" w:name="_Toc532458883"/>
      <w:bookmarkStart w:id="218" w:name="_Toc532988496"/>
      <w:bookmarkStart w:id="219" w:name="_Toc532458884"/>
      <w:bookmarkStart w:id="220" w:name="_Toc532988497"/>
      <w:bookmarkStart w:id="221" w:name="_Toc532458885"/>
      <w:bookmarkStart w:id="222" w:name="_Toc532988498"/>
      <w:bookmarkStart w:id="223" w:name="_Toc532458886"/>
      <w:bookmarkStart w:id="224" w:name="_Toc532988499"/>
      <w:bookmarkStart w:id="225" w:name="_Toc532458887"/>
      <w:bookmarkStart w:id="226" w:name="_Toc532988500"/>
      <w:bookmarkStart w:id="227" w:name="_Toc532458888"/>
      <w:bookmarkStart w:id="228" w:name="_Toc532988501"/>
      <w:bookmarkStart w:id="229" w:name="_Toc532458889"/>
      <w:bookmarkStart w:id="230" w:name="_Toc532988502"/>
      <w:bookmarkStart w:id="231" w:name="_Toc532458890"/>
      <w:bookmarkStart w:id="232" w:name="_Toc532988503"/>
      <w:bookmarkStart w:id="233" w:name="_Toc532458891"/>
      <w:bookmarkStart w:id="234" w:name="_Toc532988504"/>
      <w:bookmarkStart w:id="235" w:name="_Toc532458892"/>
      <w:bookmarkStart w:id="236" w:name="_Toc532988505"/>
      <w:bookmarkStart w:id="237" w:name="_Toc532458893"/>
      <w:bookmarkStart w:id="238" w:name="_Toc532988506"/>
      <w:bookmarkStart w:id="239" w:name="_Toc532458894"/>
      <w:bookmarkStart w:id="240" w:name="_Toc532988507"/>
      <w:bookmarkStart w:id="241" w:name="_Toc532458895"/>
      <w:bookmarkStart w:id="242" w:name="_Toc532988508"/>
      <w:bookmarkStart w:id="243" w:name="_Toc532458896"/>
      <w:bookmarkStart w:id="244" w:name="_Toc532988509"/>
      <w:bookmarkStart w:id="245" w:name="_Toc532458897"/>
      <w:bookmarkStart w:id="246" w:name="_Toc532988510"/>
      <w:bookmarkStart w:id="247" w:name="_Toc532458898"/>
      <w:bookmarkStart w:id="248" w:name="_Toc532988511"/>
      <w:bookmarkStart w:id="249" w:name="_Toc532458899"/>
      <w:bookmarkStart w:id="250" w:name="_Toc532988512"/>
      <w:bookmarkStart w:id="251" w:name="_Toc532458900"/>
      <w:bookmarkStart w:id="252" w:name="_Toc532988513"/>
      <w:bookmarkStart w:id="253" w:name="_Toc532458901"/>
      <w:bookmarkStart w:id="254" w:name="_Toc532988514"/>
      <w:bookmarkStart w:id="255" w:name="_Toc532458902"/>
      <w:bookmarkStart w:id="256" w:name="_Toc532988515"/>
      <w:bookmarkStart w:id="257" w:name="_Toc532458903"/>
      <w:bookmarkStart w:id="258" w:name="_Toc532988516"/>
      <w:bookmarkStart w:id="259" w:name="_Toc532458904"/>
      <w:bookmarkStart w:id="260" w:name="_Toc532988517"/>
      <w:bookmarkStart w:id="261" w:name="_Toc532458905"/>
      <w:bookmarkStart w:id="262" w:name="_Toc532988518"/>
      <w:bookmarkStart w:id="263" w:name="_Toc532458906"/>
      <w:bookmarkStart w:id="264" w:name="_Toc532988519"/>
      <w:bookmarkStart w:id="265" w:name="_Toc532458907"/>
      <w:bookmarkStart w:id="266" w:name="_Toc532988520"/>
      <w:bookmarkStart w:id="267" w:name="_Toc532458908"/>
      <w:bookmarkStart w:id="268" w:name="_Toc532988521"/>
      <w:bookmarkStart w:id="269" w:name="_Toc532458909"/>
      <w:bookmarkStart w:id="270" w:name="_Toc532988522"/>
      <w:bookmarkStart w:id="271" w:name="_Toc532458910"/>
      <w:bookmarkStart w:id="272" w:name="_Toc532988523"/>
      <w:bookmarkStart w:id="273" w:name="_Toc532458911"/>
      <w:bookmarkStart w:id="274" w:name="_Toc532988524"/>
      <w:bookmarkStart w:id="275" w:name="_Toc532458912"/>
      <w:bookmarkStart w:id="276" w:name="_Toc532988525"/>
      <w:bookmarkStart w:id="277" w:name="_Toc532458913"/>
      <w:bookmarkStart w:id="278" w:name="_Toc532988526"/>
      <w:bookmarkStart w:id="279" w:name="_Toc532458914"/>
      <w:bookmarkStart w:id="280" w:name="_Toc532988527"/>
      <w:bookmarkStart w:id="281" w:name="_Toc532458915"/>
      <w:bookmarkStart w:id="282" w:name="_Toc532988528"/>
      <w:bookmarkStart w:id="283" w:name="_Toc532458916"/>
      <w:bookmarkStart w:id="284" w:name="_Toc532988529"/>
      <w:bookmarkStart w:id="285" w:name="_Toc532458917"/>
      <w:bookmarkStart w:id="286" w:name="_Toc532988530"/>
      <w:bookmarkStart w:id="287" w:name="_Toc532458918"/>
      <w:bookmarkStart w:id="288" w:name="_Toc532988531"/>
      <w:bookmarkStart w:id="289" w:name="_Toc532458919"/>
      <w:bookmarkStart w:id="290" w:name="_Toc532988532"/>
      <w:bookmarkStart w:id="291" w:name="_Toc532458920"/>
      <w:bookmarkStart w:id="292" w:name="_Toc532988533"/>
      <w:bookmarkStart w:id="293" w:name="_Toc532458921"/>
      <w:bookmarkStart w:id="294" w:name="_Toc532988534"/>
      <w:bookmarkStart w:id="295" w:name="_Toc532458922"/>
      <w:bookmarkStart w:id="296" w:name="_Toc532988535"/>
      <w:bookmarkStart w:id="297" w:name="_Toc532458923"/>
      <w:bookmarkStart w:id="298" w:name="_Toc532988536"/>
      <w:bookmarkStart w:id="299" w:name="_Toc532458924"/>
      <w:bookmarkStart w:id="300" w:name="_Toc532988537"/>
      <w:bookmarkStart w:id="301" w:name="_Toc532458925"/>
      <w:bookmarkStart w:id="302" w:name="_Toc532988538"/>
      <w:bookmarkStart w:id="303" w:name="_Toc532458926"/>
      <w:bookmarkStart w:id="304" w:name="_Toc532988539"/>
      <w:bookmarkStart w:id="305" w:name="_Toc532458927"/>
      <w:bookmarkStart w:id="306" w:name="_Toc532988540"/>
      <w:bookmarkStart w:id="307" w:name="_Toc532458928"/>
      <w:bookmarkStart w:id="308" w:name="_Toc532988541"/>
      <w:bookmarkStart w:id="309" w:name="_Toc532458929"/>
      <w:bookmarkStart w:id="310" w:name="_Toc532988542"/>
      <w:bookmarkStart w:id="311" w:name="_Toc532458930"/>
      <w:bookmarkStart w:id="312" w:name="_Toc532988543"/>
      <w:bookmarkStart w:id="313" w:name="_Toc532458931"/>
      <w:bookmarkStart w:id="314" w:name="_Toc532988544"/>
      <w:bookmarkStart w:id="315" w:name="_Toc532458932"/>
      <w:bookmarkStart w:id="316" w:name="_Toc532988545"/>
      <w:bookmarkStart w:id="317" w:name="_Toc532458933"/>
      <w:bookmarkStart w:id="318" w:name="_Toc532988546"/>
      <w:bookmarkStart w:id="319" w:name="_Toc532458934"/>
      <w:bookmarkStart w:id="320" w:name="_Toc532988547"/>
      <w:bookmarkStart w:id="321" w:name="_Toc532458935"/>
      <w:bookmarkStart w:id="322" w:name="_Toc532988548"/>
      <w:bookmarkStart w:id="323" w:name="_Toc532458936"/>
      <w:bookmarkStart w:id="324" w:name="_Toc532988549"/>
      <w:bookmarkStart w:id="325" w:name="_Toc532458937"/>
      <w:bookmarkStart w:id="326" w:name="_Toc532988550"/>
      <w:bookmarkStart w:id="327" w:name="_Toc532458938"/>
      <w:bookmarkStart w:id="328" w:name="_Toc532988551"/>
      <w:bookmarkStart w:id="329" w:name="_Toc532458939"/>
      <w:bookmarkStart w:id="330" w:name="_Toc532988552"/>
      <w:bookmarkStart w:id="331" w:name="_Toc532458940"/>
      <w:bookmarkStart w:id="332" w:name="_Toc532988553"/>
      <w:bookmarkStart w:id="333" w:name="_Toc532458941"/>
      <w:bookmarkStart w:id="334" w:name="_Toc532988554"/>
      <w:bookmarkStart w:id="335" w:name="_Toc532458942"/>
      <w:bookmarkStart w:id="336" w:name="_Toc532988555"/>
      <w:bookmarkStart w:id="337" w:name="_Toc532458943"/>
      <w:bookmarkStart w:id="338" w:name="_Toc532988556"/>
      <w:bookmarkStart w:id="339" w:name="_Toc532458944"/>
      <w:bookmarkStart w:id="340" w:name="_Toc532988557"/>
      <w:bookmarkStart w:id="341" w:name="_Toc532458945"/>
      <w:bookmarkStart w:id="342" w:name="_Toc532988558"/>
      <w:bookmarkStart w:id="343" w:name="_Toc532458946"/>
      <w:bookmarkStart w:id="344" w:name="_Toc532988559"/>
      <w:bookmarkStart w:id="345" w:name="_Toc532458947"/>
      <w:bookmarkStart w:id="346" w:name="_Toc532988560"/>
      <w:bookmarkStart w:id="347" w:name="_Toc532458948"/>
      <w:bookmarkStart w:id="348" w:name="_Toc532988561"/>
      <w:bookmarkStart w:id="349" w:name="_Toc532458949"/>
      <w:bookmarkStart w:id="350" w:name="_Toc532988562"/>
      <w:bookmarkStart w:id="351" w:name="_Toc532458950"/>
      <w:bookmarkStart w:id="352" w:name="_Toc532988563"/>
      <w:bookmarkStart w:id="353" w:name="_Toc532458951"/>
      <w:bookmarkStart w:id="354" w:name="_Toc532988564"/>
      <w:bookmarkStart w:id="355" w:name="_Toc532458952"/>
      <w:bookmarkStart w:id="356" w:name="_Toc532988565"/>
      <w:bookmarkStart w:id="357" w:name="_Toc532458953"/>
      <w:bookmarkStart w:id="358" w:name="_Toc532988566"/>
      <w:bookmarkStart w:id="359" w:name="_Toc532458954"/>
      <w:bookmarkStart w:id="360" w:name="_Toc532988567"/>
      <w:bookmarkStart w:id="361" w:name="_Toc532458955"/>
      <w:bookmarkStart w:id="362" w:name="_Toc532988568"/>
      <w:bookmarkStart w:id="363" w:name="_Toc532458956"/>
      <w:bookmarkStart w:id="364" w:name="_Toc532988569"/>
      <w:bookmarkStart w:id="365" w:name="_Toc532458957"/>
      <w:bookmarkStart w:id="366" w:name="_Toc532988570"/>
      <w:bookmarkStart w:id="367" w:name="_Toc532458958"/>
      <w:bookmarkStart w:id="368" w:name="_Toc532988571"/>
      <w:bookmarkStart w:id="369" w:name="_Toc532458959"/>
      <w:bookmarkStart w:id="370" w:name="_Toc532988572"/>
      <w:bookmarkStart w:id="371" w:name="_Toc532458960"/>
      <w:bookmarkStart w:id="372" w:name="_Toc532988573"/>
      <w:bookmarkStart w:id="373" w:name="_Toc532458961"/>
      <w:bookmarkStart w:id="374" w:name="_Toc532988574"/>
      <w:bookmarkStart w:id="375" w:name="_Toc532458962"/>
      <w:bookmarkStart w:id="376" w:name="_Toc532988575"/>
      <w:bookmarkStart w:id="377" w:name="_Toc532458963"/>
      <w:bookmarkStart w:id="378" w:name="_Toc532988576"/>
      <w:bookmarkStart w:id="379" w:name="_Toc532458964"/>
      <w:bookmarkStart w:id="380" w:name="_Toc53298857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56FF679A" w14:textId="784BE005" w:rsidR="004436B0" w:rsidRDefault="004436B0" w:rsidP="001C195D">
      <w:pPr>
        <w:pStyle w:val="Heading1"/>
      </w:pPr>
      <w:bookmarkStart w:id="381" w:name="_Toc24649699"/>
      <w:r>
        <w:t>References</w:t>
      </w:r>
      <w:bookmarkEnd w:id="381"/>
    </w:p>
    <w:p w14:paraId="4EC36B71" w14:textId="51E9AC9E" w:rsidR="00B129B0" w:rsidRDefault="00B129B0" w:rsidP="00B129B0">
      <w:pPr>
        <w:spacing w:after="0" w:line="480" w:lineRule="auto"/>
        <w:ind w:hanging="480"/>
        <w:jc w:val="left"/>
      </w:pPr>
      <w:r>
        <w:t xml:space="preserve">20 Year Durability Study. (n.d.). Retrieved March 6, 2019, from </w:t>
      </w:r>
      <w:hyperlink r:id="rId28" w:history="1">
        <w:r>
          <w:rPr>
            <w:rStyle w:val="Hyperlink"/>
          </w:rPr>
          <w:t>https://www.renewalbyandersen.com/signature-service/20-year-durability-study</w:t>
        </w:r>
      </w:hyperlink>
    </w:p>
    <w:p w14:paraId="39FD9F80" w14:textId="0C9019DF" w:rsidR="00B129B0" w:rsidRDefault="00B129B0" w:rsidP="00B129B0">
      <w:pPr>
        <w:spacing w:line="480" w:lineRule="auto"/>
        <w:ind w:hanging="480"/>
      </w:pPr>
      <w:r>
        <w:t xml:space="preserve">Al-Ragom, F. (2003). Retrofitting residential buildings in hot and arid climates. </w:t>
      </w:r>
      <w:r>
        <w:rPr>
          <w:i/>
          <w:iCs/>
        </w:rPr>
        <w:t>Energy Conversion and Management</w:t>
      </w:r>
      <w:r>
        <w:t xml:space="preserve">, </w:t>
      </w:r>
      <w:r>
        <w:rPr>
          <w:i/>
          <w:iCs/>
        </w:rPr>
        <w:t>44</w:t>
      </w:r>
      <w:r>
        <w:t xml:space="preserve">(14), 2309–2319. </w:t>
      </w:r>
      <w:hyperlink r:id="rId29" w:history="1">
        <w:r>
          <w:rPr>
            <w:rStyle w:val="Hyperlink"/>
          </w:rPr>
          <w:t>https://doi.org/10.1016/S0196-8904(02)00256-X</w:t>
        </w:r>
      </w:hyperlink>
    </w:p>
    <w:p w14:paraId="51DCB5FC" w14:textId="0F3D25C7" w:rsidR="00B129B0" w:rsidRPr="00EE115E" w:rsidRDefault="00B129B0" w:rsidP="00B129B0">
      <w:pPr>
        <w:spacing w:line="480" w:lineRule="auto"/>
        <w:ind w:hanging="480"/>
        <w:rPr>
          <w:lang w:val="de-DE"/>
        </w:rPr>
      </w:pPr>
      <w:r>
        <w:t xml:space="preserve">Apte, J., &amp; Arasteh, D. (2006). </w:t>
      </w:r>
      <w:r>
        <w:rPr>
          <w:i/>
          <w:iCs/>
        </w:rPr>
        <w:t>Window-Related Energy Consumption in the US Residential and Commercial Building Stock</w:t>
      </w:r>
      <w:r>
        <w:t xml:space="preserve"> (No. </w:t>
      </w:r>
      <w:r w:rsidRPr="00EE115E">
        <w:rPr>
          <w:lang w:val="de-DE"/>
        </w:rPr>
        <w:t xml:space="preserve">LBNL--60146, 928762). </w:t>
      </w:r>
      <w:hyperlink r:id="rId30" w:history="1">
        <w:r w:rsidRPr="00EE115E">
          <w:rPr>
            <w:rStyle w:val="Hyperlink"/>
            <w:lang w:val="de-DE"/>
          </w:rPr>
          <w:t>https://doi.org/10.2172/928762</w:t>
        </w:r>
      </w:hyperlink>
    </w:p>
    <w:p w14:paraId="1B3E5F23" w14:textId="77777777" w:rsidR="00B129B0" w:rsidRDefault="00B129B0" w:rsidP="00B129B0">
      <w:pPr>
        <w:spacing w:line="480" w:lineRule="auto"/>
        <w:ind w:hanging="480"/>
      </w:pPr>
      <w:r w:rsidRPr="00EE115E">
        <w:rPr>
          <w:lang w:val="de-DE"/>
        </w:rPr>
        <w:t xml:space="preserve">Apte, J., Arasteh, D., &amp; Huang, Y. J. (2003). </w:t>
      </w:r>
      <w:r>
        <w:t>Future Advanced Windows for Zero-Energy Homes, 12.</w:t>
      </w:r>
    </w:p>
    <w:p w14:paraId="42D48C58" w14:textId="77777777" w:rsidR="00B129B0" w:rsidRDefault="00B129B0" w:rsidP="00B129B0">
      <w:pPr>
        <w:spacing w:line="480" w:lineRule="auto"/>
        <w:ind w:hanging="480"/>
      </w:pPr>
      <w:r w:rsidRPr="00351E16">
        <w:rPr>
          <w:lang w:val="de-DE"/>
        </w:rPr>
        <w:t xml:space="preserve">Arasteh, D., Selkowitz, S., Apte, J., &amp; LaFrance, M. (2006). </w:t>
      </w:r>
      <w:r>
        <w:t>Zero Energy Windows, 16.</w:t>
      </w:r>
    </w:p>
    <w:p w14:paraId="6F18E282" w14:textId="37DF0BC0" w:rsidR="00B129B0" w:rsidRDefault="00B129B0" w:rsidP="00B129B0">
      <w:pPr>
        <w:spacing w:line="480" w:lineRule="auto"/>
        <w:ind w:hanging="480"/>
      </w:pPr>
      <w:r>
        <w:t xml:space="preserve">Architecture 2030. (2014). </w:t>
      </w:r>
      <w:r>
        <w:rPr>
          <w:i/>
          <w:iCs/>
        </w:rPr>
        <w:t>Roadmap to Zero Emissions</w:t>
      </w:r>
      <w:r>
        <w:t xml:space="preserve">. Santa Fe, New Mexico: The American Institute of Architects (AIA). Retrieved from </w:t>
      </w:r>
      <w:hyperlink r:id="rId31" w:history="1">
        <w:r>
          <w:rPr>
            <w:rStyle w:val="Hyperlink"/>
          </w:rPr>
          <w:t>https://unfccc.int/resource/docs/2014/smsn/ngo/418.pdf</w:t>
        </w:r>
      </w:hyperlink>
    </w:p>
    <w:p w14:paraId="28B68D90" w14:textId="77777777" w:rsidR="00B129B0" w:rsidRDefault="00B129B0" w:rsidP="00B129B0">
      <w:pPr>
        <w:spacing w:line="480" w:lineRule="auto"/>
        <w:ind w:hanging="480"/>
      </w:pPr>
      <w:r>
        <w:t>Asif, M., Davidson, A., Muneer, T., &amp; MlmechE, Ce. (n.d.). Life Cycle of Window Materials - A Comparative Assessment, 13.</w:t>
      </w:r>
    </w:p>
    <w:p w14:paraId="7E619C5C" w14:textId="02D29108" w:rsidR="00B129B0" w:rsidRPr="00351E16" w:rsidRDefault="00B129B0" w:rsidP="00B129B0">
      <w:pPr>
        <w:spacing w:line="480" w:lineRule="auto"/>
        <w:ind w:hanging="480"/>
        <w:rPr>
          <w:lang w:val="pt-PT"/>
        </w:rPr>
      </w:pPr>
      <w:r w:rsidRPr="00351E16">
        <w:rPr>
          <w:lang w:val="pt-PT"/>
        </w:rPr>
        <w:t xml:space="preserve">Aste, N., &amp; Del Pero, C. (2013). </w:t>
      </w:r>
      <w:r>
        <w:t xml:space="preserve">Energy retrofit of commercial buildings: case study and applied methodology. </w:t>
      </w:r>
      <w:r w:rsidRPr="00351E16">
        <w:rPr>
          <w:i/>
          <w:iCs/>
          <w:lang w:val="pt-PT"/>
        </w:rPr>
        <w:t>Energy Efficiency</w:t>
      </w:r>
      <w:r w:rsidRPr="00351E16">
        <w:rPr>
          <w:lang w:val="pt-PT"/>
        </w:rPr>
        <w:t xml:space="preserve">, </w:t>
      </w:r>
      <w:r w:rsidRPr="00351E16">
        <w:rPr>
          <w:i/>
          <w:iCs/>
          <w:lang w:val="pt-PT"/>
        </w:rPr>
        <w:t>6</w:t>
      </w:r>
      <w:r w:rsidRPr="00351E16">
        <w:rPr>
          <w:lang w:val="pt-PT"/>
        </w:rPr>
        <w:t xml:space="preserve">(2), 407–423. </w:t>
      </w:r>
      <w:hyperlink r:id="rId32" w:history="1">
        <w:r w:rsidRPr="00351E16">
          <w:rPr>
            <w:rStyle w:val="Hyperlink"/>
            <w:lang w:val="pt-PT"/>
          </w:rPr>
          <w:t>https://doi.org/10.1007/s12053-012-9168-4</w:t>
        </w:r>
      </w:hyperlink>
    </w:p>
    <w:p w14:paraId="01B86778" w14:textId="63128FEF" w:rsidR="00B129B0" w:rsidRDefault="00B129B0" w:rsidP="00B129B0">
      <w:pPr>
        <w:spacing w:line="480" w:lineRule="auto"/>
        <w:ind w:hanging="480"/>
      </w:pPr>
      <w:r w:rsidRPr="00351E16">
        <w:rPr>
          <w:lang w:val="pt-PT"/>
        </w:rPr>
        <w:t xml:space="preserve">Balaras, C. A., Gaglia, A. G., Georgopoulou, E., Mirasgedis, S., Sarafidis, Y., &amp; Lalas, D. P. (2007). </w:t>
      </w:r>
      <w:r>
        <w:t xml:space="preserve">European residential buildings and empirical assessment of the Hellenic building stock, energy consumption, emissions and potential energy savings. </w:t>
      </w:r>
      <w:r>
        <w:rPr>
          <w:i/>
          <w:iCs/>
        </w:rPr>
        <w:t>Building and Environment</w:t>
      </w:r>
      <w:r>
        <w:t xml:space="preserve">, </w:t>
      </w:r>
      <w:r>
        <w:rPr>
          <w:i/>
          <w:iCs/>
        </w:rPr>
        <w:t>42</w:t>
      </w:r>
      <w:r>
        <w:t xml:space="preserve">(3), 1298–1314. </w:t>
      </w:r>
      <w:hyperlink r:id="rId33" w:history="1">
        <w:r>
          <w:rPr>
            <w:rStyle w:val="Hyperlink"/>
          </w:rPr>
          <w:t>https://doi.org/10.1016/j.buildenv.2005.11.001</w:t>
        </w:r>
      </w:hyperlink>
    </w:p>
    <w:p w14:paraId="1A660564" w14:textId="5A28AE39" w:rsidR="00B129B0" w:rsidRDefault="00B129B0" w:rsidP="00B129B0">
      <w:pPr>
        <w:spacing w:line="480" w:lineRule="auto"/>
        <w:ind w:hanging="480"/>
      </w:pPr>
      <w:r>
        <w:t xml:space="preserve">Batih, H., &amp; Sorapipatana, C. (2016). Characteristics of urban households׳ electrical energy consumption in Indonesia and its saving potentials. </w:t>
      </w:r>
      <w:r>
        <w:rPr>
          <w:i/>
          <w:iCs/>
        </w:rPr>
        <w:t>Renewable and Sustainable Energy Reviews</w:t>
      </w:r>
      <w:r>
        <w:t xml:space="preserve">, </w:t>
      </w:r>
      <w:r>
        <w:rPr>
          <w:i/>
          <w:iCs/>
        </w:rPr>
        <w:t>57</w:t>
      </w:r>
      <w:r>
        <w:t xml:space="preserve">, 1160–1173. </w:t>
      </w:r>
      <w:hyperlink r:id="rId34" w:history="1">
        <w:r>
          <w:rPr>
            <w:rStyle w:val="Hyperlink"/>
          </w:rPr>
          <w:t>https://doi.org/10.1016/j.rser.2015.12.132</w:t>
        </w:r>
      </w:hyperlink>
    </w:p>
    <w:p w14:paraId="56E999E8" w14:textId="65B0AEDA" w:rsidR="00B129B0" w:rsidRDefault="00B129B0" w:rsidP="00B129B0">
      <w:pPr>
        <w:spacing w:line="480" w:lineRule="auto"/>
        <w:ind w:hanging="480"/>
      </w:pPr>
      <w:r>
        <w:t xml:space="preserve">Brown, J. (2012, February 18). A window on the new modernity. Retrieved March 5, 2019, from </w:t>
      </w:r>
      <w:hyperlink r:id="rId35" w:history="1">
        <w:r>
          <w:rPr>
            <w:rStyle w:val="Hyperlink"/>
          </w:rPr>
          <w:t>https://www.domain.com.au/news/a-window-on-the-new-modernity-20120217-1tcha/</w:t>
        </w:r>
      </w:hyperlink>
    </w:p>
    <w:p w14:paraId="5AC23C2F" w14:textId="4630BB7C" w:rsidR="00B129B0" w:rsidRDefault="00B129B0" w:rsidP="00B129B0">
      <w:pPr>
        <w:spacing w:line="480" w:lineRule="auto"/>
        <w:ind w:hanging="480"/>
      </w:pPr>
      <w:r>
        <w:t xml:space="preserve">Chow, T., Li, C., &amp; Lin, Z. (2010). Innovative solar windows for cooling-demand climate. </w:t>
      </w:r>
      <w:r>
        <w:rPr>
          <w:i/>
          <w:iCs/>
        </w:rPr>
        <w:t>Solar Energy Materials and Solar Cells</w:t>
      </w:r>
      <w:r>
        <w:t xml:space="preserve">, </w:t>
      </w:r>
      <w:r>
        <w:rPr>
          <w:i/>
          <w:iCs/>
        </w:rPr>
        <w:t>94</w:t>
      </w:r>
      <w:r>
        <w:t xml:space="preserve">(2), 212–220. </w:t>
      </w:r>
      <w:hyperlink r:id="rId36" w:history="1">
        <w:r>
          <w:rPr>
            <w:rStyle w:val="Hyperlink"/>
          </w:rPr>
          <w:t>https://doi.org/10.1016/j.solmat.2009.09.004</w:t>
        </w:r>
      </w:hyperlink>
    </w:p>
    <w:p w14:paraId="688BCE48" w14:textId="77777777" w:rsidR="00B129B0" w:rsidRDefault="00B129B0" w:rsidP="00B129B0">
      <w:pPr>
        <w:spacing w:line="480" w:lineRule="auto"/>
        <w:ind w:hanging="480"/>
      </w:pPr>
      <w:r>
        <w:t xml:space="preserve">Chunekar, A., Varshney, S., &amp; Dixit, S. (2016). </w:t>
      </w:r>
      <w:r>
        <w:rPr>
          <w:i/>
          <w:iCs/>
        </w:rPr>
        <w:t>Residential Electricity Consumption in India:</w:t>
      </w:r>
      <w:r>
        <w:t xml:space="preserve"> (p. 60).</w:t>
      </w:r>
    </w:p>
    <w:p w14:paraId="56759FFC" w14:textId="5695592A" w:rsidR="00B129B0" w:rsidRDefault="00B129B0" w:rsidP="00B129B0">
      <w:pPr>
        <w:spacing w:line="480" w:lineRule="auto"/>
        <w:ind w:hanging="480"/>
      </w:pPr>
      <w:r w:rsidRPr="00351E16">
        <w:rPr>
          <w:lang w:val="pt-PT"/>
        </w:rPr>
        <w:t xml:space="preserve">Ciulla, G., Galatioto, A., &amp; Ricciu, R. (2016). </w:t>
      </w:r>
      <w:r>
        <w:t xml:space="preserve">Energy and economic analysis and feasibility of retrofit actions in Italian residential historical buildings. </w:t>
      </w:r>
      <w:r>
        <w:rPr>
          <w:i/>
          <w:iCs/>
        </w:rPr>
        <w:t>Energy and Buildings</w:t>
      </w:r>
      <w:r>
        <w:t xml:space="preserve">, </w:t>
      </w:r>
      <w:r>
        <w:rPr>
          <w:i/>
          <w:iCs/>
        </w:rPr>
        <w:t>128</w:t>
      </w:r>
      <w:r>
        <w:t xml:space="preserve">, 649–659. </w:t>
      </w:r>
      <w:hyperlink r:id="rId37" w:history="1">
        <w:r>
          <w:rPr>
            <w:rStyle w:val="Hyperlink"/>
          </w:rPr>
          <w:t>https://doi.org/10.1016/j.enbuild.2016.07.044</w:t>
        </w:r>
      </w:hyperlink>
    </w:p>
    <w:p w14:paraId="6869F3AB" w14:textId="77777777" w:rsidR="000D1C0C" w:rsidRDefault="00B129B0" w:rsidP="000D1C0C">
      <w:pPr>
        <w:spacing w:line="480" w:lineRule="auto"/>
        <w:ind w:hanging="480"/>
        <w:rPr>
          <w:rStyle w:val="Hyperlink"/>
        </w:rPr>
      </w:pPr>
      <w:r>
        <w:t xml:space="preserve">Deru, M., Field, K., Studer, D., Benne, K., Griffith, B., Torcellini, P., … Crawley, D. (2011). </w:t>
      </w:r>
      <w:r>
        <w:rPr>
          <w:i/>
          <w:iCs/>
        </w:rPr>
        <w:t>U.S. Department of Energy Commercial Reference Building Models of the National Building Stock</w:t>
      </w:r>
      <w:r>
        <w:t xml:space="preserve"> (No. NREL/TP-5500-46861, 1009264). </w:t>
      </w:r>
      <w:hyperlink r:id="rId38" w:history="1">
        <w:r>
          <w:rPr>
            <w:rStyle w:val="Hyperlink"/>
          </w:rPr>
          <w:t>https://doi.org/10.2172/1009264</w:t>
        </w:r>
      </w:hyperlink>
    </w:p>
    <w:p w14:paraId="3FE01877" w14:textId="58163E89" w:rsidR="000D1C0C" w:rsidRPr="000D1C0C" w:rsidRDefault="000D1C0C" w:rsidP="000D1C0C">
      <w:pPr>
        <w:spacing w:line="480" w:lineRule="auto"/>
        <w:ind w:hanging="480"/>
        <w:rPr>
          <w:color w:val="000080"/>
          <w:u w:val="single"/>
        </w:rPr>
      </w:pPr>
      <w:r w:rsidRPr="000D1C0C">
        <w:t xml:space="preserve">Dodge Data &amp; Analytics. “World Green Building Trends 2018.” Dodge Data &amp; Analytics, 2018. </w:t>
      </w:r>
      <w:hyperlink r:id="rId39" w:history="1">
        <w:r w:rsidRPr="000D1C0C">
          <w:rPr>
            <w:rStyle w:val="Hyperlink"/>
          </w:rPr>
          <w:t>https://www.worldgbc.org/sites/default/files/World%20Green%20Building%20Trends%202018%20SMR%20FINAL%2010-11.pdf</w:t>
        </w:r>
      </w:hyperlink>
      <w:r w:rsidRPr="000D1C0C">
        <w:t>.</w:t>
      </w:r>
    </w:p>
    <w:p w14:paraId="58D74FA7" w14:textId="6F74CBFD" w:rsidR="00B129B0" w:rsidRDefault="00B129B0" w:rsidP="00B129B0">
      <w:pPr>
        <w:spacing w:line="480" w:lineRule="auto"/>
        <w:ind w:hanging="480"/>
      </w:pPr>
      <w:r>
        <w:t xml:space="preserve">East Africa Flat Glass Market Size - Industry Share Report 2018-2024. (n.d.). Retrieved March 12, 2019, from </w:t>
      </w:r>
      <w:hyperlink r:id="rId40" w:history="1">
        <w:r>
          <w:rPr>
            <w:rStyle w:val="Hyperlink"/>
          </w:rPr>
          <w:t>https://www.gminsights.com/industry-analysis/east-africa-flat-glass-market</w:t>
        </w:r>
      </w:hyperlink>
    </w:p>
    <w:p w14:paraId="5717AC62" w14:textId="6EC2AC42" w:rsidR="00B129B0" w:rsidRDefault="00B129B0" w:rsidP="00B129B0">
      <w:pPr>
        <w:spacing w:line="480" w:lineRule="auto"/>
        <w:ind w:hanging="480"/>
      </w:pPr>
      <w:r>
        <w:t xml:space="preserve">EcoGlaze. (n.d.). FREE Retrofit Double Glazing Pricing Estimate. Retrieved March 5, 2019, from </w:t>
      </w:r>
      <w:hyperlink r:id="rId41" w:history="1">
        <w:r>
          <w:rPr>
            <w:rStyle w:val="Hyperlink"/>
          </w:rPr>
          <w:t>http://www.ecoglaze.com.au/retrofit-double-glazing-pricing/</w:t>
        </w:r>
      </w:hyperlink>
    </w:p>
    <w:p w14:paraId="423D08F6" w14:textId="3D5749DA" w:rsidR="00B129B0" w:rsidRDefault="00B129B0" w:rsidP="00B129B0">
      <w:pPr>
        <w:spacing w:line="480" w:lineRule="auto"/>
        <w:ind w:hanging="480"/>
      </w:pPr>
      <w:r w:rsidRPr="00351E16">
        <w:rPr>
          <w:lang w:val="de-DE"/>
        </w:rPr>
        <w:t xml:space="preserve">El-Darwish, I., &amp; Gomaa, M. (2017). </w:t>
      </w:r>
      <w:r>
        <w:t xml:space="preserve">Retrofitting strategy for building envelopes to achieve energy efficiency. </w:t>
      </w:r>
      <w:r>
        <w:rPr>
          <w:i/>
          <w:iCs/>
        </w:rPr>
        <w:t>Alexandria Engineering Journal</w:t>
      </w:r>
      <w:r>
        <w:t xml:space="preserve">, </w:t>
      </w:r>
      <w:r>
        <w:rPr>
          <w:i/>
          <w:iCs/>
        </w:rPr>
        <w:t>56</w:t>
      </w:r>
      <w:r>
        <w:t xml:space="preserve">(4), 579–589. </w:t>
      </w:r>
      <w:hyperlink r:id="rId42" w:history="1">
        <w:r>
          <w:rPr>
            <w:rStyle w:val="Hyperlink"/>
          </w:rPr>
          <w:t>https://doi.org/10.1016/j.aej.2017.05.011</w:t>
        </w:r>
      </w:hyperlink>
    </w:p>
    <w:p w14:paraId="3A8DABA5" w14:textId="58B8FCFF" w:rsidR="00B129B0" w:rsidRDefault="00B129B0" w:rsidP="00B129B0">
      <w:pPr>
        <w:spacing w:line="480" w:lineRule="auto"/>
        <w:ind w:hanging="480"/>
      </w:pPr>
      <w:r>
        <w:t xml:space="preserve">Evangelisti, L., Guattari, C., &amp; Gori, P. (2015). Energy Retrofit Strategies for Residential Building Envelopes: An Italian Case Study of an Early-50s Building. </w:t>
      </w:r>
      <w:r>
        <w:rPr>
          <w:i/>
          <w:iCs/>
        </w:rPr>
        <w:t>Sustainability</w:t>
      </w:r>
      <w:r>
        <w:t xml:space="preserve">, </w:t>
      </w:r>
      <w:r>
        <w:rPr>
          <w:i/>
          <w:iCs/>
        </w:rPr>
        <w:t>7</w:t>
      </w:r>
      <w:r>
        <w:t xml:space="preserve">(8), 10445–10460. </w:t>
      </w:r>
      <w:hyperlink r:id="rId43" w:history="1">
        <w:r>
          <w:rPr>
            <w:rStyle w:val="Hyperlink"/>
          </w:rPr>
          <w:t>https://doi.org/10.3390/su70810445</w:t>
        </w:r>
      </w:hyperlink>
    </w:p>
    <w:p w14:paraId="67FEB075" w14:textId="4BCEA372" w:rsidR="00B129B0" w:rsidRDefault="00B129B0" w:rsidP="00B129B0">
      <w:pPr>
        <w:spacing w:line="480" w:lineRule="auto"/>
        <w:ind w:hanging="480"/>
      </w:pPr>
      <w:r>
        <w:t xml:space="preserve">Fendelander, K. (2013, March 4). Replacement windows: how many years can they last? Retrieved March 5, 2019, from </w:t>
      </w:r>
      <w:hyperlink r:id="rId44" w:history="1">
        <w:r>
          <w:rPr>
            <w:rStyle w:val="Hyperlink"/>
          </w:rPr>
          <w:t>http://www.improvementcenter.com/windows/replacement-windows-how-many-years-they-last.html</w:t>
        </w:r>
      </w:hyperlink>
    </w:p>
    <w:p w14:paraId="30C45857" w14:textId="516119F7" w:rsidR="00B129B0" w:rsidRDefault="00B129B0" w:rsidP="00B129B0">
      <w:pPr>
        <w:spacing w:line="480" w:lineRule="auto"/>
        <w:ind w:hanging="480"/>
      </w:pPr>
      <w:r>
        <w:t xml:space="preserve">Flat glass global market volume by application 2022 | Statistic. (n.d.). Retrieved March 12, 2019, from </w:t>
      </w:r>
      <w:hyperlink r:id="rId45" w:history="1">
        <w:r>
          <w:rPr>
            <w:rStyle w:val="Hyperlink"/>
          </w:rPr>
          <w:t>https://www.statista.com/statistics/697265/flat-glass-market-volume-worldwide-by-application/</w:t>
        </w:r>
      </w:hyperlink>
    </w:p>
    <w:p w14:paraId="777DC14B" w14:textId="152DF27F" w:rsidR="00B129B0" w:rsidRDefault="00B129B0" w:rsidP="00B129B0">
      <w:pPr>
        <w:spacing w:line="480" w:lineRule="auto"/>
        <w:ind w:hanging="480"/>
      </w:pPr>
      <w:r>
        <w:t xml:space="preserve">Ghisi, E., Gosch, S., &amp; Lamberts, R. (2007). Electricity end-uses in the residential sector of Brazil. </w:t>
      </w:r>
      <w:r>
        <w:rPr>
          <w:i/>
          <w:iCs/>
        </w:rPr>
        <w:t>Energy Policy</w:t>
      </w:r>
      <w:r>
        <w:t xml:space="preserve">, </w:t>
      </w:r>
      <w:r>
        <w:rPr>
          <w:i/>
          <w:iCs/>
        </w:rPr>
        <w:t>35</w:t>
      </w:r>
      <w:r>
        <w:t xml:space="preserve">(8), 4107–4120. </w:t>
      </w:r>
      <w:hyperlink r:id="rId46" w:history="1">
        <w:r>
          <w:rPr>
            <w:rStyle w:val="Hyperlink"/>
          </w:rPr>
          <w:t>https://doi.org/10.1016/j.enpol.2007.02.020</w:t>
        </w:r>
      </w:hyperlink>
    </w:p>
    <w:p w14:paraId="2E6D4339" w14:textId="1EBCBCD8" w:rsidR="00B129B0" w:rsidRPr="00351E16" w:rsidRDefault="00B129B0" w:rsidP="00B129B0">
      <w:pPr>
        <w:spacing w:line="480" w:lineRule="auto"/>
        <w:ind w:hanging="480"/>
        <w:rPr>
          <w:lang w:val="de-DE"/>
        </w:rPr>
      </w:pPr>
      <w:r>
        <w:t xml:space="preserve">Goldman, C. (1988). Retrofit experience in U.S. multifamily buildings: Energy savings, costs, and economics. </w:t>
      </w:r>
      <w:r w:rsidRPr="00351E16">
        <w:rPr>
          <w:i/>
          <w:iCs/>
          <w:lang w:val="de-DE"/>
        </w:rPr>
        <w:t>Energy</w:t>
      </w:r>
      <w:r w:rsidRPr="00351E16">
        <w:rPr>
          <w:lang w:val="de-DE"/>
        </w:rPr>
        <w:t xml:space="preserve">, </w:t>
      </w:r>
      <w:r w:rsidRPr="00351E16">
        <w:rPr>
          <w:i/>
          <w:iCs/>
          <w:lang w:val="de-DE"/>
        </w:rPr>
        <w:t>13</w:t>
      </w:r>
      <w:r w:rsidRPr="00351E16">
        <w:rPr>
          <w:lang w:val="de-DE"/>
        </w:rPr>
        <w:t xml:space="preserve">(11), 797–811. </w:t>
      </w:r>
      <w:hyperlink r:id="rId47" w:history="1">
        <w:r w:rsidRPr="00351E16">
          <w:rPr>
            <w:rStyle w:val="Hyperlink"/>
            <w:lang w:val="de-DE"/>
          </w:rPr>
          <w:t>https://doi.org/10.1016/0360-5442(88)90085-0</w:t>
        </w:r>
      </w:hyperlink>
    </w:p>
    <w:p w14:paraId="30B8A79E" w14:textId="49A5619E" w:rsidR="00B129B0" w:rsidRDefault="00B129B0" w:rsidP="00B129B0">
      <w:pPr>
        <w:spacing w:line="480" w:lineRule="auto"/>
        <w:ind w:hanging="480"/>
      </w:pPr>
      <w:r w:rsidRPr="00351E16">
        <w:rPr>
          <w:lang w:val="de-DE"/>
        </w:rPr>
        <w:t xml:space="preserve">Gustavsen, A., Jelle, B. P., Arasteh, D., &amp; Kohler, C. (2007). </w:t>
      </w:r>
      <w:r>
        <w:rPr>
          <w:i/>
          <w:iCs/>
        </w:rPr>
        <w:t>State-of-the-Art Highly Insulating Window Frames - Research and Market Review</w:t>
      </w:r>
      <w:r>
        <w:t xml:space="preserve"> (No. LBNL-1133E, 941673). </w:t>
      </w:r>
      <w:hyperlink r:id="rId48" w:history="1">
        <w:r>
          <w:rPr>
            <w:rStyle w:val="Hyperlink"/>
          </w:rPr>
          <w:t>https://doi.org/10.2172/941673</w:t>
        </w:r>
      </w:hyperlink>
    </w:p>
    <w:p w14:paraId="37031DEF" w14:textId="689EB83F" w:rsidR="00B129B0" w:rsidRDefault="00B129B0" w:rsidP="00B129B0">
      <w:pPr>
        <w:spacing w:line="480" w:lineRule="auto"/>
        <w:ind w:hanging="480"/>
      </w:pPr>
      <w:r>
        <w:t xml:space="preserve">Hee, W. J., Alghoul, M. A., Bakhtyar, B., Elayeb, O., Shameri, M. A., Alrubaih, M. S., &amp; Sopian, K. (2015). The role of window glazing on daylighting and energy saving in buildings. </w:t>
      </w:r>
      <w:r>
        <w:rPr>
          <w:i/>
          <w:iCs/>
        </w:rPr>
        <w:t>Renewable and Sustainable Energy Reviews</w:t>
      </w:r>
      <w:r>
        <w:t xml:space="preserve">, </w:t>
      </w:r>
      <w:r>
        <w:rPr>
          <w:i/>
          <w:iCs/>
        </w:rPr>
        <w:t>42</w:t>
      </w:r>
      <w:r>
        <w:t xml:space="preserve">, 323–343. </w:t>
      </w:r>
      <w:hyperlink r:id="rId49" w:history="1">
        <w:r>
          <w:rPr>
            <w:rStyle w:val="Hyperlink"/>
          </w:rPr>
          <w:t>https://doi.org/10.1016/j.rser.2014.09.020</w:t>
        </w:r>
      </w:hyperlink>
    </w:p>
    <w:p w14:paraId="0DA022E2" w14:textId="2C0F3E87" w:rsidR="00B129B0" w:rsidRDefault="00B129B0" w:rsidP="00B129B0">
      <w:pPr>
        <w:spacing w:line="480" w:lineRule="auto"/>
        <w:ind w:hanging="480"/>
      </w:pPr>
      <w:r w:rsidRPr="00351E16">
        <w:rPr>
          <w:lang w:val="de-DE"/>
        </w:rPr>
        <w:t xml:space="preserve">Heeren, N., Jakob, M., Martius, G., Gross, N., &amp; Wallbaum, H. (2013). </w:t>
      </w:r>
      <w:r>
        <w:t xml:space="preserve">A component based bottom-up building stock model for comprehensive environmental impact assessment and target control. </w:t>
      </w:r>
      <w:r>
        <w:rPr>
          <w:i/>
          <w:iCs/>
        </w:rPr>
        <w:t>Renewable and Sustainable Energy Reviews</w:t>
      </w:r>
      <w:r>
        <w:t xml:space="preserve">, </w:t>
      </w:r>
      <w:r>
        <w:rPr>
          <w:i/>
          <w:iCs/>
        </w:rPr>
        <w:t>20</w:t>
      </w:r>
      <w:r>
        <w:t xml:space="preserve">, 45–56. </w:t>
      </w:r>
      <w:hyperlink r:id="rId50" w:history="1">
        <w:r>
          <w:rPr>
            <w:rStyle w:val="Hyperlink"/>
          </w:rPr>
          <w:t>https://doi.org/10.1016/j.rser.2012.11.064</w:t>
        </w:r>
      </w:hyperlink>
    </w:p>
    <w:p w14:paraId="5366EF66" w14:textId="5FDE7B43" w:rsidR="00B129B0" w:rsidRDefault="00B129B0" w:rsidP="00B129B0">
      <w:pPr>
        <w:spacing w:line="480" w:lineRule="auto"/>
        <w:ind w:hanging="480"/>
      </w:pPr>
      <w:r>
        <w:t xml:space="preserve">Hu, S., Yan, D., Cui, Y., &amp; Guo, S. (2016). Urban residential heating in hot summer and cold winter zones of China—Status, modeling, and scenarios to 2030. </w:t>
      </w:r>
      <w:r>
        <w:rPr>
          <w:i/>
          <w:iCs/>
        </w:rPr>
        <w:t>Energy Policy</w:t>
      </w:r>
      <w:r>
        <w:t xml:space="preserve">, </w:t>
      </w:r>
      <w:r>
        <w:rPr>
          <w:i/>
          <w:iCs/>
        </w:rPr>
        <w:t>92</w:t>
      </w:r>
      <w:r>
        <w:t xml:space="preserve">, 158–170. </w:t>
      </w:r>
      <w:hyperlink r:id="rId51" w:history="1">
        <w:r>
          <w:rPr>
            <w:rStyle w:val="Hyperlink"/>
          </w:rPr>
          <w:t>https://doi.org/10.1016/j.enpol.2016.01.032</w:t>
        </w:r>
      </w:hyperlink>
    </w:p>
    <w:p w14:paraId="2EFAF7D8" w14:textId="752B9859" w:rsidR="00B129B0" w:rsidRDefault="00B129B0" w:rsidP="00B129B0">
      <w:pPr>
        <w:spacing w:line="480" w:lineRule="auto"/>
        <w:ind w:hanging="480"/>
      </w:pPr>
      <w:r>
        <w:t xml:space="preserve">Huang, Y. J., Mitchell, R., Arasteh, D., &amp; Selkowitz, S. (1999). </w:t>
      </w:r>
      <w:r>
        <w:rPr>
          <w:i/>
          <w:iCs/>
        </w:rPr>
        <w:t>Residential fenestration performance analysis using RESFEN3.1</w:t>
      </w:r>
      <w:r>
        <w:t xml:space="preserve"> (No. LBNL--42871, 8692). </w:t>
      </w:r>
      <w:hyperlink r:id="rId52" w:history="1">
        <w:r>
          <w:rPr>
            <w:rStyle w:val="Hyperlink"/>
          </w:rPr>
          <w:t>https://doi.org/10.2172/8692</w:t>
        </w:r>
      </w:hyperlink>
    </w:p>
    <w:p w14:paraId="6D02E080" w14:textId="24807476" w:rsidR="00B129B0" w:rsidRDefault="00B129B0" w:rsidP="00B129B0">
      <w:pPr>
        <w:spacing w:line="480" w:lineRule="auto"/>
        <w:ind w:hanging="480"/>
      </w:pPr>
      <w:r>
        <w:t xml:space="preserve">IEA. (2013). </w:t>
      </w:r>
      <w:r>
        <w:rPr>
          <w:i/>
          <w:iCs/>
        </w:rPr>
        <w:t>Transition to sustainable buildings: strategies and opportunities to 2050</w:t>
      </w:r>
      <w:r>
        <w:t xml:space="preserve">. Paris: International Energy Agency. Retrieved from </w:t>
      </w:r>
      <w:hyperlink r:id="rId53" w:history="1">
        <w:r>
          <w:rPr>
            <w:rStyle w:val="Hyperlink"/>
          </w:rPr>
          <w:t>http://www.iea.org/publications/freepublications/publication/Building2013_free.pdf</w:t>
        </w:r>
      </w:hyperlink>
    </w:p>
    <w:p w14:paraId="226B6FD6" w14:textId="6F009C85" w:rsidR="00B129B0" w:rsidRDefault="00B129B0" w:rsidP="00B129B0">
      <w:pPr>
        <w:spacing w:line="480" w:lineRule="auto"/>
        <w:ind w:hanging="480"/>
      </w:pPr>
      <w:r>
        <w:t xml:space="preserve">IEA. (2016). </w:t>
      </w:r>
      <w:r>
        <w:rPr>
          <w:i/>
          <w:iCs/>
        </w:rPr>
        <w:t>Energy Technology Perspectives 2016</w:t>
      </w:r>
      <w:r>
        <w:t xml:space="preserve">. Paris, France: International Energy Agency. Retrieved from </w:t>
      </w:r>
      <w:hyperlink r:id="rId54" w:history="1">
        <w:r>
          <w:rPr>
            <w:rStyle w:val="Hyperlink"/>
          </w:rPr>
          <w:t>http://www.iea.org/etp/etp2016/</w:t>
        </w:r>
      </w:hyperlink>
    </w:p>
    <w:p w14:paraId="0EAE166C" w14:textId="0581895D" w:rsidR="00B129B0" w:rsidRDefault="00B129B0" w:rsidP="00B129B0">
      <w:pPr>
        <w:spacing w:line="480" w:lineRule="auto"/>
        <w:ind w:hanging="480"/>
      </w:pPr>
      <w:r>
        <w:t xml:space="preserve">Ihm, P., Park, L., Krarti, M., &amp; Seo, D. (2012). Impact of window selection on the energy performance of residential buildings in South Korea. </w:t>
      </w:r>
      <w:r>
        <w:rPr>
          <w:i/>
          <w:iCs/>
        </w:rPr>
        <w:t>Energy Policy</w:t>
      </w:r>
      <w:r>
        <w:t xml:space="preserve">, </w:t>
      </w:r>
      <w:r>
        <w:rPr>
          <w:i/>
          <w:iCs/>
        </w:rPr>
        <w:t>44</w:t>
      </w:r>
      <w:r>
        <w:t xml:space="preserve">, 1–9. </w:t>
      </w:r>
      <w:hyperlink r:id="rId55" w:history="1">
        <w:r>
          <w:rPr>
            <w:rStyle w:val="Hyperlink"/>
          </w:rPr>
          <w:t>https://doi.org/10.1016/j.enpol.2011.08.046</w:t>
        </w:r>
      </w:hyperlink>
    </w:p>
    <w:p w14:paraId="479EF11F" w14:textId="77777777" w:rsidR="00B129B0" w:rsidRDefault="00B129B0" w:rsidP="00B129B0">
      <w:pPr>
        <w:spacing w:line="480" w:lineRule="auto"/>
        <w:ind w:hanging="480"/>
      </w:pPr>
      <w:r>
        <w:t xml:space="preserve">International Energy Agency. (2017). </w:t>
      </w:r>
      <w:r>
        <w:rPr>
          <w:i/>
          <w:iCs/>
        </w:rPr>
        <w:t>Energy Technology Perspectives 2017</w:t>
      </w:r>
      <w:r>
        <w:t xml:space="preserve"> (p. 443).</w:t>
      </w:r>
    </w:p>
    <w:p w14:paraId="3794FB78" w14:textId="557F6FC1" w:rsidR="00B129B0" w:rsidRDefault="00B129B0" w:rsidP="00B129B0">
      <w:pPr>
        <w:spacing w:line="480" w:lineRule="auto"/>
        <w:ind w:hanging="480"/>
      </w:pPr>
      <w:r>
        <w:t xml:space="preserve">Jelle, B. P., Hynd, A., Gustavsen, A., Arasteh, D., Goudey, H., &amp; Hart, R. (2012). Fenestration of today and tomorrow: A state-of-the-art review and future research opportunities. </w:t>
      </w:r>
      <w:r>
        <w:rPr>
          <w:i/>
          <w:iCs/>
        </w:rPr>
        <w:t>Solar Energy Materials and Solar Cells</w:t>
      </w:r>
      <w:r>
        <w:t xml:space="preserve">, </w:t>
      </w:r>
      <w:r>
        <w:rPr>
          <w:i/>
          <w:iCs/>
        </w:rPr>
        <w:t>96</w:t>
      </w:r>
      <w:r>
        <w:t xml:space="preserve">, 1–28. </w:t>
      </w:r>
      <w:hyperlink r:id="rId56" w:history="1">
        <w:r>
          <w:rPr>
            <w:rStyle w:val="Hyperlink"/>
          </w:rPr>
          <w:t>https://doi.org/10.1016/j.solmat.2011.08.010</w:t>
        </w:r>
      </w:hyperlink>
    </w:p>
    <w:p w14:paraId="697FEFD3" w14:textId="14EF1715" w:rsidR="00B129B0" w:rsidRDefault="00B129B0" w:rsidP="00B129B0">
      <w:pPr>
        <w:spacing w:line="480" w:lineRule="auto"/>
        <w:ind w:hanging="480"/>
      </w:pPr>
      <w:r>
        <w:t xml:space="preserve">Kneifel, J. (2012). </w:t>
      </w:r>
      <w:r>
        <w:rPr>
          <w:i/>
          <w:iCs/>
        </w:rPr>
        <w:t>Prototype Residential Building Designs for Energy and Sustainability Assessment</w:t>
      </w:r>
      <w:r>
        <w:t xml:space="preserve"> (No. NIST TN 1765). Gaithersburg, MD: National Institute of Standards and Technology. </w:t>
      </w:r>
      <w:hyperlink r:id="rId57" w:history="1">
        <w:r>
          <w:rPr>
            <w:rStyle w:val="Hyperlink"/>
          </w:rPr>
          <w:t>https://doi.org/10.6028/NIST.TN.1765</w:t>
        </w:r>
      </w:hyperlink>
    </w:p>
    <w:p w14:paraId="6C206B8F" w14:textId="77777777" w:rsidR="00B129B0" w:rsidRDefault="00B129B0" w:rsidP="00B129B0">
      <w:pPr>
        <w:spacing w:line="480" w:lineRule="auto"/>
        <w:ind w:hanging="480"/>
      </w:pPr>
      <w:r>
        <w:t xml:space="preserve">Lee, E., &amp; Selkowitz, S. (2009). </w:t>
      </w:r>
      <w:r>
        <w:rPr>
          <w:i/>
          <w:iCs/>
        </w:rPr>
        <w:t>High Performance Building Façade Solutions - PIER Final Project Report</w:t>
      </w:r>
      <w:r>
        <w:t xml:space="preserve"> (p. 132).</w:t>
      </w:r>
    </w:p>
    <w:p w14:paraId="32CB3B18" w14:textId="33553D8C" w:rsidR="00B129B0" w:rsidRDefault="00B129B0" w:rsidP="00B129B0">
      <w:pPr>
        <w:spacing w:line="480" w:lineRule="auto"/>
        <w:ind w:hanging="480"/>
      </w:pPr>
      <w:r>
        <w:t xml:space="preserve">Liu, Y., &amp; Guo, W. (2013). Effects of energy conservation and emission reduction on energy efficiency retrofit for existing residence: A case from China. </w:t>
      </w:r>
      <w:r>
        <w:rPr>
          <w:i/>
          <w:iCs/>
        </w:rPr>
        <w:t>Energy and Buildings</w:t>
      </w:r>
      <w:r>
        <w:t xml:space="preserve">, </w:t>
      </w:r>
      <w:r>
        <w:rPr>
          <w:i/>
          <w:iCs/>
        </w:rPr>
        <w:t>61</w:t>
      </w:r>
      <w:r>
        <w:t xml:space="preserve">, 61–72. </w:t>
      </w:r>
      <w:hyperlink r:id="rId58" w:history="1">
        <w:r>
          <w:rPr>
            <w:rStyle w:val="Hyperlink"/>
          </w:rPr>
          <w:t>https://doi.org/10.1016/j.enbuild.2013.01.033</w:t>
        </w:r>
      </w:hyperlink>
    </w:p>
    <w:p w14:paraId="39A6E228" w14:textId="6826F12F" w:rsidR="00B129B0" w:rsidRDefault="00B129B0" w:rsidP="00B129B0">
      <w:pPr>
        <w:spacing w:line="480" w:lineRule="auto"/>
        <w:ind w:hanging="480"/>
      </w:pPr>
      <w:r>
        <w:t xml:space="preserve">Ma, Z., Cooper, P., Daly, D., &amp; Ledo, L. (2012). Existing building retrofits: Methodology and state-of-the-art. </w:t>
      </w:r>
      <w:r>
        <w:rPr>
          <w:i/>
          <w:iCs/>
        </w:rPr>
        <w:t>Energy and Buildings</w:t>
      </w:r>
      <w:r>
        <w:t xml:space="preserve">, </w:t>
      </w:r>
      <w:r>
        <w:rPr>
          <w:i/>
          <w:iCs/>
        </w:rPr>
        <w:t>55</w:t>
      </w:r>
      <w:r>
        <w:t xml:space="preserve">, 889–902. </w:t>
      </w:r>
      <w:hyperlink r:id="rId59" w:history="1">
        <w:r>
          <w:rPr>
            <w:rStyle w:val="Hyperlink"/>
          </w:rPr>
          <w:t>https://doi.org/10.1016/j.enbuild.2012.08.018</w:t>
        </w:r>
      </w:hyperlink>
    </w:p>
    <w:p w14:paraId="523EFB96" w14:textId="38FF834C" w:rsidR="00B129B0" w:rsidRDefault="00B129B0" w:rsidP="00B129B0">
      <w:pPr>
        <w:spacing w:line="480" w:lineRule="auto"/>
        <w:ind w:hanging="480"/>
      </w:pPr>
      <w:r>
        <w:t xml:space="preserve">Menzies, G., &amp; Wherrett, J. (2005). Multiglazed windows: potential for savings in energy, emissions and cost. </w:t>
      </w:r>
      <w:r>
        <w:rPr>
          <w:i/>
          <w:iCs/>
        </w:rPr>
        <w:t>Building Services Engineering Research and Technology</w:t>
      </w:r>
      <w:r>
        <w:t xml:space="preserve">, </w:t>
      </w:r>
      <w:r>
        <w:rPr>
          <w:i/>
          <w:iCs/>
        </w:rPr>
        <w:t>26</w:t>
      </w:r>
      <w:r>
        <w:t xml:space="preserve">(3), 249–258. </w:t>
      </w:r>
      <w:hyperlink r:id="rId60" w:history="1">
        <w:r>
          <w:rPr>
            <w:rStyle w:val="Hyperlink"/>
          </w:rPr>
          <w:t>https://doi.org/10.1191/0143624405bt132tn</w:t>
        </w:r>
      </w:hyperlink>
    </w:p>
    <w:p w14:paraId="55468847" w14:textId="3D5CD1AD" w:rsidR="00B129B0" w:rsidRDefault="00B129B0" w:rsidP="00B129B0">
      <w:pPr>
        <w:spacing w:line="480" w:lineRule="auto"/>
        <w:ind w:hanging="480"/>
      </w:pPr>
      <w:r>
        <w:t xml:space="preserve">Nie, H., &amp; Kemp, R. (2014). Index decomposition analysis of residential energy consumption in China: 2002–2010. </w:t>
      </w:r>
      <w:r>
        <w:rPr>
          <w:i/>
          <w:iCs/>
        </w:rPr>
        <w:t>Applied Energy</w:t>
      </w:r>
      <w:r>
        <w:t xml:space="preserve">, </w:t>
      </w:r>
      <w:r>
        <w:rPr>
          <w:i/>
          <w:iCs/>
        </w:rPr>
        <w:t>121</w:t>
      </w:r>
      <w:r>
        <w:t xml:space="preserve">, 10–19. </w:t>
      </w:r>
      <w:hyperlink r:id="rId61" w:history="1">
        <w:r>
          <w:rPr>
            <w:rStyle w:val="Hyperlink"/>
          </w:rPr>
          <w:t>https://doi.org/10.1016/j.apenergy.2014.01.070</w:t>
        </w:r>
      </w:hyperlink>
    </w:p>
    <w:p w14:paraId="0DE6DD05" w14:textId="2CE4B63C" w:rsidR="00B129B0" w:rsidRDefault="00B129B0" w:rsidP="00B129B0">
      <w:pPr>
        <w:spacing w:line="480" w:lineRule="auto"/>
        <w:ind w:hanging="480"/>
      </w:pPr>
      <w:r>
        <w:t xml:space="preserve">Nikoofard, S., Ismet Ugursal, V., &amp; Beausoleil-Morrison, I. (2014). Technoeconomic assessment of the impact of window shading retrofits on the heating and cooling energy consumption and GHG emissions of the Canadian housing stock. </w:t>
      </w:r>
      <w:r>
        <w:rPr>
          <w:i/>
          <w:iCs/>
        </w:rPr>
        <w:t>Energy and Buildings</w:t>
      </w:r>
      <w:r>
        <w:t xml:space="preserve">, </w:t>
      </w:r>
      <w:r>
        <w:rPr>
          <w:i/>
          <w:iCs/>
        </w:rPr>
        <w:t>69</w:t>
      </w:r>
      <w:r>
        <w:t xml:space="preserve">, 354–366. </w:t>
      </w:r>
      <w:hyperlink r:id="rId62" w:history="1">
        <w:r>
          <w:rPr>
            <w:rStyle w:val="Hyperlink"/>
          </w:rPr>
          <w:t>https://doi.org/10.1016/j.enbuild.2013.11.023</w:t>
        </w:r>
      </w:hyperlink>
    </w:p>
    <w:p w14:paraId="6CB9B865" w14:textId="77777777" w:rsidR="00B129B0" w:rsidRDefault="00B129B0" w:rsidP="00B129B0">
      <w:pPr>
        <w:spacing w:line="480" w:lineRule="auto"/>
        <w:ind w:hanging="480"/>
      </w:pPr>
      <w:r>
        <w:t>Nyatsanza, K., &amp; Davis, S. (2010). MODELLING THE IMPACT OF ENERGY EFFICIENCY INITIATIVES IN THE SOUTH AFRICAN RESIDENTIAL SECTOR, 6.</w:t>
      </w:r>
    </w:p>
    <w:p w14:paraId="2BE3E1A5" w14:textId="5D2FF436" w:rsidR="00B129B0" w:rsidRDefault="00B129B0" w:rsidP="00B129B0">
      <w:pPr>
        <w:spacing w:line="480" w:lineRule="auto"/>
        <w:ind w:hanging="480"/>
      </w:pPr>
      <w:r w:rsidRPr="00351E16">
        <w:rPr>
          <w:lang w:val="pt-PT"/>
        </w:rPr>
        <w:t xml:space="preserve">Onyenokporo, N. C., &amp; Ochedi, E. T. (2018). </w:t>
      </w:r>
      <w:r>
        <w:t xml:space="preserve">Low-cost retrofit packages for residential buildings in hot-humid Lagos, Nigeria. </w:t>
      </w:r>
      <w:r>
        <w:rPr>
          <w:i/>
          <w:iCs/>
        </w:rPr>
        <w:t>International Journal of Building Pathology and Adaptation</w:t>
      </w:r>
      <w:r>
        <w:t xml:space="preserve">. </w:t>
      </w:r>
      <w:hyperlink r:id="rId63" w:history="1">
        <w:r>
          <w:rPr>
            <w:rStyle w:val="Hyperlink"/>
          </w:rPr>
          <w:t>https://doi.org/10.1108/IJBPA-01-2018-0010</w:t>
        </w:r>
      </w:hyperlink>
    </w:p>
    <w:p w14:paraId="60544098" w14:textId="13B8A259" w:rsidR="00B129B0" w:rsidRDefault="00B129B0" w:rsidP="00B129B0">
      <w:pPr>
        <w:spacing w:line="480" w:lineRule="auto"/>
        <w:ind w:hanging="480"/>
      </w:pPr>
      <w:r w:rsidRPr="00351E16">
        <w:rPr>
          <w:lang w:val="de-DE"/>
        </w:rPr>
        <w:t xml:space="preserve">Pikas, E., Thalfeldt, M., &amp; Kurnitski, J. (2014). </w:t>
      </w:r>
      <w:r>
        <w:t xml:space="preserve">Cost optimal and nearly zero energy building solutions for office buildings. </w:t>
      </w:r>
      <w:r>
        <w:rPr>
          <w:i/>
          <w:iCs/>
        </w:rPr>
        <w:t>Energy and Buildings</w:t>
      </w:r>
      <w:r>
        <w:t xml:space="preserve">, </w:t>
      </w:r>
      <w:r>
        <w:rPr>
          <w:i/>
          <w:iCs/>
        </w:rPr>
        <w:t>74</w:t>
      </w:r>
      <w:r>
        <w:t xml:space="preserve">, 30–42. </w:t>
      </w:r>
      <w:hyperlink r:id="rId64" w:history="1">
        <w:r>
          <w:rPr>
            <w:rStyle w:val="Hyperlink"/>
          </w:rPr>
          <w:t>https://doi.org/10.1016/j.enbuild.2014.01.039</w:t>
        </w:r>
      </w:hyperlink>
    </w:p>
    <w:p w14:paraId="1B3EF644" w14:textId="2D38E4EF" w:rsidR="00B129B0" w:rsidRDefault="00B129B0" w:rsidP="00B129B0">
      <w:pPr>
        <w:spacing w:line="480" w:lineRule="auto"/>
        <w:ind w:hanging="480"/>
      </w:pPr>
      <w:r>
        <w:t xml:space="preserve">Plum, C., Brandstrom, G., Haglund, K., &amp; Carmody, J. (2015). </w:t>
      </w:r>
      <w:r>
        <w:rPr>
          <w:i/>
          <w:iCs/>
        </w:rPr>
        <w:t>Window Retrofit Technologies</w:t>
      </w:r>
      <w:r>
        <w:t xml:space="preserve"> (No. COMM-20130501-53155). Minneapolis, MN: Center for Energy and Environment. Retrieved from </w:t>
      </w:r>
      <w:hyperlink r:id="rId65" w:history="1">
        <w:r>
          <w:rPr>
            <w:rStyle w:val="Hyperlink"/>
          </w:rPr>
          <w:t>https://www.mncee.org/getattachment/Resources/Projects/Window-Retrofits-Increasing-Window-Efficiency-Wit/Window-Retrofit-Technologies-Final-Report.pdf.aspx</w:t>
        </w:r>
      </w:hyperlink>
    </w:p>
    <w:p w14:paraId="597A4985" w14:textId="7AB36BEE" w:rsidR="00B129B0" w:rsidRDefault="00B129B0" w:rsidP="00B129B0">
      <w:pPr>
        <w:spacing w:line="480" w:lineRule="auto"/>
        <w:ind w:hanging="480"/>
      </w:pPr>
      <w:r>
        <w:t xml:space="preserve">Polly, B., Gestwick, M., Bianchi, M., Anderson, R., Horowitz, S., Christensen, C., &amp; Judkoff, R. (2011). </w:t>
      </w:r>
      <w:r>
        <w:rPr>
          <w:i/>
          <w:iCs/>
        </w:rPr>
        <w:t>Method for Determining Optimal Residential Energy Efficiency Retrofit Packages</w:t>
      </w:r>
      <w:r>
        <w:t xml:space="preserve"> (No. NREL/TP-5500-50572, DOE/GO-102011-3261, 1015501). </w:t>
      </w:r>
      <w:hyperlink r:id="rId66" w:history="1">
        <w:r>
          <w:rPr>
            <w:rStyle w:val="Hyperlink"/>
          </w:rPr>
          <w:t>https://doi.org/10.2172/1015501</w:t>
        </w:r>
      </w:hyperlink>
    </w:p>
    <w:p w14:paraId="436363B5" w14:textId="504071C3" w:rsidR="00B129B0" w:rsidRDefault="00B129B0" w:rsidP="00B129B0">
      <w:pPr>
        <w:spacing w:line="480" w:lineRule="auto"/>
        <w:ind w:hanging="480"/>
      </w:pPr>
      <w:r>
        <w:t xml:space="preserve">Radwan, A. F., Hanafy, A. A., Elhelw, M., &amp; El-Sayed, A. E.-H. A. (2016). Retrofitting of existing buildings to achieve better energy-efficiency in commercial building case study: Hospital in Egypt. </w:t>
      </w:r>
      <w:r>
        <w:rPr>
          <w:i/>
          <w:iCs/>
        </w:rPr>
        <w:t>Alexandria Engineering Journal</w:t>
      </w:r>
      <w:r>
        <w:t xml:space="preserve">, </w:t>
      </w:r>
      <w:r>
        <w:rPr>
          <w:i/>
          <w:iCs/>
        </w:rPr>
        <w:t>55</w:t>
      </w:r>
      <w:r>
        <w:t xml:space="preserve">(4), 3061–3071. </w:t>
      </w:r>
      <w:hyperlink r:id="rId67" w:history="1">
        <w:r>
          <w:rPr>
            <w:rStyle w:val="Hyperlink"/>
          </w:rPr>
          <w:t>https://doi.org/10.1016/j.aej.2016.08.005</w:t>
        </w:r>
      </w:hyperlink>
    </w:p>
    <w:p w14:paraId="56F50246" w14:textId="535919AF" w:rsidR="00B129B0" w:rsidRPr="00351E16" w:rsidRDefault="00B129B0" w:rsidP="00B129B0">
      <w:pPr>
        <w:spacing w:line="480" w:lineRule="auto"/>
        <w:ind w:hanging="480"/>
        <w:rPr>
          <w:lang w:val="de-DE"/>
        </w:rPr>
      </w:pPr>
      <w:r w:rsidRPr="00EE5C70">
        <w:rPr>
          <w:lang w:val="de-DE"/>
        </w:rPr>
        <w:t xml:space="preserve">Rahman, M. M., Rasul, M. G., &amp; Khan, M. M. K. (2010). </w:t>
      </w:r>
      <w:r>
        <w:t xml:space="preserve">Energy conservation measures in an institutional building in sub-tropical climate in Australia. </w:t>
      </w:r>
      <w:r w:rsidRPr="00351E16">
        <w:rPr>
          <w:i/>
          <w:iCs/>
          <w:lang w:val="de-DE"/>
        </w:rPr>
        <w:t>Applied Energy</w:t>
      </w:r>
      <w:r w:rsidRPr="00351E16">
        <w:rPr>
          <w:lang w:val="de-DE"/>
        </w:rPr>
        <w:t xml:space="preserve">, </w:t>
      </w:r>
      <w:r w:rsidRPr="00351E16">
        <w:rPr>
          <w:i/>
          <w:iCs/>
          <w:lang w:val="de-DE"/>
        </w:rPr>
        <w:t>87</w:t>
      </w:r>
      <w:r w:rsidRPr="00351E16">
        <w:rPr>
          <w:lang w:val="de-DE"/>
        </w:rPr>
        <w:t xml:space="preserve">(10), 2994–3004. </w:t>
      </w:r>
      <w:hyperlink r:id="rId68" w:history="1">
        <w:r w:rsidRPr="00351E16">
          <w:rPr>
            <w:rStyle w:val="Hyperlink"/>
            <w:lang w:val="de-DE"/>
          </w:rPr>
          <w:t>https://doi.org/10.1016/j.apenergy.2010.04.005</w:t>
        </w:r>
      </w:hyperlink>
    </w:p>
    <w:p w14:paraId="765FA75A" w14:textId="1C3B323B" w:rsidR="005F51ED" w:rsidRPr="005F51ED" w:rsidRDefault="00B129B0" w:rsidP="005F51ED">
      <w:pPr>
        <w:spacing w:line="480" w:lineRule="auto"/>
        <w:ind w:hanging="480"/>
        <w:rPr>
          <w:color w:val="000080"/>
          <w:u w:val="single"/>
        </w:rPr>
      </w:pPr>
      <w:r w:rsidRPr="00351E16">
        <w:rPr>
          <w:lang w:val="de-DE"/>
        </w:rPr>
        <w:t xml:space="preserve">Raji, B., Tenpierik, M. J., &amp; van den Dobbelsteen, A. (2016). </w:t>
      </w:r>
      <w:r>
        <w:t xml:space="preserve">An assessment of energy-saving solutions for the envelope design of high-rise buildings in temperate climates: A case study in the Netherlands. </w:t>
      </w:r>
      <w:r>
        <w:rPr>
          <w:i/>
          <w:iCs/>
        </w:rPr>
        <w:t>Energy and Buildings</w:t>
      </w:r>
      <w:r>
        <w:t xml:space="preserve">, </w:t>
      </w:r>
      <w:r>
        <w:rPr>
          <w:i/>
          <w:iCs/>
        </w:rPr>
        <w:t>124</w:t>
      </w:r>
      <w:r>
        <w:t xml:space="preserve">, 210–221. </w:t>
      </w:r>
      <w:hyperlink r:id="rId69" w:history="1">
        <w:r>
          <w:rPr>
            <w:rStyle w:val="Hyperlink"/>
          </w:rPr>
          <w:t>https://doi.org/10.1016/j.enbuild.2015.10.049</w:t>
        </w:r>
      </w:hyperlink>
      <w:r w:rsidR="005F51ED">
        <w:rPr>
          <w:rStyle w:val="Hyperlink"/>
        </w:rPr>
        <w:t xml:space="preserve">. </w:t>
      </w:r>
    </w:p>
    <w:p w14:paraId="043F7DA4" w14:textId="2602CB3D" w:rsidR="005F51ED" w:rsidRDefault="005F51ED" w:rsidP="005F51ED">
      <w:pPr>
        <w:spacing w:line="480" w:lineRule="auto"/>
        <w:ind w:hanging="480"/>
      </w:pPr>
      <w:r w:rsidRPr="002512CF">
        <w:t xml:space="preserve">Schlömer, S. “Annex III: Technology-Specific Cost and Performance Parameters.” Climate Change 2014: Mitigation of Climate Change. Contribution of Working Group III to the Fifth Assessment Report of the Intergovernmental Panel on Climate Change, 2014. </w:t>
      </w:r>
      <w:hyperlink r:id="rId70" w:history="1">
        <w:r w:rsidRPr="002512CF">
          <w:rPr>
            <w:rStyle w:val="Hyperlink"/>
          </w:rPr>
          <w:t>https://www.ipcc.ch/pdf/assessment-report/ar5/wg3/ipcc_wg3_ar5_annex-iii.pdf</w:t>
        </w:r>
      </w:hyperlink>
      <w:r w:rsidRPr="002512CF">
        <w:t>.</w:t>
      </w:r>
    </w:p>
    <w:p w14:paraId="14174A6B" w14:textId="543BB9C7" w:rsidR="00B129B0" w:rsidRDefault="00B129B0" w:rsidP="00B129B0">
      <w:pPr>
        <w:spacing w:line="480" w:lineRule="auto"/>
        <w:ind w:hanging="480"/>
      </w:pPr>
      <w:r>
        <w:t xml:space="preserve">Selkowitz, S. (2014, November). </w:t>
      </w:r>
      <w:r>
        <w:rPr>
          <w:i/>
          <w:iCs/>
        </w:rPr>
        <w:t>Single Pane Windows: Dinosaurs in a Sustainable World?</w:t>
      </w:r>
      <w:r>
        <w:t xml:space="preserve"> Presented at the ARPA-E. Retrieved from </w:t>
      </w:r>
      <w:hyperlink r:id="rId71" w:history="1">
        <w:r>
          <w:rPr>
            <w:rStyle w:val="Hyperlink"/>
          </w:rPr>
          <w:t>https://arpa-e.energy.gov/sites/default/files/03%20-%20Selkowitz%20-%20ARPA%20E_selk_final.pdf</w:t>
        </w:r>
      </w:hyperlink>
    </w:p>
    <w:p w14:paraId="217105FB" w14:textId="77777777" w:rsidR="005F51ED" w:rsidRDefault="00B129B0" w:rsidP="005F51ED">
      <w:pPr>
        <w:spacing w:line="480" w:lineRule="auto"/>
        <w:ind w:hanging="480"/>
      </w:pPr>
      <w:r>
        <w:t>Selkowitz, S. E. (1999). High Performance Glazing Systems: Architectural Opportunities for the 21st Century, 12.</w:t>
      </w:r>
    </w:p>
    <w:p w14:paraId="66606DDF" w14:textId="77777777" w:rsidR="00B129B0" w:rsidRDefault="00B129B0" w:rsidP="00B129B0">
      <w:pPr>
        <w:spacing w:line="480" w:lineRule="auto"/>
        <w:ind w:hanging="480"/>
      </w:pPr>
      <w:r w:rsidRPr="00351E16">
        <w:rPr>
          <w:lang w:val="de-DE"/>
        </w:rPr>
        <w:t xml:space="preserve">Selkowitz, S., Hart, R., &amp; Curcija, C. (2018). </w:t>
      </w:r>
      <w:r>
        <w:t xml:space="preserve">Breaking the 20 Year Logjam to Better Insulating Windows. </w:t>
      </w:r>
      <w:r>
        <w:rPr>
          <w:i/>
          <w:iCs/>
        </w:rPr>
        <w:t>ACEEE Summer Study on Energy Efficiency in Buildings</w:t>
      </w:r>
      <w:r>
        <w:t>, 16.</w:t>
      </w:r>
    </w:p>
    <w:p w14:paraId="1C63FFA5" w14:textId="77777777" w:rsidR="00B129B0" w:rsidRDefault="00B129B0" w:rsidP="00B129B0">
      <w:pPr>
        <w:spacing w:line="480" w:lineRule="auto"/>
        <w:ind w:hanging="480"/>
      </w:pPr>
      <w:r>
        <w:t>Spalding-Fecher, R. (2003). POTENTIAL FOR ENERGY EFFICIENCY IMPROVEMENTS IN THE RESIDENTIAL AND COMMERCIAL SECTOR IN SOUTH AFRICA – AN OVERVIEW, 9.</w:t>
      </w:r>
    </w:p>
    <w:p w14:paraId="43532B8B" w14:textId="1252E03C" w:rsidR="00B129B0" w:rsidRDefault="00B129B0" w:rsidP="00B129B0">
      <w:pPr>
        <w:spacing w:line="480" w:lineRule="auto"/>
        <w:ind w:hanging="480"/>
      </w:pPr>
      <w:r>
        <w:t xml:space="preserve">This Old House. (2008, August 15). How Long Things Last. Retrieved March 5, 2019, from </w:t>
      </w:r>
      <w:hyperlink r:id="rId72" w:history="1">
        <w:r>
          <w:rPr>
            <w:rStyle w:val="Hyperlink"/>
          </w:rPr>
          <w:t>https://www.thisoldhouse.com/ideas/how-long-things-last</w:t>
        </w:r>
      </w:hyperlink>
    </w:p>
    <w:p w14:paraId="68BA3BBA" w14:textId="10712894" w:rsidR="00B129B0" w:rsidRDefault="00B129B0" w:rsidP="00B129B0">
      <w:pPr>
        <w:spacing w:line="480" w:lineRule="auto"/>
        <w:ind w:hanging="480"/>
      </w:pPr>
      <w:r w:rsidRPr="00351E16">
        <w:rPr>
          <w:lang w:val="de-DE"/>
        </w:rPr>
        <w:t xml:space="preserve">Urge-Vorsatz, D., Eyre, N., Graham, P., Harvey, D., Hertwich, E., Jiang, Y., … </w:t>
      </w:r>
      <w:r>
        <w:t xml:space="preserve">McMahon, J. E. (2015). Energy End-Use: Buildings. Retrieved from </w:t>
      </w:r>
      <w:hyperlink r:id="rId73" w:history="1">
        <w:r>
          <w:rPr>
            <w:rStyle w:val="Hyperlink"/>
          </w:rPr>
          <w:t>http://foix21.iiasa.ac.at/web/home/research/Flagship-Projects/Global-Energy-Assessment/GEA_CHapter10_buildings_lowres.pdf</w:t>
        </w:r>
      </w:hyperlink>
    </w:p>
    <w:p w14:paraId="4B922C4E" w14:textId="602E73E1" w:rsidR="00B129B0" w:rsidRDefault="00B129B0" w:rsidP="00B129B0">
      <w:pPr>
        <w:spacing w:line="480" w:lineRule="auto"/>
        <w:ind w:hanging="480"/>
      </w:pPr>
      <w:r>
        <w:t xml:space="preserve">U.S. Department of Energy. (2016). Commercial Buildings Energy Consumption Survey (CBECS) Data-Energy Information Administration (EIA). Retrieved November 27, 2018, from </w:t>
      </w:r>
      <w:hyperlink r:id="rId74" w:anchor="b1-b2" w:history="1">
        <w:r>
          <w:rPr>
            <w:rStyle w:val="Hyperlink"/>
          </w:rPr>
          <w:t>https://www.eia.gov/consumption/commercial/data/2012/index.php?view=characteristics#b1-b2</w:t>
        </w:r>
      </w:hyperlink>
    </w:p>
    <w:p w14:paraId="41BA8F17" w14:textId="71206ED4" w:rsidR="00B129B0" w:rsidRDefault="00B129B0" w:rsidP="00B129B0">
      <w:pPr>
        <w:spacing w:line="480" w:lineRule="auto"/>
        <w:ind w:hanging="480"/>
      </w:pPr>
      <w:r>
        <w:t xml:space="preserve">U.S. Department of Energy. (2017). Residential Energy Consumption Survey (RECS) - Energy Information Administration. Retrieved November 27, 2018, from </w:t>
      </w:r>
      <w:hyperlink r:id="rId75" w:history="1">
        <w:r>
          <w:rPr>
            <w:rStyle w:val="Hyperlink"/>
          </w:rPr>
          <w:t>https://www.eia.gov/consumption/residential/</w:t>
        </w:r>
      </w:hyperlink>
    </w:p>
    <w:p w14:paraId="2D104EA2" w14:textId="0448B108" w:rsidR="00B129B0" w:rsidRDefault="00B129B0" w:rsidP="00B129B0">
      <w:pPr>
        <w:spacing w:line="480" w:lineRule="auto"/>
        <w:ind w:hanging="480"/>
      </w:pPr>
      <w:r>
        <w:t xml:space="preserve">Windows - Durability - Windows There are lot of variables to. (n.d.). Retrieved March 6, 2019, from </w:t>
      </w:r>
      <w:hyperlink r:id="rId76" w:history="1">
        <w:r>
          <w:rPr>
            <w:rStyle w:val="Hyperlink"/>
          </w:rPr>
          <w:t>http://www.greenspec.co.uk/building-design/windows-durability/</w:t>
        </w:r>
      </w:hyperlink>
    </w:p>
    <w:p w14:paraId="65A55831" w14:textId="73BC36AD" w:rsidR="00B129B0" w:rsidRDefault="00B129B0" w:rsidP="00B129B0">
      <w:pPr>
        <w:spacing w:line="480" w:lineRule="auto"/>
        <w:ind w:hanging="480"/>
      </w:pPr>
      <w:r>
        <w:t xml:space="preserve">Windows for High-performance Commercial Buildings. (n.d.). Retrieved November 26, 2018, from </w:t>
      </w:r>
      <w:hyperlink r:id="rId77" w:history="1">
        <w:r>
          <w:rPr>
            <w:rStyle w:val="Hyperlink"/>
          </w:rPr>
          <w:t>https://www.commercialwindows.org/reflective.php</w:t>
        </w:r>
      </w:hyperlink>
    </w:p>
    <w:p w14:paraId="13354A9C" w14:textId="168A8296" w:rsidR="00B129B0" w:rsidRDefault="00B129B0" w:rsidP="00B129B0">
      <w:pPr>
        <w:spacing w:line="480" w:lineRule="auto"/>
        <w:ind w:hanging="480"/>
      </w:pPr>
      <w:r>
        <w:t xml:space="preserve">WorldGBC. (2016). Advancing Net Zero. Retrieved November 22, 2016, from </w:t>
      </w:r>
      <w:hyperlink r:id="rId78" w:history="1">
        <w:r>
          <w:rPr>
            <w:rStyle w:val="Hyperlink"/>
          </w:rPr>
          <w:t>http://www.worldgbc.org/index.php/activities/net-zero/</w:t>
        </w:r>
      </w:hyperlink>
    </w:p>
    <w:p w14:paraId="7E7C1158" w14:textId="5AC07228" w:rsidR="00B129B0" w:rsidRDefault="00B129B0" w:rsidP="00B129B0">
      <w:pPr>
        <w:spacing w:line="480" w:lineRule="auto"/>
        <w:ind w:hanging="480"/>
      </w:pPr>
      <w:r>
        <w:t xml:space="preserve">Yin, R., Xu, P., &amp; Shen, P. (2012). Case study: Energy savings from solar window film in two commercial buildings in Shanghai. </w:t>
      </w:r>
      <w:r>
        <w:rPr>
          <w:i/>
          <w:iCs/>
        </w:rPr>
        <w:t>Energy and Buildings</w:t>
      </w:r>
      <w:r>
        <w:t xml:space="preserve">, </w:t>
      </w:r>
      <w:r>
        <w:rPr>
          <w:i/>
          <w:iCs/>
        </w:rPr>
        <w:t>45</w:t>
      </w:r>
      <w:r>
        <w:t xml:space="preserve">, 132–140. </w:t>
      </w:r>
      <w:hyperlink r:id="rId79" w:history="1">
        <w:r>
          <w:rPr>
            <w:rStyle w:val="Hyperlink"/>
          </w:rPr>
          <w:t>https://doi.org/10.1016/j.enbuild.2011.10.062</w:t>
        </w:r>
      </w:hyperlink>
    </w:p>
    <w:p w14:paraId="78B25287" w14:textId="23E8552E" w:rsidR="00B129B0" w:rsidRDefault="00B129B0" w:rsidP="00B129B0">
      <w:pPr>
        <w:spacing w:line="480" w:lineRule="auto"/>
        <w:ind w:hanging="480"/>
      </w:pPr>
      <w:r>
        <w:t xml:space="preserve">Yu, S., Evans, M., &amp; Shi, Q. (2014). </w:t>
      </w:r>
      <w:r>
        <w:rPr>
          <w:i/>
          <w:iCs/>
        </w:rPr>
        <w:t>Analysis of the Chinese Market for Building Energy Efficiency</w:t>
      </w:r>
      <w:r>
        <w:t xml:space="preserve"> (No. PNNL--22761, 1126340). </w:t>
      </w:r>
      <w:hyperlink r:id="rId80" w:history="1">
        <w:r>
          <w:rPr>
            <w:rStyle w:val="Hyperlink"/>
          </w:rPr>
          <w:t>https://doi.org/10.2172/1126340</w:t>
        </w:r>
      </w:hyperlink>
    </w:p>
    <w:p w14:paraId="38C2C5B7" w14:textId="1FFBBD57" w:rsidR="00F968F9" w:rsidRDefault="00F968F9" w:rsidP="00DC2EF0">
      <w:pPr>
        <w:spacing w:line="480" w:lineRule="auto"/>
        <w:ind w:hanging="480"/>
      </w:pPr>
      <w:r>
        <w:br w:type="page"/>
      </w:r>
    </w:p>
    <w:p w14:paraId="02EABFF3" w14:textId="6F23F628" w:rsidR="006745FF" w:rsidRPr="003A0234" w:rsidRDefault="006745FF" w:rsidP="001C195D">
      <w:pPr>
        <w:pStyle w:val="Heading1"/>
      </w:pPr>
      <w:bookmarkStart w:id="382" w:name="_Toc532458966"/>
      <w:bookmarkStart w:id="383" w:name="_Toc532988579"/>
      <w:bookmarkStart w:id="384" w:name="_Toc536035083"/>
      <w:bookmarkStart w:id="385" w:name="_Ref528258729"/>
      <w:bookmarkStart w:id="386" w:name="_Ref528259293"/>
      <w:bookmarkStart w:id="387" w:name="_Toc24649700"/>
      <w:bookmarkEnd w:id="382"/>
      <w:bookmarkEnd w:id="383"/>
      <w:bookmarkEnd w:id="384"/>
      <w:r w:rsidRPr="00BB79D6">
        <w:t>Glossary</w:t>
      </w:r>
      <w:bookmarkEnd w:id="385"/>
      <w:bookmarkEnd w:id="386"/>
      <w:bookmarkEnd w:id="387"/>
    </w:p>
    <w:p w14:paraId="02D27B4A" w14:textId="77777777" w:rsidR="006745FF" w:rsidRPr="00BB79D6" w:rsidRDefault="006745FF" w:rsidP="00996E91">
      <w:r w:rsidRPr="00BB79D6">
        <w:rPr>
          <w:b/>
        </w:rPr>
        <w:t>Adoption Scenario</w:t>
      </w:r>
      <w:r w:rsidRPr="00BB79D6">
        <w:t xml:space="preserve"> – the predicted annual adoption over the period 2015 to 2060, which is usually measured in </w:t>
      </w:r>
      <w:r w:rsidRPr="00BB79D6">
        <w:rPr>
          <w:b/>
        </w:rPr>
        <w:t>Functional Units</w:t>
      </w:r>
      <w:r w:rsidRPr="00BB79D6">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BB79D6">
        <w:rPr>
          <w:b/>
        </w:rPr>
        <w:t>Reference (REF)</w:t>
      </w:r>
      <w:r w:rsidRPr="00BB79D6">
        <w:t xml:space="preserve"> where global adoption remains mostly constant, and </w:t>
      </w:r>
      <w:r w:rsidRPr="00BB79D6">
        <w:rPr>
          <w:b/>
        </w:rPr>
        <w:t>Project Drawdown Scenarios (PDS)</w:t>
      </w:r>
      <w:r w:rsidRPr="00BB79D6">
        <w:t xml:space="preserve"> which illustrate high growth of the solution.</w:t>
      </w:r>
    </w:p>
    <w:p w14:paraId="5FD0673A" w14:textId="77777777" w:rsidR="006745FF" w:rsidRPr="00BB79D6" w:rsidRDefault="006745FF" w:rsidP="00996E91">
      <w:r w:rsidRPr="00BB79D6">
        <w:rPr>
          <w:b/>
        </w:rPr>
        <w:t>Approximate PPM Equivalent</w:t>
      </w:r>
      <w:r w:rsidRPr="00BB79D6">
        <w:t xml:space="preserve"> – the reduction in atmospheric concentration of CO</w:t>
      </w:r>
      <w:r w:rsidRPr="00BB79D6">
        <w:rPr>
          <w:vertAlign w:val="subscript"/>
        </w:rPr>
        <w:t>2</w:t>
      </w:r>
      <w:r w:rsidRPr="00BB79D6">
        <w:t xml:space="preserve"> (in </w:t>
      </w:r>
      <w:r w:rsidRPr="00BB79D6">
        <w:rPr>
          <w:b/>
        </w:rPr>
        <w:t>PPM</w:t>
      </w:r>
      <w:r w:rsidRPr="00BB79D6">
        <w:t xml:space="preserve">) that is expected to result if the </w:t>
      </w:r>
      <w:r w:rsidRPr="00BB79D6">
        <w:rPr>
          <w:b/>
        </w:rPr>
        <w:t>PDS Scenario</w:t>
      </w:r>
      <w:r w:rsidRPr="00BB79D6">
        <w:t xml:space="preserve"> occurs. This assumes a discrete avoided pulse model based on the Bern Carbon Cycle model.</w:t>
      </w:r>
    </w:p>
    <w:p w14:paraId="59150663" w14:textId="77777777" w:rsidR="006745FF" w:rsidRPr="00BB79D6" w:rsidRDefault="006745FF" w:rsidP="00996E91">
      <w:r w:rsidRPr="00BB79D6">
        <w:rPr>
          <w:b/>
        </w:rPr>
        <w:t>Average Abatement Cost</w:t>
      </w:r>
      <w:r w:rsidRPr="00BB79D6">
        <w:t xml:space="preserve"> – the ratio of the present value of the solution (</w:t>
      </w:r>
      <w:r w:rsidRPr="00BB79D6">
        <w:rPr>
          <w:b/>
        </w:rPr>
        <w:t>Net</w:t>
      </w:r>
      <w:r w:rsidRPr="00BB79D6">
        <w:t xml:space="preserve"> </w:t>
      </w:r>
      <w:r w:rsidRPr="00BB79D6">
        <w:rPr>
          <w:b/>
        </w:rPr>
        <w:t xml:space="preserve">Operating Savings </w:t>
      </w:r>
      <w:r w:rsidRPr="00BB79D6">
        <w:t>minus</w:t>
      </w:r>
      <w:r w:rsidRPr="00BB79D6">
        <w:rPr>
          <w:b/>
        </w:rPr>
        <w:t xml:space="preserve"> Marginal First Costs</w:t>
      </w:r>
      <w:r w:rsidRPr="00BB79D6">
        <w:t xml:space="preserve">) and the </w:t>
      </w:r>
      <w:r w:rsidRPr="00BB79D6">
        <w:rPr>
          <w:b/>
        </w:rPr>
        <w:t>Total Emissions Reduction</w:t>
      </w:r>
      <w:r w:rsidRPr="00BB79D6">
        <w:t xml:space="preserve">. This is a single value for each solution for each </w:t>
      </w:r>
      <w:r w:rsidRPr="00BB79D6">
        <w:rPr>
          <w:b/>
        </w:rPr>
        <w:t>PDS Scenario</w:t>
      </w:r>
      <w:r w:rsidRPr="00BB79D6">
        <w:t>, and is used to build the characteristic “</w:t>
      </w:r>
      <w:r w:rsidRPr="00BB79D6">
        <w:rPr>
          <w:i/>
        </w:rPr>
        <w:t>Marginal Abatement Cost</w:t>
      </w:r>
      <w:r w:rsidRPr="00BB79D6">
        <w:t>” curves when Average Abatement Cost values for each solution are ordered and graphed.</w:t>
      </w:r>
    </w:p>
    <w:p w14:paraId="16A2F2DD" w14:textId="77777777" w:rsidR="006745FF" w:rsidRPr="00BB79D6" w:rsidRDefault="006745FF" w:rsidP="00996E91">
      <w:r w:rsidRPr="00BB79D6">
        <w:rPr>
          <w:b/>
        </w:rPr>
        <w:t>Average Annual Use</w:t>
      </w:r>
      <w:r w:rsidRPr="00BB79D6">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BB79D6">
        <w:rPr>
          <w:b/>
        </w:rPr>
        <w:t>Replacement Time</w:t>
      </w:r>
      <w:r w:rsidRPr="00BB79D6">
        <w:t>.</w:t>
      </w:r>
    </w:p>
    <w:p w14:paraId="044BB52C" w14:textId="77777777" w:rsidR="006745FF" w:rsidRPr="00BB79D6" w:rsidRDefault="006745FF" w:rsidP="00996E91">
      <w:r w:rsidRPr="00BB79D6">
        <w:rPr>
          <w:b/>
        </w:rPr>
        <w:t>Cumulative First Cost</w:t>
      </w:r>
      <w:r w:rsidRPr="00BB79D6">
        <w:t xml:space="preserve"> – the total </w:t>
      </w:r>
      <w:r w:rsidRPr="00BB79D6">
        <w:rPr>
          <w:b/>
        </w:rPr>
        <w:t>First Cost</w:t>
      </w:r>
      <w:r w:rsidRPr="00BB79D6">
        <w:t xml:space="preserve"> of solution </w:t>
      </w:r>
      <w:r w:rsidRPr="00BB79D6">
        <w:rPr>
          <w:b/>
        </w:rPr>
        <w:t>Implementation Units</w:t>
      </w:r>
      <w:r w:rsidRPr="00BB79D6">
        <w:t xml:space="preserve"> purchased in the </w:t>
      </w:r>
      <w:r w:rsidRPr="00BB79D6">
        <w:rPr>
          <w:b/>
        </w:rPr>
        <w:t>PDS Scenario</w:t>
      </w:r>
      <w:r w:rsidRPr="00BB79D6">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BB79D6" w:rsidRDefault="006745FF" w:rsidP="00996E91">
      <w:r w:rsidRPr="00BB79D6">
        <w:rPr>
          <w:b/>
        </w:rPr>
        <w:t>Direct Emissions</w:t>
      </w:r>
      <w:r w:rsidRPr="00BB79D6">
        <w:t xml:space="preserve"> – emissions caused by the operation of the solution, which are typically caused over the lifetime of the solution. They should be entered into the model normalized per functional unit.</w:t>
      </w:r>
    </w:p>
    <w:p w14:paraId="1C32899A" w14:textId="77777777" w:rsidR="006745FF" w:rsidRPr="00BB79D6" w:rsidRDefault="006745FF" w:rsidP="00996E91">
      <w:r w:rsidRPr="00BB79D6">
        <w:rPr>
          <w:b/>
        </w:rPr>
        <w:t>Discount Rate</w:t>
      </w:r>
      <w:r w:rsidRPr="00BB79D6">
        <w:t xml:space="preserve">- the interest rate used in discounted cash flow (DCF) analysis to determine the present value of future cash flows. The discount rate in DCF analysis takes into account not just the time value of money, but also the risk or uncertainty of future cash flows;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BB79D6" w:rsidRDefault="006745FF" w:rsidP="00996E91">
      <w:r w:rsidRPr="00BB79D6">
        <w:rPr>
          <w:b/>
        </w:rPr>
        <w:t>Emissions</w:t>
      </w:r>
      <w:r w:rsidRPr="00BB79D6">
        <w:t xml:space="preserve"> </w:t>
      </w:r>
      <w:r w:rsidRPr="00BB79D6">
        <w:rPr>
          <w:b/>
        </w:rPr>
        <w:t>Factor</w:t>
      </w:r>
      <w:r w:rsidRPr="00BB79D6">
        <w:t>– the average normalized emissions resulting from consumption of a unit of electricity across the global grid. Typical units are kg CO</w:t>
      </w:r>
      <w:r w:rsidRPr="00BB79D6">
        <w:rPr>
          <w:vertAlign w:val="subscript"/>
        </w:rPr>
        <w:t>2</w:t>
      </w:r>
      <w:r w:rsidRPr="00BB79D6">
        <w:t>e/kWh.</w:t>
      </w:r>
    </w:p>
    <w:p w14:paraId="754A056C" w14:textId="77777777" w:rsidR="006745FF" w:rsidRPr="00BB79D6" w:rsidRDefault="006745FF" w:rsidP="00996E91">
      <w:r w:rsidRPr="00BB79D6">
        <w:rPr>
          <w:b/>
        </w:rPr>
        <w:t>First Cost</w:t>
      </w:r>
      <w:r w:rsidRPr="00BB79D6">
        <w:t xml:space="preserve">- the investment cost per </w:t>
      </w:r>
      <w:r w:rsidRPr="00BB79D6">
        <w:rPr>
          <w:b/>
        </w:rPr>
        <w:t>Implementation Unit</w:t>
      </w:r>
      <w:r w:rsidRPr="00BB79D6">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C224BB4" w:rsidR="006745FF" w:rsidRPr="00BB79D6" w:rsidRDefault="006745FF" w:rsidP="00996E91">
      <w:r w:rsidRPr="00BB79D6">
        <w:rPr>
          <w:b/>
        </w:rPr>
        <w:t>Functional Unit</w:t>
      </w:r>
      <w:r w:rsidRPr="00BB79D6">
        <w:t xml:space="preserve"> – a measurement unit that represents the value, provided to the world, of the function that the solution performs. This depends on the solution. Therefore, LED Lighting provides petalumen-hours of light, Biomass provides tera-watt-hours of electricity and </w:t>
      </w:r>
      <w:r w:rsidR="006B4CEE" w:rsidRPr="00BB79D6">
        <w:t>high-speed</w:t>
      </w:r>
      <w:r w:rsidRPr="00BB79D6">
        <w:t xml:space="preserve"> rail provides billions of passenger-km of mobility.</w:t>
      </w:r>
    </w:p>
    <w:p w14:paraId="40F3C0D9" w14:textId="77777777" w:rsidR="006745FF" w:rsidRPr="00BB79D6" w:rsidRDefault="006745FF" w:rsidP="00996E91">
      <w:r w:rsidRPr="00BB79D6">
        <w:rPr>
          <w:b/>
        </w:rPr>
        <w:t>Grid Emissions</w:t>
      </w:r>
      <w:r w:rsidRPr="00BB79D6">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BB79D6" w:rsidRDefault="006745FF" w:rsidP="00996E91">
      <w:r w:rsidRPr="00BB79D6">
        <w:rPr>
          <w:b/>
        </w:rPr>
        <w:t>Implementation Unit</w:t>
      </w:r>
      <w:r w:rsidRPr="00BB79D6">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BB79D6" w:rsidRDefault="006745FF" w:rsidP="00996E91">
      <w:r w:rsidRPr="00BB79D6">
        <w:rPr>
          <w:b/>
        </w:rPr>
        <w:t>Indirect Emissions</w:t>
      </w:r>
      <w:r w:rsidRPr="00BB79D6">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77777777" w:rsidR="006745FF" w:rsidRPr="00BB79D6" w:rsidRDefault="006745FF" w:rsidP="00996E91">
      <w:r w:rsidRPr="00BB79D6">
        <w:rPr>
          <w:b/>
        </w:rPr>
        <w:t>Learning Rate/Learning Curve</w:t>
      </w:r>
      <w:r w:rsidRPr="00BB79D6">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BB79D6">
        <w:rPr>
          <w:i/>
        </w:rPr>
        <w:t>good</w:t>
      </w:r>
      <w:r w:rsidRPr="00BB79D6">
        <w:t xml:space="preserve"> drops by 2% every time total production doubles.</w:t>
      </w:r>
    </w:p>
    <w:p w14:paraId="77507D03" w14:textId="77777777" w:rsidR="006745FF" w:rsidRPr="00BB79D6" w:rsidRDefault="006745FF" w:rsidP="00996E91">
      <w:r w:rsidRPr="00BB79D6">
        <w:rPr>
          <w:b/>
        </w:rPr>
        <w:t>Lifetime Capacity</w:t>
      </w:r>
      <w:r w:rsidRPr="00BB79D6">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BB79D6">
        <w:rPr>
          <w:b/>
        </w:rPr>
        <w:t>Replacement Time</w:t>
      </w:r>
      <w:r w:rsidRPr="00BB79D6">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BB79D6" w:rsidRDefault="006745FF" w:rsidP="00996E91">
      <w:r w:rsidRPr="00BB79D6">
        <w:rPr>
          <w:b/>
        </w:rPr>
        <w:t>Lifetime Operating Savings</w:t>
      </w:r>
      <w:r w:rsidRPr="00BB79D6">
        <w:t>–the operating cost in the PDS versus the REF scenarios over the lifetime of the implementation units purchased during the model period regardless of when their useful life ends.</w:t>
      </w:r>
    </w:p>
    <w:p w14:paraId="49E72DD2" w14:textId="77777777" w:rsidR="006745FF" w:rsidRPr="00BB79D6" w:rsidRDefault="006745FF" w:rsidP="00996E91">
      <w:r w:rsidRPr="00BB79D6">
        <w:rPr>
          <w:b/>
        </w:rPr>
        <w:t>Lifetime Cashflow NPV</w:t>
      </w:r>
      <w:r w:rsidRPr="00BB79D6">
        <w:t xml:space="preserve">-the present value (PV) of the net cash flows (PDS versus REF) in each year of the model period (2015-2060). The net cash flows include net operating costs and first costs. There are two results in the model: Lifetime Cashflow NPV for a Single </w:t>
      </w:r>
      <w:r w:rsidRPr="00BB79D6">
        <w:rPr>
          <w:b/>
        </w:rPr>
        <w:t>Implementation Unit</w:t>
      </w:r>
      <w:r w:rsidRPr="00BB79D6">
        <w:t xml:space="preserve">, which refers to the installation of one </w:t>
      </w:r>
      <w:r w:rsidRPr="00BB79D6">
        <w:rPr>
          <w:b/>
        </w:rPr>
        <w:t>Implementation Unit</w:t>
      </w:r>
      <w:r w:rsidRPr="00BB79D6">
        <w:t xml:space="preserve">, and Lifetime Cashflow NPV of All Units, which refers to all </w:t>
      </w:r>
      <w:r w:rsidRPr="00BB79D6">
        <w:rPr>
          <w:b/>
        </w:rPr>
        <w:t>Implementation Units</w:t>
      </w:r>
      <w:r w:rsidRPr="00BB79D6">
        <w:t xml:space="preserve"> installed in a particular scenario. These calculations are also available using profit inputs instead of operating costs.</w:t>
      </w:r>
    </w:p>
    <w:p w14:paraId="44D5A85B" w14:textId="77777777" w:rsidR="006745FF" w:rsidRPr="00BB79D6" w:rsidRDefault="006745FF" w:rsidP="00996E91">
      <w:r w:rsidRPr="00BB79D6">
        <w:rPr>
          <w:b/>
        </w:rPr>
        <w:t>Marginal First Cost</w:t>
      </w:r>
      <w:r w:rsidRPr="00BB79D6">
        <w:t xml:space="preserve"> – the difference between the </w:t>
      </w:r>
      <w:r w:rsidRPr="00BB79D6">
        <w:rPr>
          <w:b/>
        </w:rPr>
        <w:t>First Cost</w:t>
      </w:r>
      <w:r w:rsidRPr="00BB79D6">
        <w:t xml:space="preserve"> of all units (solution and conventional) installed in the </w:t>
      </w:r>
      <w:r w:rsidRPr="00BB79D6">
        <w:rPr>
          <w:b/>
        </w:rPr>
        <w:t>PDS Scenario</w:t>
      </w:r>
      <w:r w:rsidRPr="00BB79D6">
        <w:t xml:space="preserve"> and the </w:t>
      </w:r>
      <w:r w:rsidRPr="00BB79D6">
        <w:rPr>
          <w:b/>
        </w:rPr>
        <w:t>First Cost</w:t>
      </w:r>
      <w:r w:rsidRPr="00BB79D6">
        <w:t xml:space="preserve"> of all units installed in the </w:t>
      </w:r>
      <w:r w:rsidRPr="00BB79D6">
        <w:rPr>
          <w:b/>
        </w:rPr>
        <w:t>REF Scenario</w:t>
      </w:r>
      <w:r w:rsidRPr="00BB79D6">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BB79D6" w:rsidRDefault="006745FF" w:rsidP="00996E91">
      <w:r w:rsidRPr="00BB79D6">
        <w:rPr>
          <w:b/>
        </w:rPr>
        <w:t>Net Annual Functional Units (NAFU)</w:t>
      </w:r>
      <w:r w:rsidRPr="00BB79D6">
        <w:t xml:space="preserve"> – the adoption in the PDS minus the adoption in the REF in each year of analysis. In the model, this represents the additional annual functional demand captured either by the solution in the </w:t>
      </w:r>
      <w:r w:rsidRPr="00BB79D6">
        <w:rPr>
          <w:b/>
        </w:rPr>
        <w:t>PDS Scenario</w:t>
      </w:r>
      <w:r w:rsidRPr="00BB79D6">
        <w:t xml:space="preserve"> or the conventional in the </w:t>
      </w:r>
      <w:r w:rsidRPr="00BB79D6">
        <w:rPr>
          <w:b/>
        </w:rPr>
        <w:t>REF Scenario</w:t>
      </w:r>
      <w:r w:rsidRPr="00BB79D6">
        <w:t>.</w:t>
      </w:r>
    </w:p>
    <w:p w14:paraId="0360F8D5" w14:textId="77777777" w:rsidR="006745FF" w:rsidRPr="00BB79D6" w:rsidRDefault="006745FF" w:rsidP="00996E91">
      <w:r w:rsidRPr="00BB79D6">
        <w:rPr>
          <w:b/>
        </w:rPr>
        <w:t>Net Annual Implementation Units (NAIU)</w:t>
      </w:r>
      <w:r w:rsidRPr="00BB79D6">
        <w:t xml:space="preserve"> – the number of </w:t>
      </w:r>
      <w:r w:rsidRPr="00BB79D6">
        <w:rPr>
          <w:b/>
        </w:rPr>
        <w:t>Implementation Units</w:t>
      </w:r>
      <w:r w:rsidRPr="00BB79D6">
        <w:t xml:space="preserve"> of the solution that are needed in the PDS to supply the </w:t>
      </w:r>
      <w:r w:rsidRPr="00BB79D6">
        <w:rPr>
          <w:b/>
        </w:rPr>
        <w:t>Net Annual Functional Units (NAFU).</w:t>
      </w:r>
      <w:r w:rsidRPr="00BB79D6">
        <w:t xml:space="preserve"> This equals the adoption in the PDS minus the adoption in the REF in each year of analysis divided by the average annual use.</w:t>
      </w:r>
    </w:p>
    <w:p w14:paraId="3A36C3BE" w14:textId="77777777" w:rsidR="006745FF" w:rsidRPr="00BB79D6" w:rsidRDefault="006745FF" w:rsidP="00996E91">
      <w:r w:rsidRPr="00BB79D6">
        <w:rPr>
          <w:b/>
        </w:rPr>
        <w:t>Net Operating Savings</w:t>
      </w:r>
      <w:r w:rsidRPr="00BB79D6">
        <w:t xml:space="preserve"> – The undiscounted difference between the operating cost of all units (solution and conventional) in the </w:t>
      </w:r>
      <w:r w:rsidRPr="00BB79D6">
        <w:rPr>
          <w:b/>
        </w:rPr>
        <w:t>PDS Scenario</w:t>
      </w:r>
      <w:r w:rsidRPr="00BB79D6">
        <w:t xml:space="preserve"> minus that of all units in the </w:t>
      </w:r>
      <w:r w:rsidRPr="00BB79D6">
        <w:rPr>
          <w:b/>
        </w:rPr>
        <w:t>REF Scenario</w:t>
      </w:r>
      <w:r w:rsidRPr="00BB79D6">
        <w:t>.</w:t>
      </w:r>
    </w:p>
    <w:p w14:paraId="62002AFC" w14:textId="77777777" w:rsidR="006745FF" w:rsidRPr="00BB79D6" w:rsidRDefault="006745FF" w:rsidP="00996E91">
      <w:r w:rsidRPr="00BB79D6">
        <w:rPr>
          <w:b/>
        </w:rPr>
        <w:t xml:space="preserve">Operating Costs </w:t>
      </w:r>
      <w:r w:rsidRPr="00BB79D6">
        <w:t>– the average cost to ensure operation of an activity (conventional or solution) which is measured in 2014$US/</w:t>
      </w:r>
      <w:r w:rsidRPr="00BB79D6">
        <w:rPr>
          <w:b/>
        </w:rPr>
        <w:t>Functional Unit</w:t>
      </w:r>
      <w:r w:rsidRPr="00BB79D6">
        <w:t xml:space="preserve">.  This is needed to estimate how much it would cost to achieve the adoption projected when compared to the </w:t>
      </w:r>
      <w:r w:rsidRPr="00BB79D6">
        <w:rPr>
          <w:b/>
        </w:rPr>
        <w:t>REF Case</w:t>
      </w:r>
      <w:r w:rsidRPr="00BB79D6">
        <w:t xml:space="preserve">. Note that this excludes </w:t>
      </w:r>
      <w:r w:rsidRPr="00BB79D6">
        <w:rPr>
          <w:b/>
        </w:rPr>
        <w:t>First Costs</w:t>
      </w:r>
      <w:r w:rsidRPr="00BB79D6">
        <w:t xml:space="preserve"> for implementing the solution.</w:t>
      </w:r>
    </w:p>
    <w:p w14:paraId="3B7DF305" w14:textId="77777777" w:rsidR="006745FF" w:rsidRPr="00BB79D6" w:rsidRDefault="006745FF" w:rsidP="00996E91">
      <w:r w:rsidRPr="00BB79D6">
        <w:rPr>
          <w:b/>
        </w:rPr>
        <w:t>Payback Period</w:t>
      </w:r>
      <w:r w:rsidRPr="00BB79D6">
        <w:t xml:space="preserve"> – the number of years required to pay all the </w:t>
      </w:r>
      <w:r w:rsidRPr="00BB79D6">
        <w:rPr>
          <w:b/>
        </w:rPr>
        <w:t>First Costs</w:t>
      </w:r>
      <w:r w:rsidRPr="00BB79D6">
        <w:t xml:space="preserve"> of the solution using </w:t>
      </w:r>
      <w:r w:rsidRPr="00BB79D6">
        <w:rPr>
          <w:b/>
        </w:rPr>
        <w:t>Net Operating Savings</w:t>
      </w:r>
      <w:r w:rsidRPr="00BB79D6">
        <w:t xml:space="preserve">. There are four specific metrics each with one of </w:t>
      </w:r>
      <w:r w:rsidRPr="00BB79D6">
        <w:rPr>
          <w:b/>
        </w:rPr>
        <w:t>Marginal First Costs</w:t>
      </w:r>
      <w:r w:rsidRPr="00BB79D6">
        <w:t xml:space="preserve"> or </w:t>
      </w:r>
      <w:r w:rsidRPr="00BB79D6">
        <w:rPr>
          <w:b/>
        </w:rPr>
        <w:t>First Costs</w:t>
      </w:r>
      <w:r w:rsidRPr="00BB79D6">
        <w:t xml:space="preserve"> of the solution only combined with either discounted or non-discounted values. All four are in the model. Additionally, the four outputs are calculated using the increased profit estimation instead of </w:t>
      </w:r>
      <w:r w:rsidRPr="00BB79D6">
        <w:rPr>
          <w:b/>
        </w:rPr>
        <w:t>Net Operating Savings</w:t>
      </w:r>
      <w:r w:rsidRPr="00BB79D6">
        <w:t>.</w:t>
      </w:r>
    </w:p>
    <w:p w14:paraId="69E0C8C0" w14:textId="77777777" w:rsidR="006745FF" w:rsidRPr="00BB79D6" w:rsidRDefault="006745FF" w:rsidP="00996E91">
      <w:r w:rsidRPr="00BB79D6">
        <w:rPr>
          <w:b/>
        </w:rPr>
        <w:t>PDS/ Project Drawdown Scenario</w:t>
      </w:r>
      <w:r w:rsidRPr="00BB79D6">
        <w:t xml:space="preserve"> – this is the high growth scenario for adoption of the solution</w:t>
      </w:r>
    </w:p>
    <w:p w14:paraId="6F8267F5" w14:textId="77777777" w:rsidR="006745FF" w:rsidRPr="00BB79D6" w:rsidRDefault="006745FF" w:rsidP="00996E91">
      <w:r w:rsidRPr="00BB79D6">
        <w:rPr>
          <w:b/>
        </w:rPr>
        <w:t>PPB/ Parts per Billion</w:t>
      </w:r>
      <w:r w:rsidRPr="00BB79D6">
        <w:t xml:space="preserve"> – a measure of concentration for atmospheric gases. 10 million PPB = 1%.</w:t>
      </w:r>
    </w:p>
    <w:p w14:paraId="78DB05A8" w14:textId="77777777" w:rsidR="006745FF" w:rsidRPr="00BB79D6" w:rsidRDefault="006745FF" w:rsidP="00996E91">
      <w:r w:rsidRPr="00BB79D6">
        <w:rPr>
          <w:b/>
        </w:rPr>
        <w:t>PPM/ Parts per Million</w:t>
      </w:r>
      <w:r w:rsidRPr="00BB79D6">
        <w:t xml:space="preserve"> – a measure of concentration for atmospheric gases. 10 thousand PPM = 1%.</w:t>
      </w:r>
    </w:p>
    <w:p w14:paraId="0574EE5A" w14:textId="77777777" w:rsidR="006745FF" w:rsidRPr="00BB79D6" w:rsidRDefault="006745FF" w:rsidP="00996E91">
      <w:r w:rsidRPr="00BB79D6">
        <w:rPr>
          <w:b/>
        </w:rPr>
        <w:t>REF/ Reference Scenario</w:t>
      </w:r>
      <w:r w:rsidRPr="00BB79D6">
        <w:t xml:space="preserve"> – this is the low growth scenario for adoption of the solution against which all </w:t>
      </w:r>
      <w:r w:rsidRPr="00BB79D6">
        <w:rPr>
          <w:b/>
        </w:rPr>
        <w:t>PDS scenarios</w:t>
      </w:r>
      <w:r w:rsidRPr="00BB79D6">
        <w:t xml:space="preserve"> are compared.</w:t>
      </w:r>
    </w:p>
    <w:p w14:paraId="333AF401" w14:textId="7C332B53" w:rsidR="001759D2" w:rsidRPr="00BB79D6" w:rsidRDefault="001759D2" w:rsidP="00996E91">
      <w:pPr>
        <w:rPr>
          <w:rFonts w:cstheme="minorHAnsi"/>
        </w:rPr>
      </w:pPr>
      <w:r w:rsidRPr="00BB79D6">
        <w:rPr>
          <w:rFonts w:cstheme="minorHAnsi"/>
          <w:b/>
        </w:rPr>
        <w:t>Regrets solution</w:t>
      </w:r>
      <w:r w:rsidRPr="00BB79D6">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BB79D6" w:rsidRDefault="006745FF" w:rsidP="00996E91">
      <w:r w:rsidRPr="00BB79D6">
        <w:rPr>
          <w:b/>
        </w:rPr>
        <w:t>Replacement Time</w:t>
      </w:r>
      <w:r w:rsidRPr="00BB79D6">
        <w:t xml:space="preserve">- the length of time in years, from installation/acquisition/setup of the solution through usage until a new installation/acquisition/setup is required to replace the earlier one.  This is calculated as the ratio of </w:t>
      </w:r>
      <w:r w:rsidRPr="00BB79D6">
        <w:rPr>
          <w:b/>
        </w:rPr>
        <w:t>Lifetime Capacity</w:t>
      </w:r>
      <w:r w:rsidRPr="00BB79D6">
        <w:t xml:space="preserve"> and the </w:t>
      </w:r>
      <w:r w:rsidRPr="00BB79D6">
        <w:rPr>
          <w:b/>
        </w:rPr>
        <w:t>Average Annual Use</w:t>
      </w:r>
      <w:r w:rsidRPr="00BB79D6">
        <w:t>.</w:t>
      </w:r>
    </w:p>
    <w:p w14:paraId="7F5BB871" w14:textId="72C4543A" w:rsidR="001759D2" w:rsidRDefault="001759D2" w:rsidP="00996E91">
      <w:r w:rsidRPr="00BB79D6">
        <w:rPr>
          <w:b/>
        </w:rPr>
        <w:t xml:space="preserve">TAM/ Total Addressable Market </w:t>
      </w:r>
      <w:r w:rsidRPr="00D25FC7">
        <w:t>–</w:t>
      </w:r>
      <w:r w:rsidR="00D25FC7" w:rsidRPr="00D25FC7">
        <w:t xml:space="preserve"> represents the total potential market of functional demand provided by the technologies and practices under investigation, adjusting for estimated economic and population growth. For this solutions sector</w:t>
      </w:r>
      <w:r w:rsidR="00D25FC7">
        <w:t>,</w:t>
      </w:r>
      <w:r w:rsidR="00D25FC7" w:rsidRPr="00D25FC7">
        <w:t xml:space="preserve"> it represents </w:t>
      </w:r>
      <w:r w:rsidRPr="00D25FC7">
        <w:t>world and regional total addressable markets for electricity generation technologies in which the solutions are considered.</w:t>
      </w:r>
    </w:p>
    <w:p w14:paraId="013DD235" w14:textId="77777777" w:rsidR="00D25FC7" w:rsidRPr="00D25FC7" w:rsidRDefault="00D25FC7" w:rsidP="00996E91"/>
    <w:p w14:paraId="06D9A50A" w14:textId="7CBFC779" w:rsidR="006745FF" w:rsidRPr="00BB79D6" w:rsidRDefault="006745FF" w:rsidP="00996E91">
      <w:r w:rsidRPr="00BB79D6">
        <w:rPr>
          <w:b/>
        </w:rPr>
        <w:t>Total Emissions Reduction</w:t>
      </w:r>
      <w:r w:rsidRPr="00BB79D6">
        <w:t xml:space="preserve"> – the sum of grid, fuel, indirect, and other direct emissions reductions over the analysis period. The emissions reduction of each of these is the difference between the emissions that would have resulted in the </w:t>
      </w:r>
      <w:r w:rsidRPr="00BB79D6">
        <w:rPr>
          <w:b/>
        </w:rPr>
        <w:t>REF Scenario</w:t>
      </w:r>
      <w:r w:rsidRPr="00BB79D6">
        <w:t xml:space="preserve"> (from both solution and conventional) and the emissions that would result in the </w:t>
      </w:r>
      <w:r w:rsidRPr="00BB79D6">
        <w:rPr>
          <w:b/>
        </w:rPr>
        <w:t>PDS Scenario</w:t>
      </w:r>
      <w:r w:rsidRPr="00BB79D6">
        <w:t>. These may also be considered as “emissions avoided” as they may have occurred in the REF Scenario, but not in the PDS Scenario.</w:t>
      </w:r>
    </w:p>
    <w:p w14:paraId="512C529B" w14:textId="7D1A7CD0" w:rsidR="001759D2" w:rsidRPr="00BB79D6" w:rsidRDefault="001759D2" w:rsidP="00996E91">
      <w:pPr>
        <w:rPr>
          <w:rFonts w:cstheme="minorHAnsi"/>
          <w:highlight w:val="green"/>
        </w:rPr>
      </w:pPr>
      <w:r w:rsidRPr="00BB79D6">
        <w:rPr>
          <w:rFonts w:cstheme="minorHAnsi"/>
          <w:b/>
        </w:rPr>
        <w:t>Transition solutions</w:t>
      </w:r>
      <w:r w:rsidRPr="00BB79D6">
        <w:rPr>
          <w:rFonts w:cstheme="minorHAnsi"/>
        </w:rPr>
        <w:t xml:space="preserve"> are considered till better technologies and less impactful are more cost effective and mature. </w:t>
      </w:r>
    </w:p>
    <w:p w14:paraId="57B3845F" w14:textId="2D755B73" w:rsidR="006745FF" w:rsidRDefault="006745FF" w:rsidP="00EB247F">
      <w:r w:rsidRPr="00BB79D6">
        <w:rPr>
          <w:b/>
        </w:rPr>
        <w:t>TWh/ Terawatt-hour</w:t>
      </w:r>
      <w:r w:rsidRPr="00BB79D6">
        <w:t xml:space="preserve"> – A unit of energy equal to 1 billion kilowatt-hours</w:t>
      </w:r>
    </w:p>
    <w:p w14:paraId="0A4210B0" w14:textId="68313C4E" w:rsidR="0034434A" w:rsidRPr="00996E91" w:rsidRDefault="0034434A" w:rsidP="00EB247F">
      <w:r w:rsidRPr="0034434A">
        <w:rPr>
          <w:b/>
        </w:rPr>
        <w:t>U-Value</w:t>
      </w:r>
      <w:r>
        <w:t xml:space="preserve"> – a measure of the heat transmission through a building part (such as a wall or window) or a given thickness of a material (such as insulation) with lower number indicating better insulating properties.</w:t>
      </w:r>
    </w:p>
    <w:sectPr w:rsidR="0034434A" w:rsidRPr="00996E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55F41" w14:textId="77777777" w:rsidR="00367574" w:rsidRDefault="00367574" w:rsidP="00D26F59">
      <w:pPr>
        <w:spacing w:after="0"/>
      </w:pPr>
      <w:r>
        <w:separator/>
      </w:r>
    </w:p>
  </w:endnote>
  <w:endnote w:type="continuationSeparator" w:id="0">
    <w:p w14:paraId="00E74A8C" w14:textId="77777777" w:rsidR="00367574" w:rsidRDefault="00367574"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221A33" w:rsidRPr="00F26176" w:rsidRDefault="00221A33"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8F4FB" w14:textId="77777777" w:rsidR="00367574" w:rsidRDefault="00367574" w:rsidP="00D26F59">
      <w:pPr>
        <w:spacing w:after="0"/>
      </w:pPr>
      <w:r>
        <w:separator/>
      </w:r>
    </w:p>
  </w:footnote>
  <w:footnote w:type="continuationSeparator" w:id="0">
    <w:p w14:paraId="58B49344" w14:textId="77777777" w:rsidR="00367574" w:rsidRDefault="00367574" w:rsidP="00D26F59">
      <w:pPr>
        <w:spacing w:after="0"/>
      </w:pPr>
      <w:r>
        <w:continuationSeparator/>
      </w:r>
    </w:p>
  </w:footnote>
  <w:footnote w:id="1">
    <w:p w14:paraId="2C2EC33A" w14:textId="77777777" w:rsidR="00221A33" w:rsidRDefault="00221A33" w:rsidP="00084188">
      <w:pPr>
        <w:pStyle w:val="FootnoteText"/>
      </w:pPr>
      <w:r>
        <w:rPr>
          <w:rStyle w:val="FootnoteReference"/>
        </w:rPr>
        <w:footnoteRef/>
      </w:r>
      <w:r>
        <w:t xml:space="preserve"> For most results, only the differences between scenarios, summed over 2020-2050 were presented, but for the net first cost, the position was taken that to achieve the adoptions in 2020, growth must first happen from 2015 to 2020, and that growth comes at a cost which should be accounted for, hence net first cost results represent the period 2015-2050.</w:t>
      </w:r>
    </w:p>
  </w:footnote>
  <w:footnote w:id="2">
    <w:p w14:paraId="6314C35E" w14:textId="2FE355C0" w:rsidR="00221A33" w:rsidRDefault="00221A33">
      <w:pPr>
        <w:pStyle w:val="FootnoteText"/>
      </w:pPr>
      <w:r w:rsidRPr="00B058DF">
        <w:rPr>
          <w:rStyle w:val="FootnoteReference"/>
        </w:rPr>
        <w:footnoteRef/>
      </w:r>
      <w:r>
        <w:t xml:space="preserve"> In some cases, the low boundary is negative for a variable that can only be positive, and in these cases the lowest collected data point is used as the “low” boundary.</w:t>
      </w:r>
    </w:p>
  </w:footnote>
  <w:footnote w:id="3">
    <w:p w14:paraId="5EED3154" w14:textId="071E0635" w:rsidR="00221A33" w:rsidRPr="004E3BB8" w:rsidRDefault="00221A33" w:rsidP="004E3BB8">
      <w:pPr>
        <w:pStyle w:val="FootnoteText"/>
      </w:pPr>
      <w:r>
        <w:rPr>
          <w:rStyle w:val="FootnoteReference"/>
        </w:rPr>
        <w:footnoteRef/>
      </w:r>
      <w:r>
        <w:t xml:space="preserve"> Unit modeled for both residential and commercial conventional and solution costs is US$2014/ million m</w:t>
      </w:r>
      <w:r>
        <w:rPr>
          <w:vertAlign w:val="superscript"/>
        </w:rPr>
        <w:t>2</w:t>
      </w:r>
      <w:r>
        <w:t>, yet for reporting purposes, a simpler unit is used.</w:t>
      </w:r>
    </w:p>
  </w:footnote>
  <w:footnote w:id="4">
    <w:p w14:paraId="315E6C43" w14:textId="77777777" w:rsidR="00BE3F14" w:rsidRDefault="00BE3F14" w:rsidP="00BE3F14">
      <w:pPr>
        <w:pStyle w:val="FootnoteText"/>
      </w:pPr>
      <w:r>
        <w:rPr>
          <w:rStyle w:val="FootnoteReference"/>
        </w:rPr>
        <w:footnoteRef/>
      </w:r>
      <w:r>
        <w:t xml:space="preserve"> This can be interpreted as a single building with multiple efficiency technologies.</w:t>
      </w:r>
    </w:p>
  </w:footnote>
  <w:footnote w:id="5">
    <w:p w14:paraId="0E6C146B" w14:textId="77777777" w:rsidR="00BE3F14" w:rsidRDefault="00BE3F14" w:rsidP="00BE3F14">
      <w:pPr>
        <w:pStyle w:val="FootnoteText"/>
      </w:pPr>
      <w:r>
        <w:rPr>
          <w:rStyle w:val="FootnoteReference"/>
        </w:rPr>
        <w:footnoteRef/>
      </w:r>
      <w:r>
        <w:t xml:space="preserve"> Some solutions such as Electric Vehicles and High-Speed Rail increase the demand for electricity and reduce the demand for fuel.</w:t>
      </w:r>
    </w:p>
  </w:footnote>
  <w:footnote w:id="6">
    <w:p w14:paraId="1774CF1B" w14:textId="540003C0" w:rsidR="00221A33" w:rsidRDefault="00221A33">
      <w:pPr>
        <w:pStyle w:val="FootnoteText"/>
      </w:pPr>
      <w:r>
        <w:rPr>
          <w:rStyle w:val="FootnoteReference"/>
        </w:rPr>
        <w:footnoteRef/>
      </w:r>
      <w:r>
        <w:t xml:space="preserve"> This is the “low” value of the Commercial HPS glass price and the “high” value of the Residential HPS glass price where “low” and “high” values are 1 standard deviation below and above the mean values respectively.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383AFB"/>
    <w:multiLevelType w:val="multilevel"/>
    <w:tmpl w:val="E38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D1F0A"/>
    <w:multiLevelType w:val="hybridMultilevel"/>
    <w:tmpl w:val="038C6798"/>
    <w:lvl w:ilvl="0" w:tplc="CC788B70">
      <w:start w:val="1"/>
      <w:numFmt w:val="bullet"/>
      <w:lvlText w:val="•"/>
      <w:lvlJc w:val="left"/>
      <w:pPr>
        <w:tabs>
          <w:tab w:val="num" w:pos="720"/>
        </w:tabs>
        <w:ind w:left="720" w:hanging="360"/>
      </w:pPr>
      <w:rPr>
        <w:rFonts w:ascii="Arial" w:hAnsi="Arial" w:hint="default"/>
      </w:rPr>
    </w:lvl>
    <w:lvl w:ilvl="1" w:tplc="E98E7122" w:tentative="1">
      <w:start w:val="1"/>
      <w:numFmt w:val="bullet"/>
      <w:lvlText w:val="•"/>
      <w:lvlJc w:val="left"/>
      <w:pPr>
        <w:tabs>
          <w:tab w:val="num" w:pos="1440"/>
        </w:tabs>
        <w:ind w:left="1440" w:hanging="360"/>
      </w:pPr>
      <w:rPr>
        <w:rFonts w:ascii="Arial" w:hAnsi="Arial" w:hint="default"/>
      </w:rPr>
    </w:lvl>
    <w:lvl w:ilvl="2" w:tplc="A5C4EDB0" w:tentative="1">
      <w:start w:val="1"/>
      <w:numFmt w:val="bullet"/>
      <w:lvlText w:val="•"/>
      <w:lvlJc w:val="left"/>
      <w:pPr>
        <w:tabs>
          <w:tab w:val="num" w:pos="2160"/>
        </w:tabs>
        <w:ind w:left="2160" w:hanging="360"/>
      </w:pPr>
      <w:rPr>
        <w:rFonts w:ascii="Arial" w:hAnsi="Arial" w:hint="default"/>
      </w:rPr>
    </w:lvl>
    <w:lvl w:ilvl="3" w:tplc="2B4C534C" w:tentative="1">
      <w:start w:val="1"/>
      <w:numFmt w:val="bullet"/>
      <w:lvlText w:val="•"/>
      <w:lvlJc w:val="left"/>
      <w:pPr>
        <w:tabs>
          <w:tab w:val="num" w:pos="2880"/>
        </w:tabs>
        <w:ind w:left="2880" w:hanging="360"/>
      </w:pPr>
      <w:rPr>
        <w:rFonts w:ascii="Arial" w:hAnsi="Arial" w:hint="default"/>
      </w:rPr>
    </w:lvl>
    <w:lvl w:ilvl="4" w:tplc="FECEECFE" w:tentative="1">
      <w:start w:val="1"/>
      <w:numFmt w:val="bullet"/>
      <w:lvlText w:val="•"/>
      <w:lvlJc w:val="left"/>
      <w:pPr>
        <w:tabs>
          <w:tab w:val="num" w:pos="3600"/>
        </w:tabs>
        <w:ind w:left="3600" w:hanging="360"/>
      </w:pPr>
      <w:rPr>
        <w:rFonts w:ascii="Arial" w:hAnsi="Arial" w:hint="default"/>
      </w:rPr>
    </w:lvl>
    <w:lvl w:ilvl="5" w:tplc="4E7074FA" w:tentative="1">
      <w:start w:val="1"/>
      <w:numFmt w:val="bullet"/>
      <w:lvlText w:val="•"/>
      <w:lvlJc w:val="left"/>
      <w:pPr>
        <w:tabs>
          <w:tab w:val="num" w:pos="4320"/>
        </w:tabs>
        <w:ind w:left="4320" w:hanging="360"/>
      </w:pPr>
      <w:rPr>
        <w:rFonts w:ascii="Arial" w:hAnsi="Arial" w:hint="default"/>
      </w:rPr>
    </w:lvl>
    <w:lvl w:ilvl="6" w:tplc="2534A142" w:tentative="1">
      <w:start w:val="1"/>
      <w:numFmt w:val="bullet"/>
      <w:lvlText w:val="•"/>
      <w:lvlJc w:val="left"/>
      <w:pPr>
        <w:tabs>
          <w:tab w:val="num" w:pos="5040"/>
        </w:tabs>
        <w:ind w:left="5040" w:hanging="360"/>
      </w:pPr>
      <w:rPr>
        <w:rFonts w:ascii="Arial" w:hAnsi="Arial" w:hint="default"/>
      </w:rPr>
    </w:lvl>
    <w:lvl w:ilvl="7" w:tplc="EE4EB30A" w:tentative="1">
      <w:start w:val="1"/>
      <w:numFmt w:val="bullet"/>
      <w:lvlText w:val="•"/>
      <w:lvlJc w:val="left"/>
      <w:pPr>
        <w:tabs>
          <w:tab w:val="num" w:pos="5760"/>
        </w:tabs>
        <w:ind w:left="5760" w:hanging="360"/>
      </w:pPr>
      <w:rPr>
        <w:rFonts w:ascii="Arial" w:hAnsi="Arial" w:hint="default"/>
      </w:rPr>
    </w:lvl>
    <w:lvl w:ilvl="8" w:tplc="209E937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5D1656F"/>
    <w:multiLevelType w:val="hybridMultilevel"/>
    <w:tmpl w:val="649ABCF8"/>
    <w:lvl w:ilvl="0" w:tplc="EC38CDF8">
      <w:start w:val="1"/>
      <w:numFmt w:val="bullet"/>
      <w:lvlText w:val=""/>
      <w:lvlJc w:val="left"/>
      <w:pPr>
        <w:ind w:left="720" w:hanging="360"/>
      </w:pPr>
      <w:rPr>
        <w:rFonts w:ascii="Symbol" w:hAnsi="Symbol" w:hint="default"/>
      </w:rPr>
    </w:lvl>
    <w:lvl w:ilvl="1" w:tplc="4404C376">
      <w:start w:val="1"/>
      <w:numFmt w:val="bullet"/>
      <w:lvlText w:val="o"/>
      <w:lvlJc w:val="left"/>
      <w:pPr>
        <w:ind w:left="1440" w:hanging="360"/>
      </w:pPr>
      <w:rPr>
        <w:rFonts w:ascii="Courier New" w:hAnsi="Courier New" w:hint="default"/>
      </w:rPr>
    </w:lvl>
    <w:lvl w:ilvl="2" w:tplc="13863B7E">
      <w:start w:val="1"/>
      <w:numFmt w:val="bullet"/>
      <w:lvlText w:val=""/>
      <w:lvlJc w:val="left"/>
      <w:pPr>
        <w:ind w:left="2160" w:hanging="360"/>
      </w:pPr>
      <w:rPr>
        <w:rFonts w:ascii="Wingdings" w:hAnsi="Wingdings" w:hint="default"/>
      </w:rPr>
    </w:lvl>
    <w:lvl w:ilvl="3" w:tplc="A6B29914">
      <w:start w:val="1"/>
      <w:numFmt w:val="bullet"/>
      <w:lvlText w:val=""/>
      <w:lvlJc w:val="left"/>
      <w:pPr>
        <w:ind w:left="2880" w:hanging="360"/>
      </w:pPr>
      <w:rPr>
        <w:rFonts w:ascii="Symbol" w:hAnsi="Symbol" w:hint="default"/>
      </w:rPr>
    </w:lvl>
    <w:lvl w:ilvl="4" w:tplc="2D208322">
      <w:start w:val="1"/>
      <w:numFmt w:val="bullet"/>
      <w:lvlText w:val="o"/>
      <w:lvlJc w:val="left"/>
      <w:pPr>
        <w:ind w:left="3600" w:hanging="360"/>
      </w:pPr>
      <w:rPr>
        <w:rFonts w:ascii="Courier New" w:hAnsi="Courier New" w:hint="default"/>
      </w:rPr>
    </w:lvl>
    <w:lvl w:ilvl="5" w:tplc="3D72CD8C">
      <w:start w:val="1"/>
      <w:numFmt w:val="bullet"/>
      <w:lvlText w:val=""/>
      <w:lvlJc w:val="left"/>
      <w:pPr>
        <w:ind w:left="4320" w:hanging="360"/>
      </w:pPr>
      <w:rPr>
        <w:rFonts w:ascii="Wingdings" w:hAnsi="Wingdings" w:hint="default"/>
      </w:rPr>
    </w:lvl>
    <w:lvl w:ilvl="6" w:tplc="07EC2CC2">
      <w:start w:val="1"/>
      <w:numFmt w:val="bullet"/>
      <w:lvlText w:val=""/>
      <w:lvlJc w:val="left"/>
      <w:pPr>
        <w:ind w:left="5040" w:hanging="360"/>
      </w:pPr>
      <w:rPr>
        <w:rFonts w:ascii="Symbol" w:hAnsi="Symbol" w:hint="default"/>
      </w:rPr>
    </w:lvl>
    <w:lvl w:ilvl="7" w:tplc="9198F974">
      <w:start w:val="1"/>
      <w:numFmt w:val="bullet"/>
      <w:lvlText w:val="o"/>
      <w:lvlJc w:val="left"/>
      <w:pPr>
        <w:ind w:left="5760" w:hanging="360"/>
      </w:pPr>
      <w:rPr>
        <w:rFonts w:ascii="Courier New" w:hAnsi="Courier New" w:hint="default"/>
      </w:rPr>
    </w:lvl>
    <w:lvl w:ilvl="8" w:tplc="A46EA470">
      <w:start w:val="1"/>
      <w:numFmt w:val="bullet"/>
      <w:lvlText w:val=""/>
      <w:lvlJc w:val="left"/>
      <w:pPr>
        <w:ind w:left="6480" w:hanging="360"/>
      </w:pPr>
      <w:rPr>
        <w:rFonts w:ascii="Wingdings" w:hAnsi="Wingdings" w:hint="default"/>
      </w:rPr>
    </w:lvl>
  </w:abstractNum>
  <w:abstractNum w:abstractNumId="5"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A7331"/>
    <w:multiLevelType w:val="hybridMultilevel"/>
    <w:tmpl w:val="DAE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330102"/>
    <w:multiLevelType w:val="hybridMultilevel"/>
    <w:tmpl w:val="B5D66960"/>
    <w:lvl w:ilvl="0" w:tplc="1444FCC2">
      <w:start w:val="1"/>
      <w:numFmt w:val="bullet"/>
      <w:lvlText w:val="•"/>
      <w:lvlJc w:val="left"/>
      <w:pPr>
        <w:tabs>
          <w:tab w:val="num" w:pos="720"/>
        </w:tabs>
        <w:ind w:left="720" w:hanging="360"/>
      </w:pPr>
      <w:rPr>
        <w:rFonts w:ascii="Arial" w:hAnsi="Arial" w:hint="default"/>
      </w:rPr>
    </w:lvl>
    <w:lvl w:ilvl="1" w:tplc="400EAC46" w:tentative="1">
      <w:start w:val="1"/>
      <w:numFmt w:val="bullet"/>
      <w:lvlText w:val="•"/>
      <w:lvlJc w:val="left"/>
      <w:pPr>
        <w:tabs>
          <w:tab w:val="num" w:pos="1440"/>
        </w:tabs>
        <w:ind w:left="1440" w:hanging="360"/>
      </w:pPr>
      <w:rPr>
        <w:rFonts w:ascii="Arial" w:hAnsi="Arial" w:hint="default"/>
      </w:rPr>
    </w:lvl>
    <w:lvl w:ilvl="2" w:tplc="9E186DFA" w:tentative="1">
      <w:start w:val="1"/>
      <w:numFmt w:val="bullet"/>
      <w:lvlText w:val="•"/>
      <w:lvlJc w:val="left"/>
      <w:pPr>
        <w:tabs>
          <w:tab w:val="num" w:pos="2160"/>
        </w:tabs>
        <w:ind w:left="2160" w:hanging="360"/>
      </w:pPr>
      <w:rPr>
        <w:rFonts w:ascii="Arial" w:hAnsi="Arial" w:hint="default"/>
      </w:rPr>
    </w:lvl>
    <w:lvl w:ilvl="3" w:tplc="9F646614" w:tentative="1">
      <w:start w:val="1"/>
      <w:numFmt w:val="bullet"/>
      <w:lvlText w:val="•"/>
      <w:lvlJc w:val="left"/>
      <w:pPr>
        <w:tabs>
          <w:tab w:val="num" w:pos="2880"/>
        </w:tabs>
        <w:ind w:left="2880" w:hanging="360"/>
      </w:pPr>
      <w:rPr>
        <w:rFonts w:ascii="Arial" w:hAnsi="Arial" w:hint="default"/>
      </w:rPr>
    </w:lvl>
    <w:lvl w:ilvl="4" w:tplc="84FC3B26" w:tentative="1">
      <w:start w:val="1"/>
      <w:numFmt w:val="bullet"/>
      <w:lvlText w:val="•"/>
      <w:lvlJc w:val="left"/>
      <w:pPr>
        <w:tabs>
          <w:tab w:val="num" w:pos="3600"/>
        </w:tabs>
        <w:ind w:left="3600" w:hanging="360"/>
      </w:pPr>
      <w:rPr>
        <w:rFonts w:ascii="Arial" w:hAnsi="Arial" w:hint="default"/>
      </w:rPr>
    </w:lvl>
    <w:lvl w:ilvl="5" w:tplc="98DCB32A" w:tentative="1">
      <w:start w:val="1"/>
      <w:numFmt w:val="bullet"/>
      <w:lvlText w:val="•"/>
      <w:lvlJc w:val="left"/>
      <w:pPr>
        <w:tabs>
          <w:tab w:val="num" w:pos="4320"/>
        </w:tabs>
        <w:ind w:left="4320" w:hanging="360"/>
      </w:pPr>
      <w:rPr>
        <w:rFonts w:ascii="Arial" w:hAnsi="Arial" w:hint="default"/>
      </w:rPr>
    </w:lvl>
    <w:lvl w:ilvl="6" w:tplc="F3C2ED18" w:tentative="1">
      <w:start w:val="1"/>
      <w:numFmt w:val="bullet"/>
      <w:lvlText w:val="•"/>
      <w:lvlJc w:val="left"/>
      <w:pPr>
        <w:tabs>
          <w:tab w:val="num" w:pos="5040"/>
        </w:tabs>
        <w:ind w:left="5040" w:hanging="360"/>
      </w:pPr>
      <w:rPr>
        <w:rFonts w:ascii="Arial" w:hAnsi="Arial" w:hint="default"/>
      </w:rPr>
    </w:lvl>
    <w:lvl w:ilvl="7" w:tplc="516CEB28" w:tentative="1">
      <w:start w:val="1"/>
      <w:numFmt w:val="bullet"/>
      <w:lvlText w:val="•"/>
      <w:lvlJc w:val="left"/>
      <w:pPr>
        <w:tabs>
          <w:tab w:val="num" w:pos="5760"/>
        </w:tabs>
        <w:ind w:left="5760" w:hanging="360"/>
      </w:pPr>
      <w:rPr>
        <w:rFonts w:ascii="Arial" w:hAnsi="Arial" w:hint="default"/>
      </w:rPr>
    </w:lvl>
    <w:lvl w:ilvl="8" w:tplc="08B4506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14D6788"/>
    <w:multiLevelType w:val="hybridMultilevel"/>
    <w:tmpl w:val="39F2423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486CEB"/>
    <w:multiLevelType w:val="hybridMultilevel"/>
    <w:tmpl w:val="9DF2F4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38D3F08"/>
    <w:multiLevelType w:val="hybridMultilevel"/>
    <w:tmpl w:val="A0B6D7DC"/>
    <w:lvl w:ilvl="0" w:tplc="89E817FE">
      <w:start w:val="1"/>
      <w:numFmt w:val="bullet"/>
      <w:lvlText w:val="•"/>
      <w:lvlJc w:val="left"/>
      <w:pPr>
        <w:tabs>
          <w:tab w:val="num" w:pos="720"/>
        </w:tabs>
        <w:ind w:left="720" w:hanging="360"/>
      </w:pPr>
      <w:rPr>
        <w:rFonts w:ascii="Arial" w:hAnsi="Arial" w:hint="default"/>
      </w:rPr>
    </w:lvl>
    <w:lvl w:ilvl="1" w:tplc="A94EA726" w:tentative="1">
      <w:start w:val="1"/>
      <w:numFmt w:val="bullet"/>
      <w:lvlText w:val="•"/>
      <w:lvlJc w:val="left"/>
      <w:pPr>
        <w:tabs>
          <w:tab w:val="num" w:pos="1440"/>
        </w:tabs>
        <w:ind w:left="1440" w:hanging="360"/>
      </w:pPr>
      <w:rPr>
        <w:rFonts w:ascii="Arial" w:hAnsi="Arial" w:hint="default"/>
      </w:rPr>
    </w:lvl>
    <w:lvl w:ilvl="2" w:tplc="F5D2302C" w:tentative="1">
      <w:start w:val="1"/>
      <w:numFmt w:val="bullet"/>
      <w:lvlText w:val="•"/>
      <w:lvlJc w:val="left"/>
      <w:pPr>
        <w:tabs>
          <w:tab w:val="num" w:pos="2160"/>
        </w:tabs>
        <w:ind w:left="2160" w:hanging="360"/>
      </w:pPr>
      <w:rPr>
        <w:rFonts w:ascii="Arial" w:hAnsi="Arial" w:hint="default"/>
      </w:rPr>
    </w:lvl>
    <w:lvl w:ilvl="3" w:tplc="525A97AE" w:tentative="1">
      <w:start w:val="1"/>
      <w:numFmt w:val="bullet"/>
      <w:lvlText w:val="•"/>
      <w:lvlJc w:val="left"/>
      <w:pPr>
        <w:tabs>
          <w:tab w:val="num" w:pos="2880"/>
        </w:tabs>
        <w:ind w:left="2880" w:hanging="360"/>
      </w:pPr>
      <w:rPr>
        <w:rFonts w:ascii="Arial" w:hAnsi="Arial" w:hint="default"/>
      </w:rPr>
    </w:lvl>
    <w:lvl w:ilvl="4" w:tplc="5FDCEA6E" w:tentative="1">
      <w:start w:val="1"/>
      <w:numFmt w:val="bullet"/>
      <w:lvlText w:val="•"/>
      <w:lvlJc w:val="left"/>
      <w:pPr>
        <w:tabs>
          <w:tab w:val="num" w:pos="3600"/>
        </w:tabs>
        <w:ind w:left="3600" w:hanging="360"/>
      </w:pPr>
      <w:rPr>
        <w:rFonts w:ascii="Arial" w:hAnsi="Arial" w:hint="default"/>
      </w:rPr>
    </w:lvl>
    <w:lvl w:ilvl="5" w:tplc="29D417BE" w:tentative="1">
      <w:start w:val="1"/>
      <w:numFmt w:val="bullet"/>
      <w:lvlText w:val="•"/>
      <w:lvlJc w:val="left"/>
      <w:pPr>
        <w:tabs>
          <w:tab w:val="num" w:pos="4320"/>
        </w:tabs>
        <w:ind w:left="4320" w:hanging="360"/>
      </w:pPr>
      <w:rPr>
        <w:rFonts w:ascii="Arial" w:hAnsi="Arial" w:hint="default"/>
      </w:rPr>
    </w:lvl>
    <w:lvl w:ilvl="6" w:tplc="1A1E33C4" w:tentative="1">
      <w:start w:val="1"/>
      <w:numFmt w:val="bullet"/>
      <w:lvlText w:val="•"/>
      <w:lvlJc w:val="left"/>
      <w:pPr>
        <w:tabs>
          <w:tab w:val="num" w:pos="5040"/>
        </w:tabs>
        <w:ind w:left="5040" w:hanging="360"/>
      </w:pPr>
      <w:rPr>
        <w:rFonts w:ascii="Arial" w:hAnsi="Arial" w:hint="default"/>
      </w:rPr>
    </w:lvl>
    <w:lvl w:ilvl="7" w:tplc="5C9C33DE" w:tentative="1">
      <w:start w:val="1"/>
      <w:numFmt w:val="bullet"/>
      <w:lvlText w:val="•"/>
      <w:lvlJc w:val="left"/>
      <w:pPr>
        <w:tabs>
          <w:tab w:val="num" w:pos="5760"/>
        </w:tabs>
        <w:ind w:left="5760" w:hanging="360"/>
      </w:pPr>
      <w:rPr>
        <w:rFonts w:ascii="Arial" w:hAnsi="Arial" w:hint="default"/>
      </w:rPr>
    </w:lvl>
    <w:lvl w:ilvl="8" w:tplc="125236C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3B655D8"/>
    <w:multiLevelType w:val="hybridMultilevel"/>
    <w:tmpl w:val="13AAC8B0"/>
    <w:lvl w:ilvl="0" w:tplc="9CE8DC82">
      <w:start w:val="1"/>
      <w:numFmt w:val="bullet"/>
      <w:lvlText w:val=""/>
      <w:lvlJc w:val="left"/>
      <w:pPr>
        <w:ind w:left="720" w:hanging="360"/>
      </w:pPr>
      <w:rPr>
        <w:rFonts w:ascii="Symbol" w:hAnsi="Symbol" w:hint="default"/>
      </w:rPr>
    </w:lvl>
    <w:lvl w:ilvl="1" w:tplc="078281A8">
      <w:start w:val="1"/>
      <w:numFmt w:val="bullet"/>
      <w:lvlText w:val="o"/>
      <w:lvlJc w:val="left"/>
      <w:pPr>
        <w:ind w:left="1440" w:hanging="360"/>
      </w:pPr>
      <w:rPr>
        <w:rFonts w:ascii="Courier New" w:hAnsi="Courier New" w:hint="default"/>
      </w:rPr>
    </w:lvl>
    <w:lvl w:ilvl="2" w:tplc="6A6AF512">
      <w:start w:val="1"/>
      <w:numFmt w:val="bullet"/>
      <w:lvlText w:val=""/>
      <w:lvlJc w:val="left"/>
      <w:pPr>
        <w:ind w:left="2160" w:hanging="360"/>
      </w:pPr>
      <w:rPr>
        <w:rFonts w:ascii="Wingdings" w:hAnsi="Wingdings" w:hint="default"/>
      </w:rPr>
    </w:lvl>
    <w:lvl w:ilvl="3" w:tplc="3F44A104">
      <w:start w:val="1"/>
      <w:numFmt w:val="bullet"/>
      <w:lvlText w:val=""/>
      <w:lvlJc w:val="left"/>
      <w:pPr>
        <w:ind w:left="2880" w:hanging="360"/>
      </w:pPr>
      <w:rPr>
        <w:rFonts w:ascii="Symbol" w:hAnsi="Symbol" w:hint="default"/>
      </w:rPr>
    </w:lvl>
    <w:lvl w:ilvl="4" w:tplc="A24485C4">
      <w:start w:val="1"/>
      <w:numFmt w:val="bullet"/>
      <w:lvlText w:val="o"/>
      <w:lvlJc w:val="left"/>
      <w:pPr>
        <w:ind w:left="3600" w:hanging="360"/>
      </w:pPr>
      <w:rPr>
        <w:rFonts w:ascii="Courier New" w:hAnsi="Courier New" w:hint="default"/>
      </w:rPr>
    </w:lvl>
    <w:lvl w:ilvl="5" w:tplc="4968B286">
      <w:start w:val="1"/>
      <w:numFmt w:val="bullet"/>
      <w:lvlText w:val=""/>
      <w:lvlJc w:val="left"/>
      <w:pPr>
        <w:ind w:left="4320" w:hanging="360"/>
      </w:pPr>
      <w:rPr>
        <w:rFonts w:ascii="Wingdings" w:hAnsi="Wingdings" w:hint="default"/>
      </w:rPr>
    </w:lvl>
    <w:lvl w:ilvl="6" w:tplc="44A0FD54">
      <w:start w:val="1"/>
      <w:numFmt w:val="bullet"/>
      <w:lvlText w:val=""/>
      <w:lvlJc w:val="left"/>
      <w:pPr>
        <w:ind w:left="5040" w:hanging="360"/>
      </w:pPr>
      <w:rPr>
        <w:rFonts w:ascii="Symbol" w:hAnsi="Symbol" w:hint="default"/>
      </w:rPr>
    </w:lvl>
    <w:lvl w:ilvl="7" w:tplc="026AD38C">
      <w:start w:val="1"/>
      <w:numFmt w:val="bullet"/>
      <w:lvlText w:val="o"/>
      <w:lvlJc w:val="left"/>
      <w:pPr>
        <w:ind w:left="5760" w:hanging="360"/>
      </w:pPr>
      <w:rPr>
        <w:rFonts w:ascii="Courier New" w:hAnsi="Courier New" w:hint="default"/>
      </w:rPr>
    </w:lvl>
    <w:lvl w:ilvl="8" w:tplc="45E0006E">
      <w:start w:val="1"/>
      <w:numFmt w:val="bullet"/>
      <w:lvlText w:val=""/>
      <w:lvlJc w:val="left"/>
      <w:pPr>
        <w:ind w:left="6480" w:hanging="360"/>
      </w:pPr>
      <w:rPr>
        <w:rFonts w:ascii="Wingdings" w:hAnsi="Wingdings" w:hint="default"/>
      </w:rPr>
    </w:lvl>
  </w:abstractNum>
  <w:abstractNum w:abstractNumId="12"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50A5B4D"/>
    <w:multiLevelType w:val="hybridMultilevel"/>
    <w:tmpl w:val="D902A3D2"/>
    <w:lvl w:ilvl="0" w:tplc="311C8422">
      <w:start w:val="1"/>
      <w:numFmt w:val="bullet"/>
      <w:lvlText w:val=""/>
      <w:lvlJc w:val="left"/>
      <w:pPr>
        <w:ind w:left="720" w:hanging="360"/>
      </w:pPr>
      <w:rPr>
        <w:rFonts w:ascii="Symbol" w:hAnsi="Symbol" w:hint="default"/>
      </w:rPr>
    </w:lvl>
    <w:lvl w:ilvl="1" w:tplc="B4EC684E">
      <w:start w:val="1"/>
      <w:numFmt w:val="bullet"/>
      <w:lvlText w:val="o"/>
      <w:lvlJc w:val="left"/>
      <w:pPr>
        <w:ind w:left="1440" w:hanging="360"/>
      </w:pPr>
      <w:rPr>
        <w:rFonts w:ascii="Courier New" w:hAnsi="Courier New" w:hint="default"/>
      </w:rPr>
    </w:lvl>
    <w:lvl w:ilvl="2" w:tplc="D8945778">
      <w:start w:val="1"/>
      <w:numFmt w:val="bullet"/>
      <w:lvlText w:val=""/>
      <w:lvlJc w:val="left"/>
      <w:pPr>
        <w:ind w:left="2160" w:hanging="360"/>
      </w:pPr>
      <w:rPr>
        <w:rFonts w:ascii="Wingdings" w:hAnsi="Wingdings" w:hint="default"/>
      </w:rPr>
    </w:lvl>
    <w:lvl w:ilvl="3" w:tplc="31782504">
      <w:start w:val="1"/>
      <w:numFmt w:val="bullet"/>
      <w:lvlText w:val=""/>
      <w:lvlJc w:val="left"/>
      <w:pPr>
        <w:ind w:left="2880" w:hanging="360"/>
      </w:pPr>
      <w:rPr>
        <w:rFonts w:ascii="Symbol" w:hAnsi="Symbol" w:hint="default"/>
      </w:rPr>
    </w:lvl>
    <w:lvl w:ilvl="4" w:tplc="97CAB7C8">
      <w:start w:val="1"/>
      <w:numFmt w:val="bullet"/>
      <w:lvlText w:val="o"/>
      <w:lvlJc w:val="left"/>
      <w:pPr>
        <w:ind w:left="3600" w:hanging="360"/>
      </w:pPr>
      <w:rPr>
        <w:rFonts w:ascii="Courier New" w:hAnsi="Courier New" w:hint="default"/>
      </w:rPr>
    </w:lvl>
    <w:lvl w:ilvl="5" w:tplc="2CF881D2">
      <w:start w:val="1"/>
      <w:numFmt w:val="bullet"/>
      <w:lvlText w:val=""/>
      <w:lvlJc w:val="left"/>
      <w:pPr>
        <w:ind w:left="4320" w:hanging="360"/>
      </w:pPr>
      <w:rPr>
        <w:rFonts w:ascii="Wingdings" w:hAnsi="Wingdings" w:hint="default"/>
      </w:rPr>
    </w:lvl>
    <w:lvl w:ilvl="6" w:tplc="E5882D82">
      <w:start w:val="1"/>
      <w:numFmt w:val="bullet"/>
      <w:lvlText w:val=""/>
      <w:lvlJc w:val="left"/>
      <w:pPr>
        <w:ind w:left="5040" w:hanging="360"/>
      </w:pPr>
      <w:rPr>
        <w:rFonts w:ascii="Symbol" w:hAnsi="Symbol" w:hint="default"/>
      </w:rPr>
    </w:lvl>
    <w:lvl w:ilvl="7" w:tplc="5B66DA9C">
      <w:start w:val="1"/>
      <w:numFmt w:val="bullet"/>
      <w:lvlText w:val="o"/>
      <w:lvlJc w:val="left"/>
      <w:pPr>
        <w:ind w:left="5760" w:hanging="360"/>
      </w:pPr>
      <w:rPr>
        <w:rFonts w:ascii="Courier New" w:hAnsi="Courier New" w:hint="default"/>
      </w:rPr>
    </w:lvl>
    <w:lvl w:ilvl="8" w:tplc="27DECCC0">
      <w:start w:val="1"/>
      <w:numFmt w:val="bullet"/>
      <w:lvlText w:val=""/>
      <w:lvlJc w:val="left"/>
      <w:pPr>
        <w:ind w:left="6480" w:hanging="360"/>
      </w:pPr>
      <w:rPr>
        <w:rFonts w:ascii="Wingdings" w:hAnsi="Wingdings" w:hint="default"/>
      </w:rPr>
    </w:lvl>
  </w:abstractNum>
  <w:abstractNum w:abstractNumId="14" w15:restartNumberingAfterBreak="0">
    <w:nsid w:val="19086A97"/>
    <w:multiLevelType w:val="hybridMultilevel"/>
    <w:tmpl w:val="D4DC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17"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18" w15:restartNumberingAfterBreak="0">
    <w:nsid w:val="2CBE3CF7"/>
    <w:multiLevelType w:val="hybridMultilevel"/>
    <w:tmpl w:val="2D0A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20" w15:restartNumberingAfterBreak="0">
    <w:nsid w:val="302B1E08"/>
    <w:multiLevelType w:val="hybridMultilevel"/>
    <w:tmpl w:val="B39AA076"/>
    <w:lvl w:ilvl="0" w:tplc="35962398">
      <w:start w:val="1"/>
      <w:numFmt w:val="bullet"/>
      <w:lvlText w:val="•"/>
      <w:lvlJc w:val="left"/>
      <w:pPr>
        <w:tabs>
          <w:tab w:val="num" w:pos="720"/>
        </w:tabs>
        <w:ind w:left="720" w:hanging="360"/>
      </w:pPr>
      <w:rPr>
        <w:rFonts w:ascii="Arial" w:hAnsi="Arial" w:hint="default"/>
      </w:rPr>
    </w:lvl>
    <w:lvl w:ilvl="1" w:tplc="E3D062B4" w:tentative="1">
      <w:start w:val="1"/>
      <w:numFmt w:val="bullet"/>
      <w:lvlText w:val="•"/>
      <w:lvlJc w:val="left"/>
      <w:pPr>
        <w:tabs>
          <w:tab w:val="num" w:pos="1440"/>
        </w:tabs>
        <w:ind w:left="1440" w:hanging="360"/>
      </w:pPr>
      <w:rPr>
        <w:rFonts w:ascii="Arial" w:hAnsi="Arial" w:hint="default"/>
      </w:rPr>
    </w:lvl>
    <w:lvl w:ilvl="2" w:tplc="10FE514E" w:tentative="1">
      <w:start w:val="1"/>
      <w:numFmt w:val="bullet"/>
      <w:lvlText w:val="•"/>
      <w:lvlJc w:val="left"/>
      <w:pPr>
        <w:tabs>
          <w:tab w:val="num" w:pos="2160"/>
        </w:tabs>
        <w:ind w:left="2160" w:hanging="360"/>
      </w:pPr>
      <w:rPr>
        <w:rFonts w:ascii="Arial" w:hAnsi="Arial" w:hint="default"/>
      </w:rPr>
    </w:lvl>
    <w:lvl w:ilvl="3" w:tplc="781C384A" w:tentative="1">
      <w:start w:val="1"/>
      <w:numFmt w:val="bullet"/>
      <w:lvlText w:val="•"/>
      <w:lvlJc w:val="left"/>
      <w:pPr>
        <w:tabs>
          <w:tab w:val="num" w:pos="2880"/>
        </w:tabs>
        <w:ind w:left="2880" w:hanging="360"/>
      </w:pPr>
      <w:rPr>
        <w:rFonts w:ascii="Arial" w:hAnsi="Arial" w:hint="default"/>
      </w:rPr>
    </w:lvl>
    <w:lvl w:ilvl="4" w:tplc="E0DE6154" w:tentative="1">
      <w:start w:val="1"/>
      <w:numFmt w:val="bullet"/>
      <w:lvlText w:val="•"/>
      <w:lvlJc w:val="left"/>
      <w:pPr>
        <w:tabs>
          <w:tab w:val="num" w:pos="3600"/>
        </w:tabs>
        <w:ind w:left="3600" w:hanging="360"/>
      </w:pPr>
      <w:rPr>
        <w:rFonts w:ascii="Arial" w:hAnsi="Arial" w:hint="default"/>
      </w:rPr>
    </w:lvl>
    <w:lvl w:ilvl="5" w:tplc="4964F572" w:tentative="1">
      <w:start w:val="1"/>
      <w:numFmt w:val="bullet"/>
      <w:lvlText w:val="•"/>
      <w:lvlJc w:val="left"/>
      <w:pPr>
        <w:tabs>
          <w:tab w:val="num" w:pos="4320"/>
        </w:tabs>
        <w:ind w:left="4320" w:hanging="360"/>
      </w:pPr>
      <w:rPr>
        <w:rFonts w:ascii="Arial" w:hAnsi="Arial" w:hint="default"/>
      </w:rPr>
    </w:lvl>
    <w:lvl w:ilvl="6" w:tplc="B94AE8C8" w:tentative="1">
      <w:start w:val="1"/>
      <w:numFmt w:val="bullet"/>
      <w:lvlText w:val="•"/>
      <w:lvlJc w:val="left"/>
      <w:pPr>
        <w:tabs>
          <w:tab w:val="num" w:pos="5040"/>
        </w:tabs>
        <w:ind w:left="5040" w:hanging="360"/>
      </w:pPr>
      <w:rPr>
        <w:rFonts w:ascii="Arial" w:hAnsi="Arial" w:hint="default"/>
      </w:rPr>
    </w:lvl>
    <w:lvl w:ilvl="7" w:tplc="EB32676E" w:tentative="1">
      <w:start w:val="1"/>
      <w:numFmt w:val="bullet"/>
      <w:lvlText w:val="•"/>
      <w:lvlJc w:val="left"/>
      <w:pPr>
        <w:tabs>
          <w:tab w:val="num" w:pos="5760"/>
        </w:tabs>
        <w:ind w:left="5760" w:hanging="360"/>
      </w:pPr>
      <w:rPr>
        <w:rFonts w:ascii="Arial" w:hAnsi="Arial" w:hint="default"/>
      </w:rPr>
    </w:lvl>
    <w:lvl w:ilvl="8" w:tplc="5F1043C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0BC5D78"/>
    <w:multiLevelType w:val="hybridMultilevel"/>
    <w:tmpl w:val="1A7A392A"/>
    <w:lvl w:ilvl="0" w:tplc="68EC9DA8">
      <w:start w:val="1"/>
      <w:numFmt w:val="bullet"/>
      <w:lvlText w:val="•"/>
      <w:lvlJc w:val="left"/>
      <w:pPr>
        <w:tabs>
          <w:tab w:val="num" w:pos="720"/>
        </w:tabs>
        <w:ind w:left="720" w:hanging="360"/>
      </w:pPr>
      <w:rPr>
        <w:rFonts w:ascii="Arial" w:hAnsi="Arial" w:hint="default"/>
      </w:rPr>
    </w:lvl>
    <w:lvl w:ilvl="1" w:tplc="A4F0F6F0" w:tentative="1">
      <w:start w:val="1"/>
      <w:numFmt w:val="bullet"/>
      <w:lvlText w:val="•"/>
      <w:lvlJc w:val="left"/>
      <w:pPr>
        <w:tabs>
          <w:tab w:val="num" w:pos="1440"/>
        </w:tabs>
        <w:ind w:left="1440" w:hanging="360"/>
      </w:pPr>
      <w:rPr>
        <w:rFonts w:ascii="Arial" w:hAnsi="Arial" w:hint="default"/>
      </w:rPr>
    </w:lvl>
    <w:lvl w:ilvl="2" w:tplc="0D3E7F06" w:tentative="1">
      <w:start w:val="1"/>
      <w:numFmt w:val="bullet"/>
      <w:lvlText w:val="•"/>
      <w:lvlJc w:val="left"/>
      <w:pPr>
        <w:tabs>
          <w:tab w:val="num" w:pos="2160"/>
        </w:tabs>
        <w:ind w:left="2160" w:hanging="360"/>
      </w:pPr>
      <w:rPr>
        <w:rFonts w:ascii="Arial" w:hAnsi="Arial" w:hint="default"/>
      </w:rPr>
    </w:lvl>
    <w:lvl w:ilvl="3" w:tplc="6CFEC122" w:tentative="1">
      <w:start w:val="1"/>
      <w:numFmt w:val="bullet"/>
      <w:lvlText w:val="•"/>
      <w:lvlJc w:val="left"/>
      <w:pPr>
        <w:tabs>
          <w:tab w:val="num" w:pos="2880"/>
        </w:tabs>
        <w:ind w:left="2880" w:hanging="360"/>
      </w:pPr>
      <w:rPr>
        <w:rFonts w:ascii="Arial" w:hAnsi="Arial" w:hint="default"/>
      </w:rPr>
    </w:lvl>
    <w:lvl w:ilvl="4" w:tplc="CD7236AC" w:tentative="1">
      <w:start w:val="1"/>
      <w:numFmt w:val="bullet"/>
      <w:lvlText w:val="•"/>
      <w:lvlJc w:val="left"/>
      <w:pPr>
        <w:tabs>
          <w:tab w:val="num" w:pos="3600"/>
        </w:tabs>
        <w:ind w:left="3600" w:hanging="360"/>
      </w:pPr>
      <w:rPr>
        <w:rFonts w:ascii="Arial" w:hAnsi="Arial" w:hint="default"/>
      </w:rPr>
    </w:lvl>
    <w:lvl w:ilvl="5" w:tplc="C1C077D6" w:tentative="1">
      <w:start w:val="1"/>
      <w:numFmt w:val="bullet"/>
      <w:lvlText w:val="•"/>
      <w:lvlJc w:val="left"/>
      <w:pPr>
        <w:tabs>
          <w:tab w:val="num" w:pos="4320"/>
        </w:tabs>
        <w:ind w:left="4320" w:hanging="360"/>
      </w:pPr>
      <w:rPr>
        <w:rFonts w:ascii="Arial" w:hAnsi="Arial" w:hint="default"/>
      </w:rPr>
    </w:lvl>
    <w:lvl w:ilvl="6" w:tplc="F10CDAD8" w:tentative="1">
      <w:start w:val="1"/>
      <w:numFmt w:val="bullet"/>
      <w:lvlText w:val="•"/>
      <w:lvlJc w:val="left"/>
      <w:pPr>
        <w:tabs>
          <w:tab w:val="num" w:pos="5040"/>
        </w:tabs>
        <w:ind w:left="5040" w:hanging="360"/>
      </w:pPr>
      <w:rPr>
        <w:rFonts w:ascii="Arial" w:hAnsi="Arial" w:hint="default"/>
      </w:rPr>
    </w:lvl>
    <w:lvl w:ilvl="7" w:tplc="1EF4E5F8" w:tentative="1">
      <w:start w:val="1"/>
      <w:numFmt w:val="bullet"/>
      <w:lvlText w:val="•"/>
      <w:lvlJc w:val="left"/>
      <w:pPr>
        <w:tabs>
          <w:tab w:val="num" w:pos="5760"/>
        </w:tabs>
        <w:ind w:left="5760" w:hanging="360"/>
      </w:pPr>
      <w:rPr>
        <w:rFonts w:ascii="Arial" w:hAnsi="Arial" w:hint="default"/>
      </w:rPr>
    </w:lvl>
    <w:lvl w:ilvl="8" w:tplc="223E0F1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10E2E2A"/>
    <w:multiLevelType w:val="hybridMultilevel"/>
    <w:tmpl w:val="D0FC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0C42CD"/>
    <w:multiLevelType w:val="hybridMultilevel"/>
    <w:tmpl w:val="06D6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25" w15:restartNumberingAfterBreak="0">
    <w:nsid w:val="39F95473"/>
    <w:multiLevelType w:val="hybridMultilevel"/>
    <w:tmpl w:val="29867866"/>
    <w:lvl w:ilvl="0" w:tplc="59B87CFE">
      <w:start w:val="1"/>
      <w:numFmt w:val="bullet"/>
      <w:lvlText w:val="•"/>
      <w:lvlJc w:val="left"/>
      <w:pPr>
        <w:tabs>
          <w:tab w:val="num" w:pos="720"/>
        </w:tabs>
        <w:ind w:left="720" w:hanging="360"/>
      </w:pPr>
      <w:rPr>
        <w:rFonts w:ascii="Arial" w:hAnsi="Arial" w:hint="default"/>
      </w:rPr>
    </w:lvl>
    <w:lvl w:ilvl="1" w:tplc="9516D532" w:tentative="1">
      <w:start w:val="1"/>
      <w:numFmt w:val="bullet"/>
      <w:lvlText w:val="•"/>
      <w:lvlJc w:val="left"/>
      <w:pPr>
        <w:tabs>
          <w:tab w:val="num" w:pos="1440"/>
        </w:tabs>
        <w:ind w:left="1440" w:hanging="360"/>
      </w:pPr>
      <w:rPr>
        <w:rFonts w:ascii="Arial" w:hAnsi="Arial" w:hint="default"/>
      </w:rPr>
    </w:lvl>
    <w:lvl w:ilvl="2" w:tplc="5574CE76" w:tentative="1">
      <w:start w:val="1"/>
      <w:numFmt w:val="bullet"/>
      <w:lvlText w:val="•"/>
      <w:lvlJc w:val="left"/>
      <w:pPr>
        <w:tabs>
          <w:tab w:val="num" w:pos="2160"/>
        </w:tabs>
        <w:ind w:left="2160" w:hanging="360"/>
      </w:pPr>
      <w:rPr>
        <w:rFonts w:ascii="Arial" w:hAnsi="Arial" w:hint="default"/>
      </w:rPr>
    </w:lvl>
    <w:lvl w:ilvl="3" w:tplc="1E2E385C" w:tentative="1">
      <w:start w:val="1"/>
      <w:numFmt w:val="bullet"/>
      <w:lvlText w:val="•"/>
      <w:lvlJc w:val="left"/>
      <w:pPr>
        <w:tabs>
          <w:tab w:val="num" w:pos="2880"/>
        </w:tabs>
        <w:ind w:left="2880" w:hanging="360"/>
      </w:pPr>
      <w:rPr>
        <w:rFonts w:ascii="Arial" w:hAnsi="Arial" w:hint="default"/>
      </w:rPr>
    </w:lvl>
    <w:lvl w:ilvl="4" w:tplc="A9E420B4" w:tentative="1">
      <w:start w:val="1"/>
      <w:numFmt w:val="bullet"/>
      <w:lvlText w:val="•"/>
      <w:lvlJc w:val="left"/>
      <w:pPr>
        <w:tabs>
          <w:tab w:val="num" w:pos="3600"/>
        </w:tabs>
        <w:ind w:left="3600" w:hanging="360"/>
      </w:pPr>
      <w:rPr>
        <w:rFonts w:ascii="Arial" w:hAnsi="Arial" w:hint="default"/>
      </w:rPr>
    </w:lvl>
    <w:lvl w:ilvl="5" w:tplc="E4C0598E" w:tentative="1">
      <w:start w:val="1"/>
      <w:numFmt w:val="bullet"/>
      <w:lvlText w:val="•"/>
      <w:lvlJc w:val="left"/>
      <w:pPr>
        <w:tabs>
          <w:tab w:val="num" w:pos="4320"/>
        </w:tabs>
        <w:ind w:left="4320" w:hanging="360"/>
      </w:pPr>
      <w:rPr>
        <w:rFonts w:ascii="Arial" w:hAnsi="Arial" w:hint="default"/>
      </w:rPr>
    </w:lvl>
    <w:lvl w:ilvl="6" w:tplc="08EA68A2" w:tentative="1">
      <w:start w:val="1"/>
      <w:numFmt w:val="bullet"/>
      <w:lvlText w:val="•"/>
      <w:lvlJc w:val="left"/>
      <w:pPr>
        <w:tabs>
          <w:tab w:val="num" w:pos="5040"/>
        </w:tabs>
        <w:ind w:left="5040" w:hanging="360"/>
      </w:pPr>
      <w:rPr>
        <w:rFonts w:ascii="Arial" w:hAnsi="Arial" w:hint="default"/>
      </w:rPr>
    </w:lvl>
    <w:lvl w:ilvl="7" w:tplc="6658D2AA" w:tentative="1">
      <w:start w:val="1"/>
      <w:numFmt w:val="bullet"/>
      <w:lvlText w:val="•"/>
      <w:lvlJc w:val="left"/>
      <w:pPr>
        <w:tabs>
          <w:tab w:val="num" w:pos="5760"/>
        </w:tabs>
        <w:ind w:left="5760" w:hanging="360"/>
      </w:pPr>
      <w:rPr>
        <w:rFonts w:ascii="Arial" w:hAnsi="Arial" w:hint="default"/>
      </w:rPr>
    </w:lvl>
    <w:lvl w:ilvl="8" w:tplc="73226E5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AC25620"/>
    <w:multiLevelType w:val="hybridMultilevel"/>
    <w:tmpl w:val="8E70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E4AB3"/>
    <w:multiLevelType w:val="multilevel"/>
    <w:tmpl w:val="97CAB304"/>
    <w:lvl w:ilvl="0">
      <w:start w:val="1"/>
      <w:numFmt w:val="decimal"/>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3E94073E"/>
    <w:multiLevelType w:val="multilevel"/>
    <w:tmpl w:val="C6984922"/>
    <w:lvl w:ilvl="0">
      <w:start w:val="1"/>
      <w:numFmt w:val="decimal"/>
      <w:pStyle w:val="Heading1"/>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44DB4723"/>
    <w:multiLevelType w:val="hybridMultilevel"/>
    <w:tmpl w:val="A7948BF0"/>
    <w:lvl w:ilvl="0" w:tplc="FA5A0CCA">
      <w:start w:val="1"/>
      <w:numFmt w:val="bullet"/>
      <w:lvlText w:val=""/>
      <w:lvlJc w:val="left"/>
      <w:pPr>
        <w:ind w:left="720" w:hanging="360"/>
      </w:pPr>
      <w:rPr>
        <w:rFonts w:ascii="Symbol" w:hAnsi="Symbol" w:hint="default"/>
      </w:rPr>
    </w:lvl>
    <w:lvl w:ilvl="1" w:tplc="1D2C922C">
      <w:start w:val="1"/>
      <w:numFmt w:val="bullet"/>
      <w:lvlText w:val="o"/>
      <w:lvlJc w:val="left"/>
      <w:pPr>
        <w:ind w:left="1440" w:hanging="360"/>
      </w:pPr>
      <w:rPr>
        <w:rFonts w:ascii="Courier New" w:hAnsi="Courier New" w:hint="default"/>
      </w:rPr>
    </w:lvl>
    <w:lvl w:ilvl="2" w:tplc="43E659CE">
      <w:start w:val="1"/>
      <w:numFmt w:val="bullet"/>
      <w:lvlText w:val=""/>
      <w:lvlJc w:val="left"/>
      <w:pPr>
        <w:ind w:left="2160" w:hanging="360"/>
      </w:pPr>
      <w:rPr>
        <w:rFonts w:ascii="Wingdings" w:hAnsi="Wingdings" w:hint="default"/>
      </w:rPr>
    </w:lvl>
    <w:lvl w:ilvl="3" w:tplc="A08EF4D8">
      <w:start w:val="1"/>
      <w:numFmt w:val="bullet"/>
      <w:lvlText w:val=""/>
      <w:lvlJc w:val="left"/>
      <w:pPr>
        <w:ind w:left="2880" w:hanging="360"/>
      </w:pPr>
      <w:rPr>
        <w:rFonts w:ascii="Symbol" w:hAnsi="Symbol" w:hint="default"/>
      </w:rPr>
    </w:lvl>
    <w:lvl w:ilvl="4" w:tplc="BC6E7656">
      <w:start w:val="1"/>
      <w:numFmt w:val="bullet"/>
      <w:lvlText w:val="o"/>
      <w:lvlJc w:val="left"/>
      <w:pPr>
        <w:ind w:left="3600" w:hanging="360"/>
      </w:pPr>
      <w:rPr>
        <w:rFonts w:ascii="Courier New" w:hAnsi="Courier New" w:hint="default"/>
      </w:rPr>
    </w:lvl>
    <w:lvl w:ilvl="5" w:tplc="3560EEA6">
      <w:start w:val="1"/>
      <w:numFmt w:val="bullet"/>
      <w:lvlText w:val=""/>
      <w:lvlJc w:val="left"/>
      <w:pPr>
        <w:ind w:left="4320" w:hanging="360"/>
      </w:pPr>
      <w:rPr>
        <w:rFonts w:ascii="Wingdings" w:hAnsi="Wingdings" w:hint="default"/>
      </w:rPr>
    </w:lvl>
    <w:lvl w:ilvl="6" w:tplc="E252F5AC">
      <w:start w:val="1"/>
      <w:numFmt w:val="bullet"/>
      <w:lvlText w:val=""/>
      <w:lvlJc w:val="left"/>
      <w:pPr>
        <w:ind w:left="5040" w:hanging="360"/>
      </w:pPr>
      <w:rPr>
        <w:rFonts w:ascii="Symbol" w:hAnsi="Symbol" w:hint="default"/>
      </w:rPr>
    </w:lvl>
    <w:lvl w:ilvl="7" w:tplc="8F960A12">
      <w:start w:val="1"/>
      <w:numFmt w:val="bullet"/>
      <w:lvlText w:val="o"/>
      <w:lvlJc w:val="left"/>
      <w:pPr>
        <w:ind w:left="5760" w:hanging="360"/>
      </w:pPr>
      <w:rPr>
        <w:rFonts w:ascii="Courier New" w:hAnsi="Courier New" w:hint="default"/>
      </w:rPr>
    </w:lvl>
    <w:lvl w:ilvl="8" w:tplc="A9E414E4">
      <w:start w:val="1"/>
      <w:numFmt w:val="bullet"/>
      <w:lvlText w:val=""/>
      <w:lvlJc w:val="left"/>
      <w:pPr>
        <w:ind w:left="6480" w:hanging="360"/>
      </w:pPr>
      <w:rPr>
        <w:rFonts w:ascii="Wingdings" w:hAnsi="Wingdings" w:hint="default"/>
      </w:rPr>
    </w:lvl>
  </w:abstractNum>
  <w:abstractNum w:abstractNumId="31" w15:restartNumberingAfterBreak="0">
    <w:nsid w:val="460A26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CAF297F"/>
    <w:multiLevelType w:val="hybridMultilevel"/>
    <w:tmpl w:val="6B52C2B4"/>
    <w:lvl w:ilvl="0" w:tplc="041869D4">
      <w:start w:val="1"/>
      <w:numFmt w:val="bullet"/>
      <w:lvlText w:val="•"/>
      <w:lvlJc w:val="left"/>
      <w:pPr>
        <w:tabs>
          <w:tab w:val="num" w:pos="720"/>
        </w:tabs>
        <w:ind w:left="720" w:hanging="360"/>
      </w:pPr>
      <w:rPr>
        <w:rFonts w:ascii="Arial" w:hAnsi="Arial" w:hint="default"/>
      </w:rPr>
    </w:lvl>
    <w:lvl w:ilvl="1" w:tplc="7F729A88" w:tentative="1">
      <w:start w:val="1"/>
      <w:numFmt w:val="bullet"/>
      <w:lvlText w:val="•"/>
      <w:lvlJc w:val="left"/>
      <w:pPr>
        <w:tabs>
          <w:tab w:val="num" w:pos="1440"/>
        </w:tabs>
        <w:ind w:left="1440" w:hanging="360"/>
      </w:pPr>
      <w:rPr>
        <w:rFonts w:ascii="Arial" w:hAnsi="Arial" w:hint="default"/>
      </w:rPr>
    </w:lvl>
    <w:lvl w:ilvl="2" w:tplc="C27A678E" w:tentative="1">
      <w:start w:val="1"/>
      <w:numFmt w:val="bullet"/>
      <w:lvlText w:val="•"/>
      <w:lvlJc w:val="left"/>
      <w:pPr>
        <w:tabs>
          <w:tab w:val="num" w:pos="2160"/>
        </w:tabs>
        <w:ind w:left="2160" w:hanging="360"/>
      </w:pPr>
      <w:rPr>
        <w:rFonts w:ascii="Arial" w:hAnsi="Arial" w:hint="default"/>
      </w:rPr>
    </w:lvl>
    <w:lvl w:ilvl="3" w:tplc="1AF0B824" w:tentative="1">
      <w:start w:val="1"/>
      <w:numFmt w:val="bullet"/>
      <w:lvlText w:val="•"/>
      <w:lvlJc w:val="left"/>
      <w:pPr>
        <w:tabs>
          <w:tab w:val="num" w:pos="2880"/>
        </w:tabs>
        <w:ind w:left="2880" w:hanging="360"/>
      </w:pPr>
      <w:rPr>
        <w:rFonts w:ascii="Arial" w:hAnsi="Arial" w:hint="default"/>
      </w:rPr>
    </w:lvl>
    <w:lvl w:ilvl="4" w:tplc="F5BCBC5E" w:tentative="1">
      <w:start w:val="1"/>
      <w:numFmt w:val="bullet"/>
      <w:lvlText w:val="•"/>
      <w:lvlJc w:val="left"/>
      <w:pPr>
        <w:tabs>
          <w:tab w:val="num" w:pos="3600"/>
        </w:tabs>
        <w:ind w:left="3600" w:hanging="360"/>
      </w:pPr>
      <w:rPr>
        <w:rFonts w:ascii="Arial" w:hAnsi="Arial" w:hint="default"/>
      </w:rPr>
    </w:lvl>
    <w:lvl w:ilvl="5" w:tplc="0B9A9670" w:tentative="1">
      <w:start w:val="1"/>
      <w:numFmt w:val="bullet"/>
      <w:lvlText w:val="•"/>
      <w:lvlJc w:val="left"/>
      <w:pPr>
        <w:tabs>
          <w:tab w:val="num" w:pos="4320"/>
        </w:tabs>
        <w:ind w:left="4320" w:hanging="360"/>
      </w:pPr>
      <w:rPr>
        <w:rFonts w:ascii="Arial" w:hAnsi="Arial" w:hint="default"/>
      </w:rPr>
    </w:lvl>
    <w:lvl w:ilvl="6" w:tplc="CD6AEEC6" w:tentative="1">
      <w:start w:val="1"/>
      <w:numFmt w:val="bullet"/>
      <w:lvlText w:val="•"/>
      <w:lvlJc w:val="left"/>
      <w:pPr>
        <w:tabs>
          <w:tab w:val="num" w:pos="5040"/>
        </w:tabs>
        <w:ind w:left="5040" w:hanging="360"/>
      </w:pPr>
      <w:rPr>
        <w:rFonts w:ascii="Arial" w:hAnsi="Arial" w:hint="default"/>
      </w:rPr>
    </w:lvl>
    <w:lvl w:ilvl="7" w:tplc="CABE7D88" w:tentative="1">
      <w:start w:val="1"/>
      <w:numFmt w:val="bullet"/>
      <w:lvlText w:val="•"/>
      <w:lvlJc w:val="left"/>
      <w:pPr>
        <w:tabs>
          <w:tab w:val="num" w:pos="5760"/>
        </w:tabs>
        <w:ind w:left="5760" w:hanging="360"/>
      </w:pPr>
      <w:rPr>
        <w:rFonts w:ascii="Arial" w:hAnsi="Arial" w:hint="default"/>
      </w:rPr>
    </w:lvl>
    <w:lvl w:ilvl="8" w:tplc="6AC6A24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D834D13"/>
    <w:multiLevelType w:val="hybridMultilevel"/>
    <w:tmpl w:val="19AAD2DE"/>
    <w:lvl w:ilvl="0" w:tplc="2A64A3BE">
      <w:start w:val="1"/>
      <w:numFmt w:val="bullet"/>
      <w:lvlText w:val="•"/>
      <w:lvlJc w:val="left"/>
      <w:pPr>
        <w:tabs>
          <w:tab w:val="num" w:pos="720"/>
        </w:tabs>
        <w:ind w:left="720" w:hanging="360"/>
      </w:pPr>
      <w:rPr>
        <w:rFonts w:ascii="Arial" w:hAnsi="Arial" w:hint="default"/>
      </w:rPr>
    </w:lvl>
    <w:lvl w:ilvl="1" w:tplc="30E0884E" w:tentative="1">
      <w:start w:val="1"/>
      <w:numFmt w:val="bullet"/>
      <w:lvlText w:val="•"/>
      <w:lvlJc w:val="left"/>
      <w:pPr>
        <w:tabs>
          <w:tab w:val="num" w:pos="1440"/>
        </w:tabs>
        <w:ind w:left="1440" w:hanging="360"/>
      </w:pPr>
      <w:rPr>
        <w:rFonts w:ascii="Arial" w:hAnsi="Arial" w:hint="default"/>
      </w:rPr>
    </w:lvl>
    <w:lvl w:ilvl="2" w:tplc="8F5C65F6" w:tentative="1">
      <w:start w:val="1"/>
      <w:numFmt w:val="bullet"/>
      <w:lvlText w:val="•"/>
      <w:lvlJc w:val="left"/>
      <w:pPr>
        <w:tabs>
          <w:tab w:val="num" w:pos="2160"/>
        </w:tabs>
        <w:ind w:left="2160" w:hanging="360"/>
      </w:pPr>
      <w:rPr>
        <w:rFonts w:ascii="Arial" w:hAnsi="Arial" w:hint="default"/>
      </w:rPr>
    </w:lvl>
    <w:lvl w:ilvl="3" w:tplc="1A628786" w:tentative="1">
      <w:start w:val="1"/>
      <w:numFmt w:val="bullet"/>
      <w:lvlText w:val="•"/>
      <w:lvlJc w:val="left"/>
      <w:pPr>
        <w:tabs>
          <w:tab w:val="num" w:pos="2880"/>
        </w:tabs>
        <w:ind w:left="2880" w:hanging="360"/>
      </w:pPr>
      <w:rPr>
        <w:rFonts w:ascii="Arial" w:hAnsi="Arial" w:hint="default"/>
      </w:rPr>
    </w:lvl>
    <w:lvl w:ilvl="4" w:tplc="870075E6" w:tentative="1">
      <w:start w:val="1"/>
      <w:numFmt w:val="bullet"/>
      <w:lvlText w:val="•"/>
      <w:lvlJc w:val="left"/>
      <w:pPr>
        <w:tabs>
          <w:tab w:val="num" w:pos="3600"/>
        </w:tabs>
        <w:ind w:left="3600" w:hanging="360"/>
      </w:pPr>
      <w:rPr>
        <w:rFonts w:ascii="Arial" w:hAnsi="Arial" w:hint="default"/>
      </w:rPr>
    </w:lvl>
    <w:lvl w:ilvl="5" w:tplc="90D241C4" w:tentative="1">
      <w:start w:val="1"/>
      <w:numFmt w:val="bullet"/>
      <w:lvlText w:val="•"/>
      <w:lvlJc w:val="left"/>
      <w:pPr>
        <w:tabs>
          <w:tab w:val="num" w:pos="4320"/>
        </w:tabs>
        <w:ind w:left="4320" w:hanging="360"/>
      </w:pPr>
      <w:rPr>
        <w:rFonts w:ascii="Arial" w:hAnsi="Arial" w:hint="default"/>
      </w:rPr>
    </w:lvl>
    <w:lvl w:ilvl="6" w:tplc="4C78F72A" w:tentative="1">
      <w:start w:val="1"/>
      <w:numFmt w:val="bullet"/>
      <w:lvlText w:val="•"/>
      <w:lvlJc w:val="left"/>
      <w:pPr>
        <w:tabs>
          <w:tab w:val="num" w:pos="5040"/>
        </w:tabs>
        <w:ind w:left="5040" w:hanging="360"/>
      </w:pPr>
      <w:rPr>
        <w:rFonts w:ascii="Arial" w:hAnsi="Arial" w:hint="default"/>
      </w:rPr>
    </w:lvl>
    <w:lvl w:ilvl="7" w:tplc="AB56746C" w:tentative="1">
      <w:start w:val="1"/>
      <w:numFmt w:val="bullet"/>
      <w:lvlText w:val="•"/>
      <w:lvlJc w:val="left"/>
      <w:pPr>
        <w:tabs>
          <w:tab w:val="num" w:pos="5760"/>
        </w:tabs>
        <w:ind w:left="5760" w:hanging="360"/>
      </w:pPr>
      <w:rPr>
        <w:rFonts w:ascii="Arial" w:hAnsi="Arial" w:hint="default"/>
      </w:rPr>
    </w:lvl>
    <w:lvl w:ilvl="8" w:tplc="F2A667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E8646B"/>
    <w:multiLevelType w:val="hybridMultilevel"/>
    <w:tmpl w:val="5EC6659C"/>
    <w:lvl w:ilvl="0" w:tplc="92960416">
      <w:start w:val="1"/>
      <w:numFmt w:val="bullet"/>
      <w:lvlText w:val=""/>
      <w:lvlJc w:val="left"/>
      <w:pPr>
        <w:ind w:left="720" w:hanging="360"/>
      </w:pPr>
      <w:rPr>
        <w:rFonts w:ascii="Symbol" w:hAnsi="Symbol" w:hint="default"/>
      </w:rPr>
    </w:lvl>
    <w:lvl w:ilvl="1" w:tplc="18E2D71E">
      <w:start w:val="1"/>
      <w:numFmt w:val="bullet"/>
      <w:lvlText w:val="o"/>
      <w:lvlJc w:val="left"/>
      <w:pPr>
        <w:ind w:left="1440" w:hanging="360"/>
      </w:pPr>
      <w:rPr>
        <w:rFonts w:ascii="Courier New" w:hAnsi="Courier New" w:hint="default"/>
      </w:rPr>
    </w:lvl>
    <w:lvl w:ilvl="2" w:tplc="13E804A4">
      <w:start w:val="1"/>
      <w:numFmt w:val="bullet"/>
      <w:lvlText w:val=""/>
      <w:lvlJc w:val="left"/>
      <w:pPr>
        <w:ind w:left="2160" w:hanging="360"/>
      </w:pPr>
      <w:rPr>
        <w:rFonts w:ascii="Wingdings" w:hAnsi="Wingdings" w:hint="default"/>
      </w:rPr>
    </w:lvl>
    <w:lvl w:ilvl="3" w:tplc="7F9643DA">
      <w:start w:val="1"/>
      <w:numFmt w:val="bullet"/>
      <w:lvlText w:val=""/>
      <w:lvlJc w:val="left"/>
      <w:pPr>
        <w:ind w:left="2880" w:hanging="360"/>
      </w:pPr>
      <w:rPr>
        <w:rFonts w:ascii="Symbol" w:hAnsi="Symbol" w:hint="default"/>
      </w:rPr>
    </w:lvl>
    <w:lvl w:ilvl="4" w:tplc="82683C44">
      <w:start w:val="1"/>
      <w:numFmt w:val="bullet"/>
      <w:lvlText w:val="o"/>
      <w:lvlJc w:val="left"/>
      <w:pPr>
        <w:ind w:left="3600" w:hanging="360"/>
      </w:pPr>
      <w:rPr>
        <w:rFonts w:ascii="Courier New" w:hAnsi="Courier New" w:hint="default"/>
      </w:rPr>
    </w:lvl>
    <w:lvl w:ilvl="5" w:tplc="4D7E4930">
      <w:start w:val="1"/>
      <w:numFmt w:val="bullet"/>
      <w:lvlText w:val=""/>
      <w:lvlJc w:val="left"/>
      <w:pPr>
        <w:ind w:left="4320" w:hanging="360"/>
      </w:pPr>
      <w:rPr>
        <w:rFonts w:ascii="Wingdings" w:hAnsi="Wingdings" w:hint="default"/>
      </w:rPr>
    </w:lvl>
    <w:lvl w:ilvl="6" w:tplc="2D72BBCC">
      <w:start w:val="1"/>
      <w:numFmt w:val="bullet"/>
      <w:lvlText w:val=""/>
      <w:lvlJc w:val="left"/>
      <w:pPr>
        <w:ind w:left="5040" w:hanging="360"/>
      </w:pPr>
      <w:rPr>
        <w:rFonts w:ascii="Symbol" w:hAnsi="Symbol" w:hint="default"/>
      </w:rPr>
    </w:lvl>
    <w:lvl w:ilvl="7" w:tplc="F2461F6C">
      <w:start w:val="1"/>
      <w:numFmt w:val="bullet"/>
      <w:lvlText w:val="o"/>
      <w:lvlJc w:val="left"/>
      <w:pPr>
        <w:ind w:left="5760" w:hanging="360"/>
      </w:pPr>
      <w:rPr>
        <w:rFonts w:ascii="Courier New" w:hAnsi="Courier New" w:hint="default"/>
      </w:rPr>
    </w:lvl>
    <w:lvl w:ilvl="8" w:tplc="B516BA42">
      <w:start w:val="1"/>
      <w:numFmt w:val="bullet"/>
      <w:lvlText w:val=""/>
      <w:lvlJc w:val="left"/>
      <w:pPr>
        <w:ind w:left="6480" w:hanging="360"/>
      </w:pPr>
      <w:rPr>
        <w:rFonts w:ascii="Wingdings" w:hAnsi="Wingdings" w:hint="default"/>
      </w:rPr>
    </w:lvl>
  </w:abstractNum>
  <w:abstractNum w:abstractNumId="35" w15:restartNumberingAfterBreak="0">
    <w:nsid w:val="4F0F3666"/>
    <w:multiLevelType w:val="hybridMultilevel"/>
    <w:tmpl w:val="46F48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51852D19"/>
    <w:multiLevelType w:val="hybridMultilevel"/>
    <w:tmpl w:val="B92C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38"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40" w15:restartNumberingAfterBreak="0">
    <w:nsid w:val="61F37964"/>
    <w:multiLevelType w:val="hybridMultilevel"/>
    <w:tmpl w:val="A276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2F7072"/>
    <w:multiLevelType w:val="hybridMultilevel"/>
    <w:tmpl w:val="399EC570"/>
    <w:lvl w:ilvl="0" w:tplc="B5B43DE6">
      <w:numFmt w:val="bullet"/>
      <w:lvlText w:val="•"/>
      <w:lvlJc w:val="left"/>
      <w:pPr>
        <w:ind w:left="2140" w:hanging="70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26D3DCC"/>
    <w:multiLevelType w:val="hybridMultilevel"/>
    <w:tmpl w:val="064AC80E"/>
    <w:lvl w:ilvl="0" w:tplc="B5B43DE6">
      <w:numFmt w:val="bullet"/>
      <w:lvlText w:val="•"/>
      <w:lvlJc w:val="left"/>
      <w:pPr>
        <w:ind w:left="1420" w:hanging="70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9A0849"/>
    <w:multiLevelType w:val="hybridMultilevel"/>
    <w:tmpl w:val="17EE7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E31603"/>
    <w:multiLevelType w:val="hybridMultilevel"/>
    <w:tmpl w:val="49860896"/>
    <w:lvl w:ilvl="0" w:tplc="BFD4BF68">
      <w:start w:val="1"/>
      <w:numFmt w:val="bullet"/>
      <w:lvlText w:val=""/>
      <w:lvlJc w:val="left"/>
      <w:pPr>
        <w:ind w:left="720" w:hanging="360"/>
      </w:pPr>
      <w:rPr>
        <w:rFonts w:ascii="Symbol" w:hAnsi="Symbol" w:hint="default"/>
      </w:rPr>
    </w:lvl>
    <w:lvl w:ilvl="1" w:tplc="968052C6">
      <w:start w:val="1"/>
      <w:numFmt w:val="bullet"/>
      <w:lvlText w:val="o"/>
      <w:lvlJc w:val="left"/>
      <w:pPr>
        <w:ind w:left="1440" w:hanging="360"/>
      </w:pPr>
      <w:rPr>
        <w:rFonts w:ascii="Courier New" w:hAnsi="Courier New" w:hint="default"/>
      </w:rPr>
    </w:lvl>
    <w:lvl w:ilvl="2" w:tplc="EC5C0DFE">
      <w:start w:val="1"/>
      <w:numFmt w:val="bullet"/>
      <w:lvlText w:val=""/>
      <w:lvlJc w:val="left"/>
      <w:pPr>
        <w:ind w:left="2160" w:hanging="360"/>
      </w:pPr>
      <w:rPr>
        <w:rFonts w:ascii="Wingdings" w:hAnsi="Wingdings" w:hint="default"/>
      </w:rPr>
    </w:lvl>
    <w:lvl w:ilvl="3" w:tplc="1568BA6E">
      <w:start w:val="1"/>
      <w:numFmt w:val="bullet"/>
      <w:lvlText w:val=""/>
      <w:lvlJc w:val="left"/>
      <w:pPr>
        <w:ind w:left="2880" w:hanging="360"/>
      </w:pPr>
      <w:rPr>
        <w:rFonts w:ascii="Symbol" w:hAnsi="Symbol" w:hint="default"/>
      </w:rPr>
    </w:lvl>
    <w:lvl w:ilvl="4" w:tplc="BBDA3512">
      <w:start w:val="1"/>
      <w:numFmt w:val="bullet"/>
      <w:lvlText w:val="o"/>
      <w:lvlJc w:val="left"/>
      <w:pPr>
        <w:ind w:left="3600" w:hanging="360"/>
      </w:pPr>
      <w:rPr>
        <w:rFonts w:ascii="Courier New" w:hAnsi="Courier New" w:hint="default"/>
      </w:rPr>
    </w:lvl>
    <w:lvl w:ilvl="5" w:tplc="4912A0D2">
      <w:start w:val="1"/>
      <w:numFmt w:val="bullet"/>
      <w:lvlText w:val=""/>
      <w:lvlJc w:val="left"/>
      <w:pPr>
        <w:ind w:left="4320" w:hanging="360"/>
      </w:pPr>
      <w:rPr>
        <w:rFonts w:ascii="Wingdings" w:hAnsi="Wingdings" w:hint="default"/>
      </w:rPr>
    </w:lvl>
    <w:lvl w:ilvl="6" w:tplc="30C42DEE">
      <w:start w:val="1"/>
      <w:numFmt w:val="bullet"/>
      <w:lvlText w:val=""/>
      <w:lvlJc w:val="left"/>
      <w:pPr>
        <w:ind w:left="5040" w:hanging="360"/>
      </w:pPr>
      <w:rPr>
        <w:rFonts w:ascii="Symbol" w:hAnsi="Symbol" w:hint="default"/>
      </w:rPr>
    </w:lvl>
    <w:lvl w:ilvl="7" w:tplc="4A202BCE">
      <w:start w:val="1"/>
      <w:numFmt w:val="bullet"/>
      <w:lvlText w:val="o"/>
      <w:lvlJc w:val="left"/>
      <w:pPr>
        <w:ind w:left="5760" w:hanging="360"/>
      </w:pPr>
      <w:rPr>
        <w:rFonts w:ascii="Courier New" w:hAnsi="Courier New" w:hint="default"/>
      </w:rPr>
    </w:lvl>
    <w:lvl w:ilvl="8" w:tplc="F78A2072">
      <w:start w:val="1"/>
      <w:numFmt w:val="bullet"/>
      <w:lvlText w:val=""/>
      <w:lvlJc w:val="left"/>
      <w:pPr>
        <w:ind w:left="6480" w:hanging="360"/>
      </w:pPr>
      <w:rPr>
        <w:rFonts w:ascii="Wingdings" w:hAnsi="Wingdings" w:hint="default"/>
      </w:rPr>
    </w:lvl>
  </w:abstractNum>
  <w:abstractNum w:abstractNumId="45" w15:restartNumberingAfterBreak="0">
    <w:nsid w:val="668727BC"/>
    <w:multiLevelType w:val="hybridMultilevel"/>
    <w:tmpl w:val="46DA7B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66FA5A01"/>
    <w:multiLevelType w:val="hybridMultilevel"/>
    <w:tmpl w:val="1D5C92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8700BA"/>
    <w:multiLevelType w:val="hybridMultilevel"/>
    <w:tmpl w:val="0A883CFA"/>
    <w:lvl w:ilvl="0" w:tplc="AE6E46F8">
      <w:start w:val="1"/>
      <w:numFmt w:val="bullet"/>
      <w:lvlText w:val="•"/>
      <w:lvlJc w:val="left"/>
      <w:pPr>
        <w:tabs>
          <w:tab w:val="num" w:pos="720"/>
        </w:tabs>
        <w:ind w:left="720" w:hanging="360"/>
      </w:pPr>
      <w:rPr>
        <w:rFonts w:ascii="Arial" w:hAnsi="Arial" w:hint="default"/>
      </w:rPr>
    </w:lvl>
    <w:lvl w:ilvl="1" w:tplc="F5FC4870" w:tentative="1">
      <w:start w:val="1"/>
      <w:numFmt w:val="bullet"/>
      <w:lvlText w:val="•"/>
      <w:lvlJc w:val="left"/>
      <w:pPr>
        <w:tabs>
          <w:tab w:val="num" w:pos="1440"/>
        </w:tabs>
        <w:ind w:left="1440" w:hanging="360"/>
      </w:pPr>
      <w:rPr>
        <w:rFonts w:ascii="Arial" w:hAnsi="Arial" w:hint="default"/>
      </w:rPr>
    </w:lvl>
    <w:lvl w:ilvl="2" w:tplc="4CAAADB8" w:tentative="1">
      <w:start w:val="1"/>
      <w:numFmt w:val="bullet"/>
      <w:lvlText w:val="•"/>
      <w:lvlJc w:val="left"/>
      <w:pPr>
        <w:tabs>
          <w:tab w:val="num" w:pos="2160"/>
        </w:tabs>
        <w:ind w:left="2160" w:hanging="360"/>
      </w:pPr>
      <w:rPr>
        <w:rFonts w:ascii="Arial" w:hAnsi="Arial" w:hint="default"/>
      </w:rPr>
    </w:lvl>
    <w:lvl w:ilvl="3" w:tplc="17CAFE56" w:tentative="1">
      <w:start w:val="1"/>
      <w:numFmt w:val="bullet"/>
      <w:lvlText w:val="•"/>
      <w:lvlJc w:val="left"/>
      <w:pPr>
        <w:tabs>
          <w:tab w:val="num" w:pos="2880"/>
        </w:tabs>
        <w:ind w:left="2880" w:hanging="360"/>
      </w:pPr>
      <w:rPr>
        <w:rFonts w:ascii="Arial" w:hAnsi="Arial" w:hint="default"/>
      </w:rPr>
    </w:lvl>
    <w:lvl w:ilvl="4" w:tplc="C34CCBC8" w:tentative="1">
      <w:start w:val="1"/>
      <w:numFmt w:val="bullet"/>
      <w:lvlText w:val="•"/>
      <w:lvlJc w:val="left"/>
      <w:pPr>
        <w:tabs>
          <w:tab w:val="num" w:pos="3600"/>
        </w:tabs>
        <w:ind w:left="3600" w:hanging="360"/>
      </w:pPr>
      <w:rPr>
        <w:rFonts w:ascii="Arial" w:hAnsi="Arial" w:hint="default"/>
      </w:rPr>
    </w:lvl>
    <w:lvl w:ilvl="5" w:tplc="5B7C2456" w:tentative="1">
      <w:start w:val="1"/>
      <w:numFmt w:val="bullet"/>
      <w:lvlText w:val="•"/>
      <w:lvlJc w:val="left"/>
      <w:pPr>
        <w:tabs>
          <w:tab w:val="num" w:pos="4320"/>
        </w:tabs>
        <w:ind w:left="4320" w:hanging="360"/>
      </w:pPr>
      <w:rPr>
        <w:rFonts w:ascii="Arial" w:hAnsi="Arial" w:hint="default"/>
      </w:rPr>
    </w:lvl>
    <w:lvl w:ilvl="6" w:tplc="642C6198" w:tentative="1">
      <w:start w:val="1"/>
      <w:numFmt w:val="bullet"/>
      <w:lvlText w:val="•"/>
      <w:lvlJc w:val="left"/>
      <w:pPr>
        <w:tabs>
          <w:tab w:val="num" w:pos="5040"/>
        </w:tabs>
        <w:ind w:left="5040" w:hanging="360"/>
      </w:pPr>
      <w:rPr>
        <w:rFonts w:ascii="Arial" w:hAnsi="Arial" w:hint="default"/>
      </w:rPr>
    </w:lvl>
    <w:lvl w:ilvl="7" w:tplc="9C0E4B9C" w:tentative="1">
      <w:start w:val="1"/>
      <w:numFmt w:val="bullet"/>
      <w:lvlText w:val="•"/>
      <w:lvlJc w:val="left"/>
      <w:pPr>
        <w:tabs>
          <w:tab w:val="num" w:pos="5760"/>
        </w:tabs>
        <w:ind w:left="5760" w:hanging="360"/>
      </w:pPr>
      <w:rPr>
        <w:rFonts w:ascii="Arial" w:hAnsi="Arial" w:hint="default"/>
      </w:rPr>
    </w:lvl>
    <w:lvl w:ilvl="8" w:tplc="FA62229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0293284"/>
    <w:multiLevelType w:val="hybridMultilevel"/>
    <w:tmpl w:val="6356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abstractNum w:abstractNumId="50" w15:restartNumberingAfterBreak="0">
    <w:nsid w:val="76AB5190"/>
    <w:multiLevelType w:val="hybridMultilevel"/>
    <w:tmpl w:val="6F0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DA7597"/>
    <w:multiLevelType w:val="hybridMultilevel"/>
    <w:tmpl w:val="E724025A"/>
    <w:lvl w:ilvl="0" w:tplc="7F508DF0">
      <w:start w:val="1"/>
      <w:numFmt w:val="bullet"/>
      <w:lvlText w:val=""/>
      <w:lvlJc w:val="left"/>
      <w:pPr>
        <w:ind w:left="720" w:hanging="360"/>
      </w:pPr>
      <w:rPr>
        <w:rFonts w:ascii="Symbol" w:hAnsi="Symbol" w:hint="default"/>
      </w:rPr>
    </w:lvl>
    <w:lvl w:ilvl="1" w:tplc="9FC4AD62">
      <w:start w:val="1"/>
      <w:numFmt w:val="bullet"/>
      <w:lvlText w:val="o"/>
      <w:lvlJc w:val="left"/>
      <w:pPr>
        <w:ind w:left="1440" w:hanging="360"/>
      </w:pPr>
      <w:rPr>
        <w:rFonts w:ascii="Courier New" w:hAnsi="Courier New" w:hint="default"/>
      </w:rPr>
    </w:lvl>
    <w:lvl w:ilvl="2" w:tplc="18F4916E">
      <w:start w:val="1"/>
      <w:numFmt w:val="bullet"/>
      <w:lvlText w:val=""/>
      <w:lvlJc w:val="left"/>
      <w:pPr>
        <w:ind w:left="2160" w:hanging="360"/>
      </w:pPr>
      <w:rPr>
        <w:rFonts w:ascii="Wingdings" w:hAnsi="Wingdings" w:hint="default"/>
      </w:rPr>
    </w:lvl>
    <w:lvl w:ilvl="3" w:tplc="A1C46170">
      <w:start w:val="1"/>
      <w:numFmt w:val="bullet"/>
      <w:lvlText w:val=""/>
      <w:lvlJc w:val="left"/>
      <w:pPr>
        <w:ind w:left="2880" w:hanging="360"/>
      </w:pPr>
      <w:rPr>
        <w:rFonts w:ascii="Symbol" w:hAnsi="Symbol" w:hint="default"/>
      </w:rPr>
    </w:lvl>
    <w:lvl w:ilvl="4" w:tplc="5B38D394">
      <w:start w:val="1"/>
      <w:numFmt w:val="bullet"/>
      <w:lvlText w:val="o"/>
      <w:lvlJc w:val="left"/>
      <w:pPr>
        <w:ind w:left="3600" w:hanging="360"/>
      </w:pPr>
      <w:rPr>
        <w:rFonts w:ascii="Courier New" w:hAnsi="Courier New" w:hint="default"/>
      </w:rPr>
    </w:lvl>
    <w:lvl w:ilvl="5" w:tplc="4CE8D666">
      <w:start w:val="1"/>
      <w:numFmt w:val="bullet"/>
      <w:lvlText w:val=""/>
      <w:lvlJc w:val="left"/>
      <w:pPr>
        <w:ind w:left="4320" w:hanging="360"/>
      </w:pPr>
      <w:rPr>
        <w:rFonts w:ascii="Wingdings" w:hAnsi="Wingdings" w:hint="default"/>
      </w:rPr>
    </w:lvl>
    <w:lvl w:ilvl="6" w:tplc="86C0EF04">
      <w:start w:val="1"/>
      <w:numFmt w:val="bullet"/>
      <w:lvlText w:val=""/>
      <w:lvlJc w:val="left"/>
      <w:pPr>
        <w:ind w:left="5040" w:hanging="360"/>
      </w:pPr>
      <w:rPr>
        <w:rFonts w:ascii="Symbol" w:hAnsi="Symbol" w:hint="default"/>
      </w:rPr>
    </w:lvl>
    <w:lvl w:ilvl="7" w:tplc="19EE0436">
      <w:start w:val="1"/>
      <w:numFmt w:val="bullet"/>
      <w:lvlText w:val="o"/>
      <w:lvlJc w:val="left"/>
      <w:pPr>
        <w:ind w:left="5760" w:hanging="360"/>
      </w:pPr>
      <w:rPr>
        <w:rFonts w:ascii="Courier New" w:hAnsi="Courier New" w:hint="default"/>
      </w:rPr>
    </w:lvl>
    <w:lvl w:ilvl="8" w:tplc="D1180A82">
      <w:start w:val="1"/>
      <w:numFmt w:val="bullet"/>
      <w:lvlText w:val=""/>
      <w:lvlJc w:val="left"/>
      <w:pPr>
        <w:ind w:left="6480" w:hanging="360"/>
      </w:pPr>
      <w:rPr>
        <w:rFonts w:ascii="Wingdings" w:hAnsi="Wingdings" w:hint="default"/>
      </w:rPr>
    </w:lvl>
  </w:abstractNum>
  <w:abstractNum w:abstractNumId="52" w15:restartNumberingAfterBreak="0">
    <w:nsid w:val="7BDF6A13"/>
    <w:multiLevelType w:val="hybridMultilevel"/>
    <w:tmpl w:val="6DB64220"/>
    <w:lvl w:ilvl="0" w:tplc="30B27B0E">
      <w:start w:val="1"/>
      <w:numFmt w:val="bullet"/>
      <w:lvlText w:val="•"/>
      <w:lvlJc w:val="left"/>
      <w:pPr>
        <w:tabs>
          <w:tab w:val="num" w:pos="720"/>
        </w:tabs>
        <w:ind w:left="720" w:hanging="360"/>
      </w:pPr>
      <w:rPr>
        <w:rFonts w:ascii="Arial" w:hAnsi="Arial" w:hint="default"/>
      </w:rPr>
    </w:lvl>
    <w:lvl w:ilvl="1" w:tplc="34864662" w:tentative="1">
      <w:start w:val="1"/>
      <w:numFmt w:val="bullet"/>
      <w:lvlText w:val="•"/>
      <w:lvlJc w:val="left"/>
      <w:pPr>
        <w:tabs>
          <w:tab w:val="num" w:pos="1440"/>
        </w:tabs>
        <w:ind w:left="1440" w:hanging="360"/>
      </w:pPr>
      <w:rPr>
        <w:rFonts w:ascii="Arial" w:hAnsi="Arial" w:hint="default"/>
      </w:rPr>
    </w:lvl>
    <w:lvl w:ilvl="2" w:tplc="8FE2393C" w:tentative="1">
      <w:start w:val="1"/>
      <w:numFmt w:val="bullet"/>
      <w:lvlText w:val="•"/>
      <w:lvlJc w:val="left"/>
      <w:pPr>
        <w:tabs>
          <w:tab w:val="num" w:pos="2160"/>
        </w:tabs>
        <w:ind w:left="2160" w:hanging="360"/>
      </w:pPr>
      <w:rPr>
        <w:rFonts w:ascii="Arial" w:hAnsi="Arial" w:hint="default"/>
      </w:rPr>
    </w:lvl>
    <w:lvl w:ilvl="3" w:tplc="2D96633E" w:tentative="1">
      <w:start w:val="1"/>
      <w:numFmt w:val="bullet"/>
      <w:lvlText w:val="•"/>
      <w:lvlJc w:val="left"/>
      <w:pPr>
        <w:tabs>
          <w:tab w:val="num" w:pos="2880"/>
        </w:tabs>
        <w:ind w:left="2880" w:hanging="360"/>
      </w:pPr>
      <w:rPr>
        <w:rFonts w:ascii="Arial" w:hAnsi="Arial" w:hint="default"/>
      </w:rPr>
    </w:lvl>
    <w:lvl w:ilvl="4" w:tplc="CF7C4830" w:tentative="1">
      <w:start w:val="1"/>
      <w:numFmt w:val="bullet"/>
      <w:lvlText w:val="•"/>
      <w:lvlJc w:val="left"/>
      <w:pPr>
        <w:tabs>
          <w:tab w:val="num" w:pos="3600"/>
        </w:tabs>
        <w:ind w:left="3600" w:hanging="360"/>
      </w:pPr>
      <w:rPr>
        <w:rFonts w:ascii="Arial" w:hAnsi="Arial" w:hint="default"/>
      </w:rPr>
    </w:lvl>
    <w:lvl w:ilvl="5" w:tplc="C1B4A102" w:tentative="1">
      <w:start w:val="1"/>
      <w:numFmt w:val="bullet"/>
      <w:lvlText w:val="•"/>
      <w:lvlJc w:val="left"/>
      <w:pPr>
        <w:tabs>
          <w:tab w:val="num" w:pos="4320"/>
        </w:tabs>
        <w:ind w:left="4320" w:hanging="360"/>
      </w:pPr>
      <w:rPr>
        <w:rFonts w:ascii="Arial" w:hAnsi="Arial" w:hint="default"/>
      </w:rPr>
    </w:lvl>
    <w:lvl w:ilvl="6" w:tplc="53E263D6" w:tentative="1">
      <w:start w:val="1"/>
      <w:numFmt w:val="bullet"/>
      <w:lvlText w:val="•"/>
      <w:lvlJc w:val="left"/>
      <w:pPr>
        <w:tabs>
          <w:tab w:val="num" w:pos="5040"/>
        </w:tabs>
        <w:ind w:left="5040" w:hanging="360"/>
      </w:pPr>
      <w:rPr>
        <w:rFonts w:ascii="Arial" w:hAnsi="Arial" w:hint="default"/>
      </w:rPr>
    </w:lvl>
    <w:lvl w:ilvl="7" w:tplc="6286473E" w:tentative="1">
      <w:start w:val="1"/>
      <w:numFmt w:val="bullet"/>
      <w:lvlText w:val="•"/>
      <w:lvlJc w:val="left"/>
      <w:pPr>
        <w:tabs>
          <w:tab w:val="num" w:pos="5760"/>
        </w:tabs>
        <w:ind w:left="5760" w:hanging="360"/>
      </w:pPr>
      <w:rPr>
        <w:rFonts w:ascii="Arial" w:hAnsi="Arial" w:hint="default"/>
      </w:rPr>
    </w:lvl>
    <w:lvl w:ilvl="8" w:tplc="AD9CAE4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FEF4E3F"/>
    <w:multiLevelType w:val="hybridMultilevel"/>
    <w:tmpl w:val="18446CE6"/>
    <w:lvl w:ilvl="0" w:tplc="1BE0E7B4">
      <w:start w:val="1"/>
      <w:numFmt w:val="bullet"/>
      <w:lvlText w:val=""/>
      <w:lvlJc w:val="left"/>
      <w:pPr>
        <w:ind w:left="720" w:hanging="360"/>
      </w:pPr>
      <w:rPr>
        <w:rFonts w:ascii="Symbol" w:hAnsi="Symbol" w:hint="default"/>
      </w:rPr>
    </w:lvl>
    <w:lvl w:ilvl="1" w:tplc="A7760E0A">
      <w:start w:val="1"/>
      <w:numFmt w:val="bullet"/>
      <w:lvlText w:val="o"/>
      <w:lvlJc w:val="left"/>
      <w:pPr>
        <w:ind w:left="1440" w:hanging="360"/>
      </w:pPr>
      <w:rPr>
        <w:rFonts w:ascii="Courier New" w:hAnsi="Courier New" w:hint="default"/>
      </w:rPr>
    </w:lvl>
    <w:lvl w:ilvl="2" w:tplc="EBC467D2">
      <w:start w:val="1"/>
      <w:numFmt w:val="bullet"/>
      <w:lvlText w:val=""/>
      <w:lvlJc w:val="left"/>
      <w:pPr>
        <w:ind w:left="2160" w:hanging="360"/>
      </w:pPr>
      <w:rPr>
        <w:rFonts w:ascii="Wingdings" w:hAnsi="Wingdings" w:hint="default"/>
      </w:rPr>
    </w:lvl>
    <w:lvl w:ilvl="3" w:tplc="6A967CFE">
      <w:start w:val="1"/>
      <w:numFmt w:val="bullet"/>
      <w:lvlText w:val=""/>
      <w:lvlJc w:val="left"/>
      <w:pPr>
        <w:ind w:left="2880" w:hanging="360"/>
      </w:pPr>
      <w:rPr>
        <w:rFonts w:ascii="Symbol" w:hAnsi="Symbol" w:hint="default"/>
      </w:rPr>
    </w:lvl>
    <w:lvl w:ilvl="4" w:tplc="98F0C4F4">
      <w:start w:val="1"/>
      <w:numFmt w:val="bullet"/>
      <w:lvlText w:val="o"/>
      <w:lvlJc w:val="left"/>
      <w:pPr>
        <w:ind w:left="3600" w:hanging="360"/>
      </w:pPr>
      <w:rPr>
        <w:rFonts w:ascii="Courier New" w:hAnsi="Courier New" w:hint="default"/>
      </w:rPr>
    </w:lvl>
    <w:lvl w:ilvl="5" w:tplc="5C4097D6">
      <w:start w:val="1"/>
      <w:numFmt w:val="bullet"/>
      <w:lvlText w:val=""/>
      <w:lvlJc w:val="left"/>
      <w:pPr>
        <w:ind w:left="4320" w:hanging="360"/>
      </w:pPr>
      <w:rPr>
        <w:rFonts w:ascii="Wingdings" w:hAnsi="Wingdings" w:hint="default"/>
      </w:rPr>
    </w:lvl>
    <w:lvl w:ilvl="6" w:tplc="76727014">
      <w:start w:val="1"/>
      <w:numFmt w:val="bullet"/>
      <w:lvlText w:val=""/>
      <w:lvlJc w:val="left"/>
      <w:pPr>
        <w:ind w:left="5040" w:hanging="360"/>
      </w:pPr>
      <w:rPr>
        <w:rFonts w:ascii="Symbol" w:hAnsi="Symbol" w:hint="default"/>
      </w:rPr>
    </w:lvl>
    <w:lvl w:ilvl="7" w:tplc="17347CC0">
      <w:start w:val="1"/>
      <w:numFmt w:val="bullet"/>
      <w:lvlText w:val="o"/>
      <w:lvlJc w:val="left"/>
      <w:pPr>
        <w:ind w:left="5760" w:hanging="360"/>
      </w:pPr>
      <w:rPr>
        <w:rFonts w:ascii="Courier New" w:hAnsi="Courier New" w:hint="default"/>
      </w:rPr>
    </w:lvl>
    <w:lvl w:ilvl="8" w:tplc="54B4E62A">
      <w:start w:val="1"/>
      <w:numFmt w:val="bullet"/>
      <w:lvlText w:val=""/>
      <w:lvlJc w:val="left"/>
      <w:pPr>
        <w:ind w:left="6480" w:hanging="360"/>
      </w:pPr>
      <w:rPr>
        <w:rFonts w:ascii="Wingdings" w:hAnsi="Wingdings" w:hint="default"/>
      </w:rPr>
    </w:lvl>
  </w:abstractNum>
  <w:num w:numId="1">
    <w:abstractNumId w:val="13"/>
  </w:num>
  <w:num w:numId="2">
    <w:abstractNumId w:val="53"/>
  </w:num>
  <w:num w:numId="3">
    <w:abstractNumId w:val="34"/>
  </w:num>
  <w:num w:numId="4">
    <w:abstractNumId w:val="11"/>
  </w:num>
  <w:num w:numId="5">
    <w:abstractNumId w:val="51"/>
  </w:num>
  <w:num w:numId="6">
    <w:abstractNumId w:val="30"/>
  </w:num>
  <w:num w:numId="7">
    <w:abstractNumId w:val="44"/>
  </w:num>
  <w:num w:numId="8">
    <w:abstractNumId w:val="4"/>
  </w:num>
  <w:num w:numId="9">
    <w:abstractNumId w:val="12"/>
  </w:num>
  <w:num w:numId="10">
    <w:abstractNumId w:val="29"/>
  </w:num>
  <w:num w:numId="11">
    <w:abstractNumId w:val="23"/>
  </w:num>
  <w:num w:numId="12">
    <w:abstractNumId w:val="40"/>
  </w:num>
  <w:num w:numId="13">
    <w:abstractNumId w:val="14"/>
  </w:num>
  <w:num w:numId="14">
    <w:abstractNumId w:val="18"/>
  </w:num>
  <w:num w:numId="15">
    <w:abstractNumId w:val="2"/>
  </w:num>
  <w:num w:numId="16">
    <w:abstractNumId w:val="8"/>
  </w:num>
  <w:num w:numId="17">
    <w:abstractNumId w:val="46"/>
  </w:num>
  <w:num w:numId="18">
    <w:abstractNumId w:val="50"/>
  </w:num>
  <w:num w:numId="19">
    <w:abstractNumId w:val="48"/>
  </w:num>
  <w:num w:numId="20">
    <w:abstractNumId w:val="22"/>
  </w:num>
  <w:num w:numId="21">
    <w:abstractNumId w:val="12"/>
  </w:num>
  <w:num w:numId="22">
    <w:abstractNumId w:val="12"/>
  </w:num>
  <w:num w:numId="23">
    <w:abstractNumId w:val="16"/>
  </w:num>
  <w:num w:numId="24">
    <w:abstractNumId w:val="27"/>
  </w:num>
  <w:num w:numId="25">
    <w:abstractNumId w:val="31"/>
  </w:num>
  <w:num w:numId="26">
    <w:abstractNumId w:val="28"/>
  </w:num>
  <w:num w:numId="27">
    <w:abstractNumId w:val="28"/>
  </w:num>
  <w:num w:numId="28">
    <w:abstractNumId w:val="28"/>
    <w:lvlOverride w:ilvl="0">
      <w:startOverride w:val="2"/>
    </w:lvlOverride>
    <w:lvlOverride w:ilvl="1">
      <w:startOverride w:val="1"/>
    </w:lvlOverride>
  </w:num>
  <w:num w:numId="29">
    <w:abstractNumId w:val="28"/>
  </w:num>
  <w:num w:numId="30">
    <w:abstractNumId w:val="5"/>
  </w:num>
  <w:num w:numId="31">
    <w:abstractNumId w:val="37"/>
  </w:num>
  <w:num w:numId="32">
    <w:abstractNumId w:val="17"/>
  </w:num>
  <w:num w:numId="33">
    <w:abstractNumId w:val="24"/>
  </w:num>
  <w:num w:numId="34">
    <w:abstractNumId w:val="49"/>
  </w:num>
  <w:num w:numId="35">
    <w:abstractNumId w:val="38"/>
  </w:num>
  <w:num w:numId="36">
    <w:abstractNumId w:val="15"/>
  </w:num>
  <w:num w:numId="37">
    <w:abstractNumId w:val="19"/>
  </w:num>
  <w:num w:numId="38">
    <w:abstractNumId w:val="39"/>
  </w:num>
  <w:num w:numId="39">
    <w:abstractNumId w:val="27"/>
  </w:num>
  <w:num w:numId="40">
    <w:abstractNumId w:val="6"/>
  </w:num>
  <w:num w:numId="41">
    <w:abstractNumId w:val="42"/>
  </w:num>
  <w:num w:numId="42">
    <w:abstractNumId w:val="41"/>
  </w:num>
  <w:num w:numId="43">
    <w:abstractNumId w:val="36"/>
  </w:num>
  <w:num w:numId="44">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7"/>
  </w:num>
  <w:num w:numId="48">
    <w:abstractNumId w:val="3"/>
  </w:num>
  <w:num w:numId="49">
    <w:abstractNumId w:val="21"/>
  </w:num>
  <w:num w:numId="50">
    <w:abstractNumId w:val="33"/>
  </w:num>
  <w:num w:numId="51">
    <w:abstractNumId w:val="20"/>
  </w:num>
  <w:num w:numId="52">
    <w:abstractNumId w:val="52"/>
  </w:num>
  <w:num w:numId="53">
    <w:abstractNumId w:val="47"/>
  </w:num>
  <w:num w:numId="54">
    <w:abstractNumId w:val="32"/>
  </w:num>
  <w:num w:numId="55">
    <w:abstractNumId w:val="25"/>
  </w:num>
  <w:num w:numId="56">
    <w:abstractNumId w:val="26"/>
  </w:num>
  <w:num w:numId="57">
    <w:abstractNumId w:val="9"/>
  </w:num>
  <w:num w:numId="58">
    <w:abstractNumId w:val="45"/>
  </w:num>
  <w:num w:numId="59">
    <w:abstractNumId w:val="35"/>
  </w:num>
  <w:num w:numId="60">
    <w:abstractNumId w:val="43"/>
  </w:num>
  <w:num w:numId="61">
    <w:abstractNumId w:val="27"/>
  </w:num>
  <w:num w:numId="62">
    <w:abstractNumId w:val="27"/>
  </w:num>
  <w:num w:numId="63">
    <w:abstractNumId w:val="27"/>
  </w:num>
  <w:num w:numId="64">
    <w:abstractNumId w:val="2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0F74"/>
    <w:rsid w:val="0000143C"/>
    <w:rsid w:val="00004095"/>
    <w:rsid w:val="000042C6"/>
    <w:rsid w:val="000073ED"/>
    <w:rsid w:val="00010A2E"/>
    <w:rsid w:val="00013112"/>
    <w:rsid w:val="00014CE5"/>
    <w:rsid w:val="000157DF"/>
    <w:rsid w:val="00016B8D"/>
    <w:rsid w:val="000171D1"/>
    <w:rsid w:val="000178CE"/>
    <w:rsid w:val="000236DB"/>
    <w:rsid w:val="00024F11"/>
    <w:rsid w:val="000269C2"/>
    <w:rsid w:val="0002741B"/>
    <w:rsid w:val="00027B88"/>
    <w:rsid w:val="00031AA3"/>
    <w:rsid w:val="00032FBF"/>
    <w:rsid w:val="000330C6"/>
    <w:rsid w:val="00036A71"/>
    <w:rsid w:val="00036D08"/>
    <w:rsid w:val="0004436C"/>
    <w:rsid w:val="00046597"/>
    <w:rsid w:val="00052B94"/>
    <w:rsid w:val="00053359"/>
    <w:rsid w:val="00054158"/>
    <w:rsid w:val="00056ED1"/>
    <w:rsid w:val="00057050"/>
    <w:rsid w:val="000663BB"/>
    <w:rsid w:val="00067CF6"/>
    <w:rsid w:val="000703E3"/>
    <w:rsid w:val="00071D76"/>
    <w:rsid w:val="0007291F"/>
    <w:rsid w:val="00073FF4"/>
    <w:rsid w:val="00075F31"/>
    <w:rsid w:val="00077A0C"/>
    <w:rsid w:val="00077ABE"/>
    <w:rsid w:val="00077B54"/>
    <w:rsid w:val="00081F00"/>
    <w:rsid w:val="000828F9"/>
    <w:rsid w:val="000829DC"/>
    <w:rsid w:val="00084188"/>
    <w:rsid w:val="00084CE0"/>
    <w:rsid w:val="000856B7"/>
    <w:rsid w:val="000875B5"/>
    <w:rsid w:val="0008779F"/>
    <w:rsid w:val="00087D3B"/>
    <w:rsid w:val="0009232E"/>
    <w:rsid w:val="0009271D"/>
    <w:rsid w:val="00093611"/>
    <w:rsid w:val="0009541F"/>
    <w:rsid w:val="0009564C"/>
    <w:rsid w:val="000971F9"/>
    <w:rsid w:val="0009766A"/>
    <w:rsid w:val="000A4BE1"/>
    <w:rsid w:val="000A6F40"/>
    <w:rsid w:val="000B0738"/>
    <w:rsid w:val="000B1521"/>
    <w:rsid w:val="000B1609"/>
    <w:rsid w:val="000B1918"/>
    <w:rsid w:val="000B3EE3"/>
    <w:rsid w:val="000B555C"/>
    <w:rsid w:val="000C01EE"/>
    <w:rsid w:val="000C3205"/>
    <w:rsid w:val="000C3F49"/>
    <w:rsid w:val="000C7A55"/>
    <w:rsid w:val="000C7F6F"/>
    <w:rsid w:val="000D1C0C"/>
    <w:rsid w:val="000D2518"/>
    <w:rsid w:val="000D30DE"/>
    <w:rsid w:val="000D3855"/>
    <w:rsid w:val="000D38DE"/>
    <w:rsid w:val="000D5345"/>
    <w:rsid w:val="000D53F1"/>
    <w:rsid w:val="000D6787"/>
    <w:rsid w:val="000D7BC5"/>
    <w:rsid w:val="000E0AC1"/>
    <w:rsid w:val="000E38AD"/>
    <w:rsid w:val="000E594F"/>
    <w:rsid w:val="000E63C2"/>
    <w:rsid w:val="000F131E"/>
    <w:rsid w:val="000F2CAF"/>
    <w:rsid w:val="000F398C"/>
    <w:rsid w:val="000F5F17"/>
    <w:rsid w:val="000F6067"/>
    <w:rsid w:val="000F7499"/>
    <w:rsid w:val="00101408"/>
    <w:rsid w:val="0010209C"/>
    <w:rsid w:val="001022EE"/>
    <w:rsid w:val="001073C8"/>
    <w:rsid w:val="00107456"/>
    <w:rsid w:val="00111349"/>
    <w:rsid w:val="00112479"/>
    <w:rsid w:val="00121123"/>
    <w:rsid w:val="00121B47"/>
    <w:rsid w:val="00123A28"/>
    <w:rsid w:val="00124262"/>
    <w:rsid w:val="00124C49"/>
    <w:rsid w:val="00125B80"/>
    <w:rsid w:val="00131711"/>
    <w:rsid w:val="00133B81"/>
    <w:rsid w:val="00136093"/>
    <w:rsid w:val="00136644"/>
    <w:rsid w:val="00137B82"/>
    <w:rsid w:val="00140C1B"/>
    <w:rsid w:val="00140F1E"/>
    <w:rsid w:val="001410F9"/>
    <w:rsid w:val="0014277B"/>
    <w:rsid w:val="00142EBB"/>
    <w:rsid w:val="00151D7A"/>
    <w:rsid w:val="00152E0D"/>
    <w:rsid w:val="00152E5D"/>
    <w:rsid w:val="00155A7D"/>
    <w:rsid w:val="0016058D"/>
    <w:rsid w:val="00162F09"/>
    <w:rsid w:val="00167807"/>
    <w:rsid w:val="0017332E"/>
    <w:rsid w:val="001759D2"/>
    <w:rsid w:val="00176B3E"/>
    <w:rsid w:val="00177235"/>
    <w:rsid w:val="00182278"/>
    <w:rsid w:val="001827DE"/>
    <w:rsid w:val="00183BD5"/>
    <w:rsid w:val="00185DA9"/>
    <w:rsid w:val="00196290"/>
    <w:rsid w:val="00196C00"/>
    <w:rsid w:val="001A1AB8"/>
    <w:rsid w:val="001A4B75"/>
    <w:rsid w:val="001A6EB0"/>
    <w:rsid w:val="001B1300"/>
    <w:rsid w:val="001B3003"/>
    <w:rsid w:val="001B38FF"/>
    <w:rsid w:val="001B3DAB"/>
    <w:rsid w:val="001B58F5"/>
    <w:rsid w:val="001B6745"/>
    <w:rsid w:val="001B6A36"/>
    <w:rsid w:val="001C195D"/>
    <w:rsid w:val="001C2B6F"/>
    <w:rsid w:val="001C2BA3"/>
    <w:rsid w:val="001C3DC0"/>
    <w:rsid w:val="001C49CB"/>
    <w:rsid w:val="001C5872"/>
    <w:rsid w:val="001D0672"/>
    <w:rsid w:val="001D17E8"/>
    <w:rsid w:val="001E023F"/>
    <w:rsid w:val="001E0967"/>
    <w:rsid w:val="001E0FF2"/>
    <w:rsid w:val="001E19A9"/>
    <w:rsid w:val="001E2ED0"/>
    <w:rsid w:val="001E4945"/>
    <w:rsid w:val="001E5D44"/>
    <w:rsid w:val="001E7B8E"/>
    <w:rsid w:val="001F1719"/>
    <w:rsid w:val="001F1E0E"/>
    <w:rsid w:val="001F23D1"/>
    <w:rsid w:val="001F2EFC"/>
    <w:rsid w:val="001F45C5"/>
    <w:rsid w:val="001F540F"/>
    <w:rsid w:val="001F6FB0"/>
    <w:rsid w:val="00200B7C"/>
    <w:rsid w:val="00201381"/>
    <w:rsid w:val="00202788"/>
    <w:rsid w:val="002054FC"/>
    <w:rsid w:val="00206B6A"/>
    <w:rsid w:val="00207907"/>
    <w:rsid w:val="0021082B"/>
    <w:rsid w:val="00213D62"/>
    <w:rsid w:val="00215F04"/>
    <w:rsid w:val="00216B08"/>
    <w:rsid w:val="00217196"/>
    <w:rsid w:val="00221954"/>
    <w:rsid w:val="00221A33"/>
    <w:rsid w:val="00221E61"/>
    <w:rsid w:val="002222D4"/>
    <w:rsid w:val="0022396B"/>
    <w:rsid w:val="00224F98"/>
    <w:rsid w:val="00226CFE"/>
    <w:rsid w:val="002278D4"/>
    <w:rsid w:val="0023178B"/>
    <w:rsid w:val="00232147"/>
    <w:rsid w:val="00232AAA"/>
    <w:rsid w:val="00233C0E"/>
    <w:rsid w:val="00234FB5"/>
    <w:rsid w:val="00235D7B"/>
    <w:rsid w:val="00240912"/>
    <w:rsid w:val="00242129"/>
    <w:rsid w:val="00242809"/>
    <w:rsid w:val="0024291B"/>
    <w:rsid w:val="00242D69"/>
    <w:rsid w:val="002449DB"/>
    <w:rsid w:val="002476A8"/>
    <w:rsid w:val="0025021B"/>
    <w:rsid w:val="00251D60"/>
    <w:rsid w:val="00254544"/>
    <w:rsid w:val="00255D19"/>
    <w:rsid w:val="00260326"/>
    <w:rsid w:val="002603E9"/>
    <w:rsid w:val="00262662"/>
    <w:rsid w:val="0026327C"/>
    <w:rsid w:val="00263CE8"/>
    <w:rsid w:val="00264D1A"/>
    <w:rsid w:val="00266635"/>
    <w:rsid w:val="00270442"/>
    <w:rsid w:val="00271A35"/>
    <w:rsid w:val="00272912"/>
    <w:rsid w:val="00274376"/>
    <w:rsid w:val="00274B56"/>
    <w:rsid w:val="00290D71"/>
    <w:rsid w:val="00291013"/>
    <w:rsid w:val="00291D3C"/>
    <w:rsid w:val="00292E20"/>
    <w:rsid w:val="0029743C"/>
    <w:rsid w:val="002A060F"/>
    <w:rsid w:val="002A0661"/>
    <w:rsid w:val="002A111A"/>
    <w:rsid w:val="002A184A"/>
    <w:rsid w:val="002A4454"/>
    <w:rsid w:val="002A4E84"/>
    <w:rsid w:val="002A5E95"/>
    <w:rsid w:val="002A62C7"/>
    <w:rsid w:val="002B0B7D"/>
    <w:rsid w:val="002B3C13"/>
    <w:rsid w:val="002B48B6"/>
    <w:rsid w:val="002B4E23"/>
    <w:rsid w:val="002B5FF6"/>
    <w:rsid w:val="002B7868"/>
    <w:rsid w:val="002C0282"/>
    <w:rsid w:val="002C0354"/>
    <w:rsid w:val="002C6516"/>
    <w:rsid w:val="002C7997"/>
    <w:rsid w:val="002D0E07"/>
    <w:rsid w:val="002D402C"/>
    <w:rsid w:val="002D4676"/>
    <w:rsid w:val="002D4B9E"/>
    <w:rsid w:val="002D5C14"/>
    <w:rsid w:val="002D6588"/>
    <w:rsid w:val="002D698E"/>
    <w:rsid w:val="002D6C87"/>
    <w:rsid w:val="002D7E2B"/>
    <w:rsid w:val="002E1CE6"/>
    <w:rsid w:val="002E49AA"/>
    <w:rsid w:val="002E69FF"/>
    <w:rsid w:val="002F112E"/>
    <w:rsid w:val="002F1F0C"/>
    <w:rsid w:val="002F3F61"/>
    <w:rsid w:val="002F747F"/>
    <w:rsid w:val="002F79BC"/>
    <w:rsid w:val="0030099E"/>
    <w:rsid w:val="00300CEE"/>
    <w:rsid w:val="00301A64"/>
    <w:rsid w:val="00303670"/>
    <w:rsid w:val="003064D2"/>
    <w:rsid w:val="003069EE"/>
    <w:rsid w:val="00306C58"/>
    <w:rsid w:val="00307C1B"/>
    <w:rsid w:val="00307E09"/>
    <w:rsid w:val="003111EC"/>
    <w:rsid w:val="003111F6"/>
    <w:rsid w:val="00312579"/>
    <w:rsid w:val="003178AA"/>
    <w:rsid w:val="00317CC1"/>
    <w:rsid w:val="00320CC3"/>
    <w:rsid w:val="003220A9"/>
    <w:rsid w:val="0032353F"/>
    <w:rsid w:val="00325AF7"/>
    <w:rsid w:val="00325D27"/>
    <w:rsid w:val="003260E9"/>
    <w:rsid w:val="003260F3"/>
    <w:rsid w:val="00327837"/>
    <w:rsid w:val="00327B08"/>
    <w:rsid w:val="00330714"/>
    <w:rsid w:val="00333492"/>
    <w:rsid w:val="00333748"/>
    <w:rsid w:val="003340FC"/>
    <w:rsid w:val="00335701"/>
    <w:rsid w:val="00336F97"/>
    <w:rsid w:val="00343305"/>
    <w:rsid w:val="00343320"/>
    <w:rsid w:val="0034366E"/>
    <w:rsid w:val="00344262"/>
    <w:rsid w:val="0034434A"/>
    <w:rsid w:val="00345EB6"/>
    <w:rsid w:val="0034746E"/>
    <w:rsid w:val="00351E16"/>
    <w:rsid w:val="003535CD"/>
    <w:rsid w:val="00355950"/>
    <w:rsid w:val="00356A97"/>
    <w:rsid w:val="003612C3"/>
    <w:rsid w:val="00365600"/>
    <w:rsid w:val="0036663B"/>
    <w:rsid w:val="00367574"/>
    <w:rsid w:val="00367667"/>
    <w:rsid w:val="0037089C"/>
    <w:rsid w:val="003716DC"/>
    <w:rsid w:val="003727A7"/>
    <w:rsid w:val="003727F8"/>
    <w:rsid w:val="00373A4D"/>
    <w:rsid w:val="00374564"/>
    <w:rsid w:val="00374635"/>
    <w:rsid w:val="00380031"/>
    <w:rsid w:val="0038334F"/>
    <w:rsid w:val="00386D99"/>
    <w:rsid w:val="003902B4"/>
    <w:rsid w:val="0039110D"/>
    <w:rsid w:val="003922A1"/>
    <w:rsid w:val="003933D5"/>
    <w:rsid w:val="00395868"/>
    <w:rsid w:val="003A0234"/>
    <w:rsid w:val="003A0732"/>
    <w:rsid w:val="003A2697"/>
    <w:rsid w:val="003A4CBC"/>
    <w:rsid w:val="003A4D12"/>
    <w:rsid w:val="003A5F13"/>
    <w:rsid w:val="003A7929"/>
    <w:rsid w:val="003A7FE2"/>
    <w:rsid w:val="003B2BDF"/>
    <w:rsid w:val="003B4500"/>
    <w:rsid w:val="003B4C27"/>
    <w:rsid w:val="003B589C"/>
    <w:rsid w:val="003B7786"/>
    <w:rsid w:val="003C025A"/>
    <w:rsid w:val="003C04AF"/>
    <w:rsid w:val="003C16DC"/>
    <w:rsid w:val="003C3271"/>
    <w:rsid w:val="003C32D8"/>
    <w:rsid w:val="003C542E"/>
    <w:rsid w:val="003C69B0"/>
    <w:rsid w:val="003C7278"/>
    <w:rsid w:val="003D0C41"/>
    <w:rsid w:val="003D34CD"/>
    <w:rsid w:val="003D603B"/>
    <w:rsid w:val="003D7ACE"/>
    <w:rsid w:val="003E0AE3"/>
    <w:rsid w:val="003E12E3"/>
    <w:rsid w:val="003E6345"/>
    <w:rsid w:val="003F0796"/>
    <w:rsid w:val="003F16AF"/>
    <w:rsid w:val="003F2D5D"/>
    <w:rsid w:val="003F6CB0"/>
    <w:rsid w:val="00404F87"/>
    <w:rsid w:val="004057C8"/>
    <w:rsid w:val="00405DAE"/>
    <w:rsid w:val="00406482"/>
    <w:rsid w:val="00411955"/>
    <w:rsid w:val="00412BB3"/>
    <w:rsid w:val="00413ACA"/>
    <w:rsid w:val="00416A0E"/>
    <w:rsid w:val="00416A4B"/>
    <w:rsid w:val="0041713B"/>
    <w:rsid w:val="00421151"/>
    <w:rsid w:val="004247E6"/>
    <w:rsid w:val="00426959"/>
    <w:rsid w:val="00430846"/>
    <w:rsid w:val="00432ED5"/>
    <w:rsid w:val="00433358"/>
    <w:rsid w:val="00433C8A"/>
    <w:rsid w:val="00434375"/>
    <w:rsid w:val="00434F61"/>
    <w:rsid w:val="00437454"/>
    <w:rsid w:val="00437B95"/>
    <w:rsid w:val="00437FE0"/>
    <w:rsid w:val="0044137C"/>
    <w:rsid w:val="00442F4B"/>
    <w:rsid w:val="004433CE"/>
    <w:rsid w:val="004436B0"/>
    <w:rsid w:val="004506ED"/>
    <w:rsid w:val="00451A67"/>
    <w:rsid w:val="00455ECB"/>
    <w:rsid w:val="0045676A"/>
    <w:rsid w:val="004575C6"/>
    <w:rsid w:val="00465111"/>
    <w:rsid w:val="00466A42"/>
    <w:rsid w:val="00467E40"/>
    <w:rsid w:val="00472F13"/>
    <w:rsid w:val="004801E1"/>
    <w:rsid w:val="00481F8C"/>
    <w:rsid w:val="00483FFA"/>
    <w:rsid w:val="004858E0"/>
    <w:rsid w:val="00486C75"/>
    <w:rsid w:val="00487017"/>
    <w:rsid w:val="00490F1B"/>
    <w:rsid w:val="00490F36"/>
    <w:rsid w:val="00492F5E"/>
    <w:rsid w:val="004955F3"/>
    <w:rsid w:val="00495643"/>
    <w:rsid w:val="00496526"/>
    <w:rsid w:val="00496A8A"/>
    <w:rsid w:val="00497EAB"/>
    <w:rsid w:val="004A09B7"/>
    <w:rsid w:val="004A0D87"/>
    <w:rsid w:val="004A14CC"/>
    <w:rsid w:val="004A1539"/>
    <w:rsid w:val="004A4DFA"/>
    <w:rsid w:val="004A6074"/>
    <w:rsid w:val="004B1A0B"/>
    <w:rsid w:val="004B223F"/>
    <w:rsid w:val="004B45D0"/>
    <w:rsid w:val="004B4859"/>
    <w:rsid w:val="004B4939"/>
    <w:rsid w:val="004B5288"/>
    <w:rsid w:val="004B75B7"/>
    <w:rsid w:val="004C0A4D"/>
    <w:rsid w:val="004C1461"/>
    <w:rsid w:val="004C1524"/>
    <w:rsid w:val="004C1FE3"/>
    <w:rsid w:val="004C2361"/>
    <w:rsid w:val="004C2EA3"/>
    <w:rsid w:val="004C4437"/>
    <w:rsid w:val="004D0111"/>
    <w:rsid w:val="004D066A"/>
    <w:rsid w:val="004D0E7C"/>
    <w:rsid w:val="004D2AE0"/>
    <w:rsid w:val="004D345F"/>
    <w:rsid w:val="004D5520"/>
    <w:rsid w:val="004D663D"/>
    <w:rsid w:val="004D6D9F"/>
    <w:rsid w:val="004D766B"/>
    <w:rsid w:val="004D76C2"/>
    <w:rsid w:val="004E3BB8"/>
    <w:rsid w:val="004E4025"/>
    <w:rsid w:val="004E4047"/>
    <w:rsid w:val="004E4194"/>
    <w:rsid w:val="004F11DB"/>
    <w:rsid w:val="004F1696"/>
    <w:rsid w:val="004F2210"/>
    <w:rsid w:val="004F3BBE"/>
    <w:rsid w:val="004F5425"/>
    <w:rsid w:val="004F62E7"/>
    <w:rsid w:val="004F6302"/>
    <w:rsid w:val="00502682"/>
    <w:rsid w:val="005028B4"/>
    <w:rsid w:val="00502F2D"/>
    <w:rsid w:val="005039E1"/>
    <w:rsid w:val="00503F11"/>
    <w:rsid w:val="00506806"/>
    <w:rsid w:val="00515DD8"/>
    <w:rsid w:val="00516352"/>
    <w:rsid w:val="00516C3A"/>
    <w:rsid w:val="005173E1"/>
    <w:rsid w:val="005251A9"/>
    <w:rsid w:val="00530F5A"/>
    <w:rsid w:val="00531540"/>
    <w:rsid w:val="0053240D"/>
    <w:rsid w:val="00533E98"/>
    <w:rsid w:val="005341AC"/>
    <w:rsid w:val="00535AC0"/>
    <w:rsid w:val="00537C91"/>
    <w:rsid w:val="00540434"/>
    <w:rsid w:val="00540530"/>
    <w:rsid w:val="005418D6"/>
    <w:rsid w:val="00541D39"/>
    <w:rsid w:val="00542221"/>
    <w:rsid w:val="005434DB"/>
    <w:rsid w:val="005449F8"/>
    <w:rsid w:val="00544E62"/>
    <w:rsid w:val="00545110"/>
    <w:rsid w:val="005475AF"/>
    <w:rsid w:val="00547E57"/>
    <w:rsid w:val="00550346"/>
    <w:rsid w:val="00555B1D"/>
    <w:rsid w:val="0055700E"/>
    <w:rsid w:val="00557A3B"/>
    <w:rsid w:val="00561650"/>
    <w:rsid w:val="00564C96"/>
    <w:rsid w:val="00570C51"/>
    <w:rsid w:val="00571C64"/>
    <w:rsid w:val="00575ECF"/>
    <w:rsid w:val="00576E4A"/>
    <w:rsid w:val="0057790E"/>
    <w:rsid w:val="00582060"/>
    <w:rsid w:val="00584CBD"/>
    <w:rsid w:val="00584ECC"/>
    <w:rsid w:val="00586AA5"/>
    <w:rsid w:val="00586E3A"/>
    <w:rsid w:val="00592C39"/>
    <w:rsid w:val="00592D80"/>
    <w:rsid w:val="005932EF"/>
    <w:rsid w:val="005944D7"/>
    <w:rsid w:val="005957E5"/>
    <w:rsid w:val="005A0AE6"/>
    <w:rsid w:val="005A2C82"/>
    <w:rsid w:val="005A6986"/>
    <w:rsid w:val="005A7743"/>
    <w:rsid w:val="005B2F1B"/>
    <w:rsid w:val="005B45D9"/>
    <w:rsid w:val="005B7A11"/>
    <w:rsid w:val="005C3155"/>
    <w:rsid w:val="005C3A0F"/>
    <w:rsid w:val="005C40AE"/>
    <w:rsid w:val="005C55B8"/>
    <w:rsid w:val="005C6339"/>
    <w:rsid w:val="005C6EC2"/>
    <w:rsid w:val="005C77F5"/>
    <w:rsid w:val="005D026A"/>
    <w:rsid w:val="005D07EE"/>
    <w:rsid w:val="005D2688"/>
    <w:rsid w:val="005D2C9C"/>
    <w:rsid w:val="005D49A8"/>
    <w:rsid w:val="005E004F"/>
    <w:rsid w:val="005E0EE9"/>
    <w:rsid w:val="005E29CC"/>
    <w:rsid w:val="005E3171"/>
    <w:rsid w:val="005E40E9"/>
    <w:rsid w:val="005F0F53"/>
    <w:rsid w:val="005F1E2F"/>
    <w:rsid w:val="005F38E3"/>
    <w:rsid w:val="005F4D74"/>
    <w:rsid w:val="005F51ED"/>
    <w:rsid w:val="005F553A"/>
    <w:rsid w:val="005F6F5D"/>
    <w:rsid w:val="00601D4C"/>
    <w:rsid w:val="00602DF7"/>
    <w:rsid w:val="006035E9"/>
    <w:rsid w:val="006037AC"/>
    <w:rsid w:val="006064D9"/>
    <w:rsid w:val="0060672D"/>
    <w:rsid w:val="0060749F"/>
    <w:rsid w:val="00607EC8"/>
    <w:rsid w:val="006163CD"/>
    <w:rsid w:val="00616E0D"/>
    <w:rsid w:val="00620117"/>
    <w:rsid w:val="0062404A"/>
    <w:rsid w:val="00624589"/>
    <w:rsid w:val="00630CD1"/>
    <w:rsid w:val="0063153C"/>
    <w:rsid w:val="00631D39"/>
    <w:rsid w:val="00635618"/>
    <w:rsid w:val="006361F0"/>
    <w:rsid w:val="00640665"/>
    <w:rsid w:val="00642336"/>
    <w:rsid w:val="00642B70"/>
    <w:rsid w:val="00646129"/>
    <w:rsid w:val="006468ED"/>
    <w:rsid w:val="00652B00"/>
    <w:rsid w:val="00653ED1"/>
    <w:rsid w:val="00654D87"/>
    <w:rsid w:val="0065579A"/>
    <w:rsid w:val="00657623"/>
    <w:rsid w:val="006636B6"/>
    <w:rsid w:val="006637D2"/>
    <w:rsid w:val="00664D9F"/>
    <w:rsid w:val="00666AAB"/>
    <w:rsid w:val="0066753A"/>
    <w:rsid w:val="0066787A"/>
    <w:rsid w:val="006710F5"/>
    <w:rsid w:val="00674110"/>
    <w:rsid w:val="006745FF"/>
    <w:rsid w:val="006748A9"/>
    <w:rsid w:val="00676D33"/>
    <w:rsid w:val="00683100"/>
    <w:rsid w:val="006835B2"/>
    <w:rsid w:val="00686965"/>
    <w:rsid w:val="0069014F"/>
    <w:rsid w:val="00693596"/>
    <w:rsid w:val="0069370D"/>
    <w:rsid w:val="00695682"/>
    <w:rsid w:val="00695E13"/>
    <w:rsid w:val="006A106E"/>
    <w:rsid w:val="006A37DB"/>
    <w:rsid w:val="006A4A08"/>
    <w:rsid w:val="006A50D0"/>
    <w:rsid w:val="006A54B0"/>
    <w:rsid w:val="006A74F9"/>
    <w:rsid w:val="006A7503"/>
    <w:rsid w:val="006B2137"/>
    <w:rsid w:val="006B267A"/>
    <w:rsid w:val="006B3B36"/>
    <w:rsid w:val="006B46AF"/>
    <w:rsid w:val="006B4CEE"/>
    <w:rsid w:val="006B5626"/>
    <w:rsid w:val="006B675D"/>
    <w:rsid w:val="006B76EB"/>
    <w:rsid w:val="006B7884"/>
    <w:rsid w:val="006C2732"/>
    <w:rsid w:val="006C273F"/>
    <w:rsid w:val="006C3CDD"/>
    <w:rsid w:val="006C658C"/>
    <w:rsid w:val="006C708A"/>
    <w:rsid w:val="006D2A0E"/>
    <w:rsid w:val="006D394F"/>
    <w:rsid w:val="006D6012"/>
    <w:rsid w:val="006D6758"/>
    <w:rsid w:val="006D6CF0"/>
    <w:rsid w:val="006D724C"/>
    <w:rsid w:val="006E006C"/>
    <w:rsid w:val="006E1649"/>
    <w:rsid w:val="006E2951"/>
    <w:rsid w:val="006E32FC"/>
    <w:rsid w:val="006E4F31"/>
    <w:rsid w:val="006E636D"/>
    <w:rsid w:val="006E6C65"/>
    <w:rsid w:val="006F2600"/>
    <w:rsid w:val="006F4772"/>
    <w:rsid w:val="006F505C"/>
    <w:rsid w:val="006F6334"/>
    <w:rsid w:val="0070300B"/>
    <w:rsid w:val="00704663"/>
    <w:rsid w:val="00706D06"/>
    <w:rsid w:val="007102BE"/>
    <w:rsid w:val="00714E4C"/>
    <w:rsid w:val="00717861"/>
    <w:rsid w:val="0072053A"/>
    <w:rsid w:val="00720F3A"/>
    <w:rsid w:val="00723576"/>
    <w:rsid w:val="0072554B"/>
    <w:rsid w:val="0072606A"/>
    <w:rsid w:val="00730AF8"/>
    <w:rsid w:val="00731D57"/>
    <w:rsid w:val="00736C74"/>
    <w:rsid w:val="00736D2D"/>
    <w:rsid w:val="007379F8"/>
    <w:rsid w:val="00740504"/>
    <w:rsid w:val="00740CEC"/>
    <w:rsid w:val="00741E12"/>
    <w:rsid w:val="00742093"/>
    <w:rsid w:val="007420A6"/>
    <w:rsid w:val="007435AA"/>
    <w:rsid w:val="00744BB9"/>
    <w:rsid w:val="00745BD3"/>
    <w:rsid w:val="007500D3"/>
    <w:rsid w:val="00750ACA"/>
    <w:rsid w:val="00753F11"/>
    <w:rsid w:val="007546AE"/>
    <w:rsid w:val="007546C9"/>
    <w:rsid w:val="00754C46"/>
    <w:rsid w:val="00754E5B"/>
    <w:rsid w:val="00755799"/>
    <w:rsid w:val="007576C6"/>
    <w:rsid w:val="00761959"/>
    <w:rsid w:val="00762877"/>
    <w:rsid w:val="00763931"/>
    <w:rsid w:val="00763B6B"/>
    <w:rsid w:val="00767F96"/>
    <w:rsid w:val="007703A0"/>
    <w:rsid w:val="007750A0"/>
    <w:rsid w:val="007777A4"/>
    <w:rsid w:val="007829DB"/>
    <w:rsid w:val="00784D91"/>
    <w:rsid w:val="00785E94"/>
    <w:rsid w:val="007864AB"/>
    <w:rsid w:val="007867A1"/>
    <w:rsid w:val="00791571"/>
    <w:rsid w:val="0079350D"/>
    <w:rsid w:val="00796197"/>
    <w:rsid w:val="007A20D6"/>
    <w:rsid w:val="007A2B10"/>
    <w:rsid w:val="007A4067"/>
    <w:rsid w:val="007A486A"/>
    <w:rsid w:val="007A4B7B"/>
    <w:rsid w:val="007A58A5"/>
    <w:rsid w:val="007A58F9"/>
    <w:rsid w:val="007B4AC4"/>
    <w:rsid w:val="007B6910"/>
    <w:rsid w:val="007B7025"/>
    <w:rsid w:val="007B7195"/>
    <w:rsid w:val="007C28E3"/>
    <w:rsid w:val="007C3E95"/>
    <w:rsid w:val="007C645A"/>
    <w:rsid w:val="007D1608"/>
    <w:rsid w:val="007D2C50"/>
    <w:rsid w:val="007D2C6A"/>
    <w:rsid w:val="007D4C43"/>
    <w:rsid w:val="007D5ACB"/>
    <w:rsid w:val="007D6E41"/>
    <w:rsid w:val="007E680C"/>
    <w:rsid w:val="007E69E9"/>
    <w:rsid w:val="007F1669"/>
    <w:rsid w:val="007F1A54"/>
    <w:rsid w:val="007F218C"/>
    <w:rsid w:val="007F23BF"/>
    <w:rsid w:val="007F386F"/>
    <w:rsid w:val="007F414E"/>
    <w:rsid w:val="007F4AE9"/>
    <w:rsid w:val="007F6F0C"/>
    <w:rsid w:val="007F7B8F"/>
    <w:rsid w:val="0080048C"/>
    <w:rsid w:val="008006D0"/>
    <w:rsid w:val="00801004"/>
    <w:rsid w:val="0080383A"/>
    <w:rsid w:val="00807183"/>
    <w:rsid w:val="00807D37"/>
    <w:rsid w:val="00810FF2"/>
    <w:rsid w:val="008113FA"/>
    <w:rsid w:val="00814E17"/>
    <w:rsid w:val="00814EF4"/>
    <w:rsid w:val="00816B49"/>
    <w:rsid w:val="008203FB"/>
    <w:rsid w:val="0082084E"/>
    <w:rsid w:val="00821367"/>
    <w:rsid w:val="00826C41"/>
    <w:rsid w:val="008270A4"/>
    <w:rsid w:val="008274C2"/>
    <w:rsid w:val="008324D7"/>
    <w:rsid w:val="00832538"/>
    <w:rsid w:val="008332CA"/>
    <w:rsid w:val="00835244"/>
    <w:rsid w:val="00835436"/>
    <w:rsid w:val="00835E8D"/>
    <w:rsid w:val="0083647A"/>
    <w:rsid w:val="008368CA"/>
    <w:rsid w:val="00837784"/>
    <w:rsid w:val="00843F48"/>
    <w:rsid w:val="0084641A"/>
    <w:rsid w:val="00847D79"/>
    <w:rsid w:val="0085286D"/>
    <w:rsid w:val="008531F7"/>
    <w:rsid w:val="0085790E"/>
    <w:rsid w:val="00860777"/>
    <w:rsid w:val="00861FE7"/>
    <w:rsid w:val="008627CC"/>
    <w:rsid w:val="00870982"/>
    <w:rsid w:val="00870B96"/>
    <w:rsid w:val="00870D49"/>
    <w:rsid w:val="00874F79"/>
    <w:rsid w:val="00876995"/>
    <w:rsid w:val="008806DE"/>
    <w:rsid w:val="00883442"/>
    <w:rsid w:val="0088597B"/>
    <w:rsid w:val="00894FA6"/>
    <w:rsid w:val="008A2FCB"/>
    <w:rsid w:val="008A61D8"/>
    <w:rsid w:val="008A73E0"/>
    <w:rsid w:val="008A7600"/>
    <w:rsid w:val="008B32FA"/>
    <w:rsid w:val="008B59D5"/>
    <w:rsid w:val="008B7D9D"/>
    <w:rsid w:val="008C33FF"/>
    <w:rsid w:val="008C34FA"/>
    <w:rsid w:val="008C4AD0"/>
    <w:rsid w:val="008D1491"/>
    <w:rsid w:val="008D3806"/>
    <w:rsid w:val="008D41CC"/>
    <w:rsid w:val="008D48A0"/>
    <w:rsid w:val="008D6D1A"/>
    <w:rsid w:val="008E001D"/>
    <w:rsid w:val="008E6B1D"/>
    <w:rsid w:val="008E719F"/>
    <w:rsid w:val="008E757F"/>
    <w:rsid w:val="008E7AE6"/>
    <w:rsid w:val="008E7C06"/>
    <w:rsid w:val="008F04CC"/>
    <w:rsid w:val="008F12C3"/>
    <w:rsid w:val="008F18D2"/>
    <w:rsid w:val="008F2ACC"/>
    <w:rsid w:val="008F6300"/>
    <w:rsid w:val="008F67F8"/>
    <w:rsid w:val="008F71AA"/>
    <w:rsid w:val="00902D93"/>
    <w:rsid w:val="009031FC"/>
    <w:rsid w:val="009043A0"/>
    <w:rsid w:val="00905FBB"/>
    <w:rsid w:val="00906FE3"/>
    <w:rsid w:val="00907B1B"/>
    <w:rsid w:val="009106C1"/>
    <w:rsid w:val="00910DE0"/>
    <w:rsid w:val="0091206C"/>
    <w:rsid w:val="00914639"/>
    <w:rsid w:val="0091496E"/>
    <w:rsid w:val="009164CC"/>
    <w:rsid w:val="009174AE"/>
    <w:rsid w:val="00917B1D"/>
    <w:rsid w:val="00920F08"/>
    <w:rsid w:val="00923F5D"/>
    <w:rsid w:val="00926C81"/>
    <w:rsid w:val="00927D37"/>
    <w:rsid w:val="0093067B"/>
    <w:rsid w:val="00930CD8"/>
    <w:rsid w:val="00930DE7"/>
    <w:rsid w:val="009323F1"/>
    <w:rsid w:val="0093319B"/>
    <w:rsid w:val="00933FD7"/>
    <w:rsid w:val="00936B09"/>
    <w:rsid w:val="0093706B"/>
    <w:rsid w:val="00937CEB"/>
    <w:rsid w:val="009403BE"/>
    <w:rsid w:val="00941CE1"/>
    <w:rsid w:val="0094349E"/>
    <w:rsid w:val="009470AC"/>
    <w:rsid w:val="00951730"/>
    <w:rsid w:val="00951ADC"/>
    <w:rsid w:val="00951B63"/>
    <w:rsid w:val="009525DF"/>
    <w:rsid w:val="00952E54"/>
    <w:rsid w:val="00954872"/>
    <w:rsid w:val="00954CF1"/>
    <w:rsid w:val="009567CA"/>
    <w:rsid w:val="0096211B"/>
    <w:rsid w:val="00962201"/>
    <w:rsid w:val="00965DF6"/>
    <w:rsid w:val="00966563"/>
    <w:rsid w:val="00967E71"/>
    <w:rsid w:val="00970ECF"/>
    <w:rsid w:val="00971608"/>
    <w:rsid w:val="00972573"/>
    <w:rsid w:val="00975091"/>
    <w:rsid w:val="00976D21"/>
    <w:rsid w:val="009777E1"/>
    <w:rsid w:val="00977E56"/>
    <w:rsid w:val="00977F6D"/>
    <w:rsid w:val="00980DB5"/>
    <w:rsid w:val="0098153C"/>
    <w:rsid w:val="00981A95"/>
    <w:rsid w:val="00982379"/>
    <w:rsid w:val="00983E39"/>
    <w:rsid w:val="0098406E"/>
    <w:rsid w:val="00991232"/>
    <w:rsid w:val="00992B8D"/>
    <w:rsid w:val="00993181"/>
    <w:rsid w:val="00993B31"/>
    <w:rsid w:val="00994C63"/>
    <w:rsid w:val="00996B5F"/>
    <w:rsid w:val="00996E91"/>
    <w:rsid w:val="009A1978"/>
    <w:rsid w:val="009A2424"/>
    <w:rsid w:val="009A26CD"/>
    <w:rsid w:val="009A4537"/>
    <w:rsid w:val="009B245C"/>
    <w:rsid w:val="009B2E9A"/>
    <w:rsid w:val="009B472D"/>
    <w:rsid w:val="009B4C00"/>
    <w:rsid w:val="009B7C4C"/>
    <w:rsid w:val="009C0F77"/>
    <w:rsid w:val="009C30D4"/>
    <w:rsid w:val="009C468A"/>
    <w:rsid w:val="009C57FB"/>
    <w:rsid w:val="009C703C"/>
    <w:rsid w:val="009C717D"/>
    <w:rsid w:val="009C7247"/>
    <w:rsid w:val="009D118F"/>
    <w:rsid w:val="009D3796"/>
    <w:rsid w:val="009D3B78"/>
    <w:rsid w:val="009D545E"/>
    <w:rsid w:val="009D7B45"/>
    <w:rsid w:val="009E0C6D"/>
    <w:rsid w:val="009E0F1F"/>
    <w:rsid w:val="009E228F"/>
    <w:rsid w:val="009E3AFA"/>
    <w:rsid w:val="009E6074"/>
    <w:rsid w:val="009E62BA"/>
    <w:rsid w:val="009E6E89"/>
    <w:rsid w:val="009E76E0"/>
    <w:rsid w:val="009F0196"/>
    <w:rsid w:val="009F12F5"/>
    <w:rsid w:val="009F306A"/>
    <w:rsid w:val="009F4361"/>
    <w:rsid w:val="009F5599"/>
    <w:rsid w:val="00A00D72"/>
    <w:rsid w:val="00A0321D"/>
    <w:rsid w:val="00A0399A"/>
    <w:rsid w:val="00A07B5E"/>
    <w:rsid w:val="00A104CB"/>
    <w:rsid w:val="00A12C09"/>
    <w:rsid w:val="00A12E45"/>
    <w:rsid w:val="00A13E4C"/>
    <w:rsid w:val="00A15761"/>
    <w:rsid w:val="00A16B6A"/>
    <w:rsid w:val="00A17DA6"/>
    <w:rsid w:val="00A20928"/>
    <w:rsid w:val="00A2204D"/>
    <w:rsid w:val="00A2242D"/>
    <w:rsid w:val="00A30010"/>
    <w:rsid w:val="00A30BF4"/>
    <w:rsid w:val="00A34C76"/>
    <w:rsid w:val="00A35BB5"/>
    <w:rsid w:val="00A409C3"/>
    <w:rsid w:val="00A427EC"/>
    <w:rsid w:val="00A440DA"/>
    <w:rsid w:val="00A44819"/>
    <w:rsid w:val="00A45E49"/>
    <w:rsid w:val="00A47953"/>
    <w:rsid w:val="00A51FC7"/>
    <w:rsid w:val="00A527F7"/>
    <w:rsid w:val="00A52E22"/>
    <w:rsid w:val="00A53CDF"/>
    <w:rsid w:val="00A56B4F"/>
    <w:rsid w:val="00A5758D"/>
    <w:rsid w:val="00A61F30"/>
    <w:rsid w:val="00A62CD1"/>
    <w:rsid w:val="00A63C99"/>
    <w:rsid w:val="00A65656"/>
    <w:rsid w:val="00A67518"/>
    <w:rsid w:val="00A7030F"/>
    <w:rsid w:val="00A70D18"/>
    <w:rsid w:val="00A71FC0"/>
    <w:rsid w:val="00A72211"/>
    <w:rsid w:val="00A73DCA"/>
    <w:rsid w:val="00A7552F"/>
    <w:rsid w:val="00A75F81"/>
    <w:rsid w:val="00A80B65"/>
    <w:rsid w:val="00A8187B"/>
    <w:rsid w:val="00A82497"/>
    <w:rsid w:val="00A84646"/>
    <w:rsid w:val="00A8560C"/>
    <w:rsid w:val="00A87030"/>
    <w:rsid w:val="00A873AE"/>
    <w:rsid w:val="00A878CC"/>
    <w:rsid w:val="00A87D0F"/>
    <w:rsid w:val="00A918BD"/>
    <w:rsid w:val="00A92BD4"/>
    <w:rsid w:val="00A95567"/>
    <w:rsid w:val="00A957B7"/>
    <w:rsid w:val="00AA151F"/>
    <w:rsid w:val="00AA228F"/>
    <w:rsid w:val="00AA3DB6"/>
    <w:rsid w:val="00AB01A1"/>
    <w:rsid w:val="00AB35FA"/>
    <w:rsid w:val="00AB4E51"/>
    <w:rsid w:val="00AB71E0"/>
    <w:rsid w:val="00AB783D"/>
    <w:rsid w:val="00AC07CF"/>
    <w:rsid w:val="00AC493E"/>
    <w:rsid w:val="00AC5E0B"/>
    <w:rsid w:val="00AC6920"/>
    <w:rsid w:val="00AC6BD6"/>
    <w:rsid w:val="00AD1236"/>
    <w:rsid w:val="00AD1AE0"/>
    <w:rsid w:val="00AD25A5"/>
    <w:rsid w:val="00AD3ABE"/>
    <w:rsid w:val="00AD4CF8"/>
    <w:rsid w:val="00AD5C31"/>
    <w:rsid w:val="00AD703F"/>
    <w:rsid w:val="00AE1C1F"/>
    <w:rsid w:val="00AE3F8B"/>
    <w:rsid w:val="00AE749D"/>
    <w:rsid w:val="00AE7A86"/>
    <w:rsid w:val="00AE7B6A"/>
    <w:rsid w:val="00AF0431"/>
    <w:rsid w:val="00AF0AA6"/>
    <w:rsid w:val="00AF1049"/>
    <w:rsid w:val="00AF279F"/>
    <w:rsid w:val="00AF2C97"/>
    <w:rsid w:val="00AF30DF"/>
    <w:rsid w:val="00AF3E32"/>
    <w:rsid w:val="00AF562B"/>
    <w:rsid w:val="00AF78D3"/>
    <w:rsid w:val="00AF7DA5"/>
    <w:rsid w:val="00B00BC7"/>
    <w:rsid w:val="00B04669"/>
    <w:rsid w:val="00B0467F"/>
    <w:rsid w:val="00B058DF"/>
    <w:rsid w:val="00B129B0"/>
    <w:rsid w:val="00B13C78"/>
    <w:rsid w:val="00B144E5"/>
    <w:rsid w:val="00B21876"/>
    <w:rsid w:val="00B226C3"/>
    <w:rsid w:val="00B23799"/>
    <w:rsid w:val="00B24F59"/>
    <w:rsid w:val="00B251A2"/>
    <w:rsid w:val="00B261E0"/>
    <w:rsid w:val="00B3036F"/>
    <w:rsid w:val="00B33435"/>
    <w:rsid w:val="00B36063"/>
    <w:rsid w:val="00B404A4"/>
    <w:rsid w:val="00B42695"/>
    <w:rsid w:val="00B43A8B"/>
    <w:rsid w:val="00B43E8F"/>
    <w:rsid w:val="00B43EF7"/>
    <w:rsid w:val="00B4598A"/>
    <w:rsid w:val="00B474D4"/>
    <w:rsid w:val="00B502A3"/>
    <w:rsid w:val="00B51ACB"/>
    <w:rsid w:val="00B5320C"/>
    <w:rsid w:val="00B53A28"/>
    <w:rsid w:val="00B6183A"/>
    <w:rsid w:val="00B6274D"/>
    <w:rsid w:val="00B632C7"/>
    <w:rsid w:val="00B65A3B"/>
    <w:rsid w:val="00B7202B"/>
    <w:rsid w:val="00B74318"/>
    <w:rsid w:val="00B75415"/>
    <w:rsid w:val="00B76D3C"/>
    <w:rsid w:val="00B77729"/>
    <w:rsid w:val="00B826D7"/>
    <w:rsid w:val="00B84AE1"/>
    <w:rsid w:val="00B85F7B"/>
    <w:rsid w:val="00B9184A"/>
    <w:rsid w:val="00B923D8"/>
    <w:rsid w:val="00B93148"/>
    <w:rsid w:val="00B937AE"/>
    <w:rsid w:val="00B938A1"/>
    <w:rsid w:val="00B94013"/>
    <w:rsid w:val="00B945AD"/>
    <w:rsid w:val="00B94F2A"/>
    <w:rsid w:val="00B952BF"/>
    <w:rsid w:val="00B96AE0"/>
    <w:rsid w:val="00B97299"/>
    <w:rsid w:val="00BA1293"/>
    <w:rsid w:val="00BA7E51"/>
    <w:rsid w:val="00BA7F9B"/>
    <w:rsid w:val="00BB2763"/>
    <w:rsid w:val="00BB492D"/>
    <w:rsid w:val="00BB79D6"/>
    <w:rsid w:val="00BC1402"/>
    <w:rsid w:val="00BC186D"/>
    <w:rsid w:val="00BC26EB"/>
    <w:rsid w:val="00BC3FAE"/>
    <w:rsid w:val="00BD136D"/>
    <w:rsid w:val="00BD2B40"/>
    <w:rsid w:val="00BD4170"/>
    <w:rsid w:val="00BD4917"/>
    <w:rsid w:val="00BD5090"/>
    <w:rsid w:val="00BD662B"/>
    <w:rsid w:val="00BE1BF3"/>
    <w:rsid w:val="00BE1F4B"/>
    <w:rsid w:val="00BE2ECF"/>
    <w:rsid w:val="00BE2EE4"/>
    <w:rsid w:val="00BE3205"/>
    <w:rsid w:val="00BE3F14"/>
    <w:rsid w:val="00BE7C62"/>
    <w:rsid w:val="00BF349C"/>
    <w:rsid w:val="00C002D1"/>
    <w:rsid w:val="00C04501"/>
    <w:rsid w:val="00C057BF"/>
    <w:rsid w:val="00C06C77"/>
    <w:rsid w:val="00C0752B"/>
    <w:rsid w:val="00C110B5"/>
    <w:rsid w:val="00C127CD"/>
    <w:rsid w:val="00C15067"/>
    <w:rsid w:val="00C15AA2"/>
    <w:rsid w:val="00C16593"/>
    <w:rsid w:val="00C22463"/>
    <w:rsid w:val="00C23CAC"/>
    <w:rsid w:val="00C26E5D"/>
    <w:rsid w:val="00C27A5B"/>
    <w:rsid w:val="00C27BC3"/>
    <w:rsid w:val="00C316E4"/>
    <w:rsid w:val="00C31BCC"/>
    <w:rsid w:val="00C323B1"/>
    <w:rsid w:val="00C33F6A"/>
    <w:rsid w:val="00C36481"/>
    <w:rsid w:val="00C42A60"/>
    <w:rsid w:val="00C44058"/>
    <w:rsid w:val="00C463B8"/>
    <w:rsid w:val="00C473DE"/>
    <w:rsid w:val="00C53A13"/>
    <w:rsid w:val="00C57FAA"/>
    <w:rsid w:val="00C62300"/>
    <w:rsid w:val="00C66171"/>
    <w:rsid w:val="00C662CC"/>
    <w:rsid w:val="00C675FD"/>
    <w:rsid w:val="00C70809"/>
    <w:rsid w:val="00C73C70"/>
    <w:rsid w:val="00C754E3"/>
    <w:rsid w:val="00C81D94"/>
    <w:rsid w:val="00C83497"/>
    <w:rsid w:val="00C904CD"/>
    <w:rsid w:val="00C95290"/>
    <w:rsid w:val="00C9605C"/>
    <w:rsid w:val="00C97BAE"/>
    <w:rsid w:val="00CA1934"/>
    <w:rsid w:val="00CA21B7"/>
    <w:rsid w:val="00CA2EB1"/>
    <w:rsid w:val="00CA5709"/>
    <w:rsid w:val="00CA5729"/>
    <w:rsid w:val="00CA5E57"/>
    <w:rsid w:val="00CA62FD"/>
    <w:rsid w:val="00CA7573"/>
    <w:rsid w:val="00CB042D"/>
    <w:rsid w:val="00CB603A"/>
    <w:rsid w:val="00CC0113"/>
    <w:rsid w:val="00CC0143"/>
    <w:rsid w:val="00CC3B2F"/>
    <w:rsid w:val="00CC4347"/>
    <w:rsid w:val="00CC46ED"/>
    <w:rsid w:val="00CC607F"/>
    <w:rsid w:val="00CD1855"/>
    <w:rsid w:val="00CD1975"/>
    <w:rsid w:val="00CD492A"/>
    <w:rsid w:val="00CD5966"/>
    <w:rsid w:val="00CD70C4"/>
    <w:rsid w:val="00CD7867"/>
    <w:rsid w:val="00CE2FEA"/>
    <w:rsid w:val="00CE38A3"/>
    <w:rsid w:val="00CE67EA"/>
    <w:rsid w:val="00CF5017"/>
    <w:rsid w:val="00CF58F0"/>
    <w:rsid w:val="00CF6B3C"/>
    <w:rsid w:val="00D02A99"/>
    <w:rsid w:val="00D06AD5"/>
    <w:rsid w:val="00D06B94"/>
    <w:rsid w:val="00D1007B"/>
    <w:rsid w:val="00D10AC1"/>
    <w:rsid w:val="00D10AF6"/>
    <w:rsid w:val="00D12204"/>
    <w:rsid w:val="00D14B14"/>
    <w:rsid w:val="00D1508C"/>
    <w:rsid w:val="00D158BC"/>
    <w:rsid w:val="00D166F1"/>
    <w:rsid w:val="00D201BF"/>
    <w:rsid w:val="00D2050B"/>
    <w:rsid w:val="00D219FC"/>
    <w:rsid w:val="00D21A1C"/>
    <w:rsid w:val="00D25407"/>
    <w:rsid w:val="00D25A30"/>
    <w:rsid w:val="00D25FC7"/>
    <w:rsid w:val="00D26F59"/>
    <w:rsid w:val="00D27C35"/>
    <w:rsid w:val="00D30E16"/>
    <w:rsid w:val="00D34DF6"/>
    <w:rsid w:val="00D35237"/>
    <w:rsid w:val="00D35369"/>
    <w:rsid w:val="00D35569"/>
    <w:rsid w:val="00D35CCD"/>
    <w:rsid w:val="00D37E15"/>
    <w:rsid w:val="00D40C00"/>
    <w:rsid w:val="00D41B33"/>
    <w:rsid w:val="00D432F1"/>
    <w:rsid w:val="00D4582D"/>
    <w:rsid w:val="00D476D3"/>
    <w:rsid w:val="00D526B8"/>
    <w:rsid w:val="00D53260"/>
    <w:rsid w:val="00D53399"/>
    <w:rsid w:val="00D53C58"/>
    <w:rsid w:val="00D541B8"/>
    <w:rsid w:val="00D54254"/>
    <w:rsid w:val="00D54A13"/>
    <w:rsid w:val="00D54CB1"/>
    <w:rsid w:val="00D5536F"/>
    <w:rsid w:val="00D627A3"/>
    <w:rsid w:val="00D6471D"/>
    <w:rsid w:val="00D65539"/>
    <w:rsid w:val="00D66518"/>
    <w:rsid w:val="00D67C25"/>
    <w:rsid w:val="00D72A79"/>
    <w:rsid w:val="00D72D0B"/>
    <w:rsid w:val="00D82AEE"/>
    <w:rsid w:val="00D85366"/>
    <w:rsid w:val="00D9073E"/>
    <w:rsid w:val="00D91A43"/>
    <w:rsid w:val="00D91EC0"/>
    <w:rsid w:val="00D91FB8"/>
    <w:rsid w:val="00D93BC3"/>
    <w:rsid w:val="00D941F4"/>
    <w:rsid w:val="00D9647A"/>
    <w:rsid w:val="00DA06FE"/>
    <w:rsid w:val="00DA1392"/>
    <w:rsid w:val="00DA3F8A"/>
    <w:rsid w:val="00DA43B6"/>
    <w:rsid w:val="00DA44EB"/>
    <w:rsid w:val="00DA57F1"/>
    <w:rsid w:val="00DC1888"/>
    <w:rsid w:val="00DC2B42"/>
    <w:rsid w:val="00DC2EF0"/>
    <w:rsid w:val="00DC3230"/>
    <w:rsid w:val="00DD1781"/>
    <w:rsid w:val="00DD1BEE"/>
    <w:rsid w:val="00DD2BFC"/>
    <w:rsid w:val="00DD34C2"/>
    <w:rsid w:val="00DD43B9"/>
    <w:rsid w:val="00DD46C3"/>
    <w:rsid w:val="00DE0060"/>
    <w:rsid w:val="00DE05AE"/>
    <w:rsid w:val="00DE11AA"/>
    <w:rsid w:val="00DE3814"/>
    <w:rsid w:val="00DE7117"/>
    <w:rsid w:val="00DF0363"/>
    <w:rsid w:val="00DF0D64"/>
    <w:rsid w:val="00DF354D"/>
    <w:rsid w:val="00DF4904"/>
    <w:rsid w:val="00DF5D64"/>
    <w:rsid w:val="00DF7E52"/>
    <w:rsid w:val="00E01B41"/>
    <w:rsid w:val="00E03504"/>
    <w:rsid w:val="00E037BC"/>
    <w:rsid w:val="00E0501D"/>
    <w:rsid w:val="00E05F88"/>
    <w:rsid w:val="00E073C3"/>
    <w:rsid w:val="00E116B4"/>
    <w:rsid w:val="00E11CD2"/>
    <w:rsid w:val="00E12A9D"/>
    <w:rsid w:val="00E131B4"/>
    <w:rsid w:val="00E14F62"/>
    <w:rsid w:val="00E14F94"/>
    <w:rsid w:val="00E16DA2"/>
    <w:rsid w:val="00E170D7"/>
    <w:rsid w:val="00E205B8"/>
    <w:rsid w:val="00E22B78"/>
    <w:rsid w:val="00E23241"/>
    <w:rsid w:val="00E23CDB"/>
    <w:rsid w:val="00E23EB7"/>
    <w:rsid w:val="00E24F85"/>
    <w:rsid w:val="00E2663F"/>
    <w:rsid w:val="00E273F5"/>
    <w:rsid w:val="00E2775F"/>
    <w:rsid w:val="00E3023B"/>
    <w:rsid w:val="00E30692"/>
    <w:rsid w:val="00E30F0C"/>
    <w:rsid w:val="00E32435"/>
    <w:rsid w:val="00E33621"/>
    <w:rsid w:val="00E35CA2"/>
    <w:rsid w:val="00E3605F"/>
    <w:rsid w:val="00E36AAB"/>
    <w:rsid w:val="00E41446"/>
    <w:rsid w:val="00E420FC"/>
    <w:rsid w:val="00E439FB"/>
    <w:rsid w:val="00E43DEA"/>
    <w:rsid w:val="00E43F7A"/>
    <w:rsid w:val="00E455DC"/>
    <w:rsid w:val="00E516F5"/>
    <w:rsid w:val="00E52C1B"/>
    <w:rsid w:val="00E52CA8"/>
    <w:rsid w:val="00E53648"/>
    <w:rsid w:val="00E54109"/>
    <w:rsid w:val="00E56638"/>
    <w:rsid w:val="00E576F2"/>
    <w:rsid w:val="00E62D9D"/>
    <w:rsid w:val="00E6531F"/>
    <w:rsid w:val="00E70B80"/>
    <w:rsid w:val="00E73C08"/>
    <w:rsid w:val="00E74BD5"/>
    <w:rsid w:val="00E805A1"/>
    <w:rsid w:val="00E815C8"/>
    <w:rsid w:val="00E82AAF"/>
    <w:rsid w:val="00E82D62"/>
    <w:rsid w:val="00E8320F"/>
    <w:rsid w:val="00E844EA"/>
    <w:rsid w:val="00E87E04"/>
    <w:rsid w:val="00E90965"/>
    <w:rsid w:val="00E91AD1"/>
    <w:rsid w:val="00E95CCA"/>
    <w:rsid w:val="00E95EA7"/>
    <w:rsid w:val="00E96FB8"/>
    <w:rsid w:val="00E9782A"/>
    <w:rsid w:val="00E978D4"/>
    <w:rsid w:val="00E97B6E"/>
    <w:rsid w:val="00EA0C4F"/>
    <w:rsid w:val="00EA1F89"/>
    <w:rsid w:val="00EA34EF"/>
    <w:rsid w:val="00EA4E97"/>
    <w:rsid w:val="00EA58AC"/>
    <w:rsid w:val="00EA6B0B"/>
    <w:rsid w:val="00EB23F7"/>
    <w:rsid w:val="00EB247F"/>
    <w:rsid w:val="00EB464C"/>
    <w:rsid w:val="00EB5EBC"/>
    <w:rsid w:val="00EB6139"/>
    <w:rsid w:val="00EC0258"/>
    <w:rsid w:val="00EC57B8"/>
    <w:rsid w:val="00EC7D71"/>
    <w:rsid w:val="00ED3D54"/>
    <w:rsid w:val="00ED457D"/>
    <w:rsid w:val="00ED6FAB"/>
    <w:rsid w:val="00ED7489"/>
    <w:rsid w:val="00EE0272"/>
    <w:rsid w:val="00EE115E"/>
    <w:rsid w:val="00EE274A"/>
    <w:rsid w:val="00EE3FB9"/>
    <w:rsid w:val="00EE5C70"/>
    <w:rsid w:val="00EE6DE7"/>
    <w:rsid w:val="00EE71DE"/>
    <w:rsid w:val="00EE75CA"/>
    <w:rsid w:val="00EF21F4"/>
    <w:rsid w:val="00EF2247"/>
    <w:rsid w:val="00EF5DA5"/>
    <w:rsid w:val="00EF5E29"/>
    <w:rsid w:val="00F0043F"/>
    <w:rsid w:val="00F02DF6"/>
    <w:rsid w:val="00F036A2"/>
    <w:rsid w:val="00F05491"/>
    <w:rsid w:val="00F0595F"/>
    <w:rsid w:val="00F0598F"/>
    <w:rsid w:val="00F06385"/>
    <w:rsid w:val="00F06F88"/>
    <w:rsid w:val="00F15AEE"/>
    <w:rsid w:val="00F16215"/>
    <w:rsid w:val="00F16B51"/>
    <w:rsid w:val="00F17E3D"/>
    <w:rsid w:val="00F23311"/>
    <w:rsid w:val="00F26176"/>
    <w:rsid w:val="00F26B08"/>
    <w:rsid w:val="00F33230"/>
    <w:rsid w:val="00F346F2"/>
    <w:rsid w:val="00F3485C"/>
    <w:rsid w:val="00F41E28"/>
    <w:rsid w:val="00F42E68"/>
    <w:rsid w:val="00F4393C"/>
    <w:rsid w:val="00F444AB"/>
    <w:rsid w:val="00F46737"/>
    <w:rsid w:val="00F52595"/>
    <w:rsid w:val="00F53092"/>
    <w:rsid w:val="00F530FC"/>
    <w:rsid w:val="00F56554"/>
    <w:rsid w:val="00F56E4E"/>
    <w:rsid w:val="00F61DCA"/>
    <w:rsid w:val="00F63CE3"/>
    <w:rsid w:val="00F663F0"/>
    <w:rsid w:val="00F66D25"/>
    <w:rsid w:val="00F67578"/>
    <w:rsid w:val="00F67F15"/>
    <w:rsid w:val="00F706CD"/>
    <w:rsid w:val="00F73235"/>
    <w:rsid w:val="00F743DA"/>
    <w:rsid w:val="00F74517"/>
    <w:rsid w:val="00F75C91"/>
    <w:rsid w:val="00F80F10"/>
    <w:rsid w:val="00F82D77"/>
    <w:rsid w:val="00F84DB6"/>
    <w:rsid w:val="00F85FFB"/>
    <w:rsid w:val="00F86078"/>
    <w:rsid w:val="00F86456"/>
    <w:rsid w:val="00F90D56"/>
    <w:rsid w:val="00F92539"/>
    <w:rsid w:val="00F933A0"/>
    <w:rsid w:val="00F94845"/>
    <w:rsid w:val="00F94AA8"/>
    <w:rsid w:val="00F968F9"/>
    <w:rsid w:val="00F96977"/>
    <w:rsid w:val="00F9725B"/>
    <w:rsid w:val="00FA2194"/>
    <w:rsid w:val="00FA3208"/>
    <w:rsid w:val="00FA5114"/>
    <w:rsid w:val="00FA5A05"/>
    <w:rsid w:val="00FA5DC0"/>
    <w:rsid w:val="00FA6897"/>
    <w:rsid w:val="00FA75E4"/>
    <w:rsid w:val="00FA7C26"/>
    <w:rsid w:val="00FB2C53"/>
    <w:rsid w:val="00FB2DC0"/>
    <w:rsid w:val="00FB3AB3"/>
    <w:rsid w:val="00FB649C"/>
    <w:rsid w:val="00FC1F3A"/>
    <w:rsid w:val="00FC261D"/>
    <w:rsid w:val="00FC2C8B"/>
    <w:rsid w:val="00FD2788"/>
    <w:rsid w:val="00FD4AB3"/>
    <w:rsid w:val="00FD77AF"/>
    <w:rsid w:val="00FE03C7"/>
    <w:rsid w:val="00FE0F79"/>
    <w:rsid w:val="00FE19F2"/>
    <w:rsid w:val="00FE2C27"/>
    <w:rsid w:val="00FE3E8F"/>
    <w:rsid w:val="00FE3EF4"/>
    <w:rsid w:val="00FE4075"/>
    <w:rsid w:val="00FE53D4"/>
    <w:rsid w:val="00FF038A"/>
    <w:rsid w:val="00FF33FE"/>
    <w:rsid w:val="00FF47F5"/>
    <w:rsid w:val="00FF48D2"/>
    <w:rsid w:val="00FF4C0A"/>
    <w:rsid w:val="00FF5986"/>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4FB53C60-6D1D-5F4B-919E-1FF11AB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1C195D"/>
    <w:pPr>
      <w:keepNext/>
      <w:keepLines/>
      <w:numPr>
        <w:numId w:val="26"/>
      </w:numPr>
      <w:spacing w:before="36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4"/>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6"/>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semiHidden/>
    <w:unhideWhenUsed/>
    <w:qFormat/>
    <w:pPr>
      <w:keepNext/>
      <w:keepLines/>
      <w:numPr>
        <w:ilvl w:val="4"/>
        <w:numId w:val="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1C195D"/>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table" w:styleId="LightShading">
    <w:name w:val="Light Shading"/>
    <w:basedOn w:val="TableNormal"/>
    <w:uiPriority w:val="60"/>
    <w:rsid w:val="005D268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uiPriority w:val="37"/>
    <w:unhideWhenUsed/>
    <w:rsid w:val="00F968F9"/>
    <w:pPr>
      <w:spacing w:after="0" w:line="480" w:lineRule="auto"/>
      <w:ind w:left="720" w:hanging="720"/>
    </w:pPr>
  </w:style>
  <w:style w:type="character" w:styleId="EndnoteReference">
    <w:name w:val="endnote reference"/>
    <w:basedOn w:val="DefaultParagraphFont"/>
    <w:uiPriority w:val="99"/>
    <w:semiHidden/>
    <w:unhideWhenUsed/>
    <w:rsid w:val="00B058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3007">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92819690">
      <w:bodyDiv w:val="1"/>
      <w:marLeft w:val="0"/>
      <w:marRight w:val="0"/>
      <w:marTop w:val="0"/>
      <w:marBottom w:val="0"/>
      <w:divBdr>
        <w:top w:val="none" w:sz="0" w:space="0" w:color="auto"/>
        <w:left w:val="none" w:sz="0" w:space="0" w:color="auto"/>
        <w:bottom w:val="none" w:sz="0" w:space="0" w:color="auto"/>
        <w:right w:val="none" w:sz="0" w:space="0" w:color="auto"/>
      </w:divBdr>
      <w:divsChild>
        <w:div w:id="1716812622">
          <w:marLeft w:val="480"/>
          <w:marRight w:val="0"/>
          <w:marTop w:val="0"/>
          <w:marBottom w:val="0"/>
          <w:divBdr>
            <w:top w:val="none" w:sz="0" w:space="0" w:color="auto"/>
            <w:left w:val="none" w:sz="0" w:space="0" w:color="auto"/>
            <w:bottom w:val="none" w:sz="0" w:space="0" w:color="auto"/>
            <w:right w:val="none" w:sz="0" w:space="0" w:color="auto"/>
          </w:divBdr>
          <w:divsChild>
            <w:div w:id="1091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34835175">
      <w:bodyDiv w:val="1"/>
      <w:marLeft w:val="0"/>
      <w:marRight w:val="0"/>
      <w:marTop w:val="0"/>
      <w:marBottom w:val="0"/>
      <w:divBdr>
        <w:top w:val="none" w:sz="0" w:space="0" w:color="auto"/>
        <w:left w:val="none" w:sz="0" w:space="0" w:color="auto"/>
        <w:bottom w:val="none" w:sz="0" w:space="0" w:color="auto"/>
        <w:right w:val="none" w:sz="0" w:space="0" w:color="auto"/>
      </w:divBdr>
      <w:divsChild>
        <w:div w:id="252983036">
          <w:marLeft w:val="480"/>
          <w:marRight w:val="0"/>
          <w:marTop w:val="0"/>
          <w:marBottom w:val="0"/>
          <w:divBdr>
            <w:top w:val="none" w:sz="0" w:space="0" w:color="auto"/>
            <w:left w:val="none" w:sz="0" w:space="0" w:color="auto"/>
            <w:bottom w:val="none" w:sz="0" w:space="0" w:color="auto"/>
            <w:right w:val="none" w:sz="0" w:space="0" w:color="auto"/>
          </w:divBdr>
          <w:divsChild>
            <w:div w:id="10291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49118403">
      <w:bodyDiv w:val="1"/>
      <w:marLeft w:val="0"/>
      <w:marRight w:val="0"/>
      <w:marTop w:val="0"/>
      <w:marBottom w:val="0"/>
      <w:divBdr>
        <w:top w:val="none" w:sz="0" w:space="0" w:color="auto"/>
        <w:left w:val="none" w:sz="0" w:space="0" w:color="auto"/>
        <w:bottom w:val="none" w:sz="0" w:space="0" w:color="auto"/>
        <w:right w:val="none" w:sz="0" w:space="0" w:color="auto"/>
      </w:divBdr>
      <w:divsChild>
        <w:div w:id="155613600">
          <w:marLeft w:val="480"/>
          <w:marRight w:val="0"/>
          <w:marTop w:val="0"/>
          <w:marBottom w:val="0"/>
          <w:divBdr>
            <w:top w:val="none" w:sz="0" w:space="0" w:color="auto"/>
            <w:left w:val="none" w:sz="0" w:space="0" w:color="auto"/>
            <w:bottom w:val="none" w:sz="0" w:space="0" w:color="auto"/>
            <w:right w:val="none" w:sz="0" w:space="0" w:color="auto"/>
          </w:divBdr>
          <w:divsChild>
            <w:div w:id="1704091844">
              <w:marLeft w:val="0"/>
              <w:marRight w:val="0"/>
              <w:marTop w:val="0"/>
              <w:marBottom w:val="0"/>
              <w:divBdr>
                <w:top w:val="none" w:sz="0" w:space="0" w:color="auto"/>
                <w:left w:val="none" w:sz="0" w:space="0" w:color="auto"/>
                <w:bottom w:val="none" w:sz="0" w:space="0" w:color="auto"/>
                <w:right w:val="none" w:sz="0" w:space="0" w:color="auto"/>
              </w:divBdr>
            </w:div>
            <w:div w:id="1618831103">
              <w:marLeft w:val="0"/>
              <w:marRight w:val="0"/>
              <w:marTop w:val="0"/>
              <w:marBottom w:val="0"/>
              <w:divBdr>
                <w:top w:val="none" w:sz="0" w:space="0" w:color="auto"/>
                <w:left w:val="none" w:sz="0" w:space="0" w:color="auto"/>
                <w:bottom w:val="none" w:sz="0" w:space="0" w:color="auto"/>
                <w:right w:val="none" w:sz="0" w:space="0" w:color="auto"/>
              </w:divBdr>
            </w:div>
            <w:div w:id="1599363940">
              <w:marLeft w:val="0"/>
              <w:marRight w:val="0"/>
              <w:marTop w:val="0"/>
              <w:marBottom w:val="0"/>
              <w:divBdr>
                <w:top w:val="none" w:sz="0" w:space="0" w:color="auto"/>
                <w:left w:val="none" w:sz="0" w:space="0" w:color="auto"/>
                <w:bottom w:val="none" w:sz="0" w:space="0" w:color="auto"/>
                <w:right w:val="none" w:sz="0" w:space="0" w:color="auto"/>
              </w:divBdr>
            </w:div>
            <w:div w:id="1067075856">
              <w:marLeft w:val="0"/>
              <w:marRight w:val="0"/>
              <w:marTop w:val="0"/>
              <w:marBottom w:val="0"/>
              <w:divBdr>
                <w:top w:val="none" w:sz="0" w:space="0" w:color="auto"/>
                <w:left w:val="none" w:sz="0" w:space="0" w:color="auto"/>
                <w:bottom w:val="none" w:sz="0" w:space="0" w:color="auto"/>
                <w:right w:val="none" w:sz="0" w:space="0" w:color="auto"/>
              </w:divBdr>
            </w:div>
            <w:div w:id="184366683">
              <w:marLeft w:val="0"/>
              <w:marRight w:val="0"/>
              <w:marTop w:val="0"/>
              <w:marBottom w:val="0"/>
              <w:divBdr>
                <w:top w:val="none" w:sz="0" w:space="0" w:color="auto"/>
                <w:left w:val="none" w:sz="0" w:space="0" w:color="auto"/>
                <w:bottom w:val="none" w:sz="0" w:space="0" w:color="auto"/>
                <w:right w:val="none" w:sz="0" w:space="0" w:color="auto"/>
              </w:divBdr>
            </w:div>
            <w:div w:id="1490243076">
              <w:marLeft w:val="0"/>
              <w:marRight w:val="0"/>
              <w:marTop w:val="0"/>
              <w:marBottom w:val="0"/>
              <w:divBdr>
                <w:top w:val="none" w:sz="0" w:space="0" w:color="auto"/>
                <w:left w:val="none" w:sz="0" w:space="0" w:color="auto"/>
                <w:bottom w:val="none" w:sz="0" w:space="0" w:color="auto"/>
                <w:right w:val="none" w:sz="0" w:space="0" w:color="auto"/>
              </w:divBdr>
            </w:div>
            <w:div w:id="273513777">
              <w:marLeft w:val="0"/>
              <w:marRight w:val="0"/>
              <w:marTop w:val="0"/>
              <w:marBottom w:val="0"/>
              <w:divBdr>
                <w:top w:val="none" w:sz="0" w:space="0" w:color="auto"/>
                <w:left w:val="none" w:sz="0" w:space="0" w:color="auto"/>
                <w:bottom w:val="none" w:sz="0" w:space="0" w:color="auto"/>
                <w:right w:val="none" w:sz="0" w:space="0" w:color="auto"/>
              </w:divBdr>
            </w:div>
            <w:div w:id="2099715275">
              <w:marLeft w:val="0"/>
              <w:marRight w:val="0"/>
              <w:marTop w:val="0"/>
              <w:marBottom w:val="0"/>
              <w:divBdr>
                <w:top w:val="none" w:sz="0" w:space="0" w:color="auto"/>
                <w:left w:val="none" w:sz="0" w:space="0" w:color="auto"/>
                <w:bottom w:val="none" w:sz="0" w:space="0" w:color="auto"/>
                <w:right w:val="none" w:sz="0" w:space="0" w:color="auto"/>
              </w:divBdr>
            </w:div>
            <w:div w:id="432553521">
              <w:marLeft w:val="0"/>
              <w:marRight w:val="0"/>
              <w:marTop w:val="0"/>
              <w:marBottom w:val="0"/>
              <w:divBdr>
                <w:top w:val="none" w:sz="0" w:space="0" w:color="auto"/>
                <w:left w:val="none" w:sz="0" w:space="0" w:color="auto"/>
                <w:bottom w:val="none" w:sz="0" w:space="0" w:color="auto"/>
                <w:right w:val="none" w:sz="0" w:space="0" w:color="auto"/>
              </w:divBdr>
            </w:div>
            <w:div w:id="1815296075">
              <w:marLeft w:val="0"/>
              <w:marRight w:val="0"/>
              <w:marTop w:val="0"/>
              <w:marBottom w:val="0"/>
              <w:divBdr>
                <w:top w:val="none" w:sz="0" w:space="0" w:color="auto"/>
                <w:left w:val="none" w:sz="0" w:space="0" w:color="auto"/>
                <w:bottom w:val="none" w:sz="0" w:space="0" w:color="auto"/>
                <w:right w:val="none" w:sz="0" w:space="0" w:color="auto"/>
              </w:divBdr>
            </w:div>
            <w:div w:id="733087082">
              <w:marLeft w:val="0"/>
              <w:marRight w:val="0"/>
              <w:marTop w:val="0"/>
              <w:marBottom w:val="0"/>
              <w:divBdr>
                <w:top w:val="none" w:sz="0" w:space="0" w:color="auto"/>
                <w:left w:val="none" w:sz="0" w:space="0" w:color="auto"/>
                <w:bottom w:val="none" w:sz="0" w:space="0" w:color="auto"/>
                <w:right w:val="none" w:sz="0" w:space="0" w:color="auto"/>
              </w:divBdr>
            </w:div>
            <w:div w:id="966736426">
              <w:marLeft w:val="0"/>
              <w:marRight w:val="0"/>
              <w:marTop w:val="0"/>
              <w:marBottom w:val="0"/>
              <w:divBdr>
                <w:top w:val="none" w:sz="0" w:space="0" w:color="auto"/>
                <w:left w:val="none" w:sz="0" w:space="0" w:color="auto"/>
                <w:bottom w:val="none" w:sz="0" w:space="0" w:color="auto"/>
                <w:right w:val="none" w:sz="0" w:space="0" w:color="auto"/>
              </w:divBdr>
            </w:div>
            <w:div w:id="1820267493">
              <w:marLeft w:val="0"/>
              <w:marRight w:val="0"/>
              <w:marTop w:val="0"/>
              <w:marBottom w:val="0"/>
              <w:divBdr>
                <w:top w:val="none" w:sz="0" w:space="0" w:color="auto"/>
                <w:left w:val="none" w:sz="0" w:space="0" w:color="auto"/>
                <w:bottom w:val="none" w:sz="0" w:space="0" w:color="auto"/>
                <w:right w:val="none" w:sz="0" w:space="0" w:color="auto"/>
              </w:divBdr>
            </w:div>
            <w:div w:id="1493914698">
              <w:marLeft w:val="0"/>
              <w:marRight w:val="0"/>
              <w:marTop w:val="0"/>
              <w:marBottom w:val="0"/>
              <w:divBdr>
                <w:top w:val="none" w:sz="0" w:space="0" w:color="auto"/>
                <w:left w:val="none" w:sz="0" w:space="0" w:color="auto"/>
                <w:bottom w:val="none" w:sz="0" w:space="0" w:color="auto"/>
                <w:right w:val="none" w:sz="0" w:space="0" w:color="auto"/>
              </w:divBdr>
            </w:div>
            <w:div w:id="717897326">
              <w:marLeft w:val="0"/>
              <w:marRight w:val="0"/>
              <w:marTop w:val="0"/>
              <w:marBottom w:val="0"/>
              <w:divBdr>
                <w:top w:val="none" w:sz="0" w:space="0" w:color="auto"/>
                <w:left w:val="none" w:sz="0" w:space="0" w:color="auto"/>
                <w:bottom w:val="none" w:sz="0" w:space="0" w:color="auto"/>
                <w:right w:val="none" w:sz="0" w:space="0" w:color="auto"/>
              </w:divBdr>
            </w:div>
            <w:div w:id="723454776">
              <w:marLeft w:val="0"/>
              <w:marRight w:val="0"/>
              <w:marTop w:val="0"/>
              <w:marBottom w:val="0"/>
              <w:divBdr>
                <w:top w:val="none" w:sz="0" w:space="0" w:color="auto"/>
                <w:left w:val="none" w:sz="0" w:space="0" w:color="auto"/>
                <w:bottom w:val="none" w:sz="0" w:space="0" w:color="auto"/>
                <w:right w:val="none" w:sz="0" w:space="0" w:color="auto"/>
              </w:divBdr>
            </w:div>
            <w:div w:id="2019043567">
              <w:marLeft w:val="0"/>
              <w:marRight w:val="0"/>
              <w:marTop w:val="0"/>
              <w:marBottom w:val="0"/>
              <w:divBdr>
                <w:top w:val="none" w:sz="0" w:space="0" w:color="auto"/>
                <w:left w:val="none" w:sz="0" w:space="0" w:color="auto"/>
                <w:bottom w:val="none" w:sz="0" w:space="0" w:color="auto"/>
                <w:right w:val="none" w:sz="0" w:space="0" w:color="auto"/>
              </w:divBdr>
            </w:div>
            <w:div w:id="2126844441">
              <w:marLeft w:val="0"/>
              <w:marRight w:val="0"/>
              <w:marTop w:val="0"/>
              <w:marBottom w:val="0"/>
              <w:divBdr>
                <w:top w:val="none" w:sz="0" w:space="0" w:color="auto"/>
                <w:left w:val="none" w:sz="0" w:space="0" w:color="auto"/>
                <w:bottom w:val="none" w:sz="0" w:space="0" w:color="auto"/>
                <w:right w:val="none" w:sz="0" w:space="0" w:color="auto"/>
              </w:divBdr>
            </w:div>
            <w:div w:id="1587035972">
              <w:marLeft w:val="0"/>
              <w:marRight w:val="0"/>
              <w:marTop w:val="0"/>
              <w:marBottom w:val="0"/>
              <w:divBdr>
                <w:top w:val="none" w:sz="0" w:space="0" w:color="auto"/>
                <w:left w:val="none" w:sz="0" w:space="0" w:color="auto"/>
                <w:bottom w:val="none" w:sz="0" w:space="0" w:color="auto"/>
                <w:right w:val="none" w:sz="0" w:space="0" w:color="auto"/>
              </w:divBdr>
            </w:div>
            <w:div w:id="848644655">
              <w:marLeft w:val="0"/>
              <w:marRight w:val="0"/>
              <w:marTop w:val="0"/>
              <w:marBottom w:val="0"/>
              <w:divBdr>
                <w:top w:val="none" w:sz="0" w:space="0" w:color="auto"/>
                <w:left w:val="none" w:sz="0" w:space="0" w:color="auto"/>
                <w:bottom w:val="none" w:sz="0" w:space="0" w:color="auto"/>
                <w:right w:val="none" w:sz="0" w:space="0" w:color="auto"/>
              </w:divBdr>
            </w:div>
            <w:div w:id="253901807">
              <w:marLeft w:val="0"/>
              <w:marRight w:val="0"/>
              <w:marTop w:val="0"/>
              <w:marBottom w:val="0"/>
              <w:divBdr>
                <w:top w:val="none" w:sz="0" w:space="0" w:color="auto"/>
                <w:left w:val="none" w:sz="0" w:space="0" w:color="auto"/>
                <w:bottom w:val="none" w:sz="0" w:space="0" w:color="auto"/>
                <w:right w:val="none" w:sz="0" w:space="0" w:color="auto"/>
              </w:divBdr>
            </w:div>
            <w:div w:id="1658801608">
              <w:marLeft w:val="0"/>
              <w:marRight w:val="0"/>
              <w:marTop w:val="0"/>
              <w:marBottom w:val="0"/>
              <w:divBdr>
                <w:top w:val="none" w:sz="0" w:space="0" w:color="auto"/>
                <w:left w:val="none" w:sz="0" w:space="0" w:color="auto"/>
                <w:bottom w:val="none" w:sz="0" w:space="0" w:color="auto"/>
                <w:right w:val="none" w:sz="0" w:space="0" w:color="auto"/>
              </w:divBdr>
            </w:div>
            <w:div w:id="337733692">
              <w:marLeft w:val="0"/>
              <w:marRight w:val="0"/>
              <w:marTop w:val="0"/>
              <w:marBottom w:val="0"/>
              <w:divBdr>
                <w:top w:val="none" w:sz="0" w:space="0" w:color="auto"/>
                <w:left w:val="none" w:sz="0" w:space="0" w:color="auto"/>
                <w:bottom w:val="none" w:sz="0" w:space="0" w:color="auto"/>
                <w:right w:val="none" w:sz="0" w:space="0" w:color="auto"/>
              </w:divBdr>
            </w:div>
            <w:div w:id="2061204549">
              <w:marLeft w:val="0"/>
              <w:marRight w:val="0"/>
              <w:marTop w:val="0"/>
              <w:marBottom w:val="0"/>
              <w:divBdr>
                <w:top w:val="none" w:sz="0" w:space="0" w:color="auto"/>
                <w:left w:val="none" w:sz="0" w:space="0" w:color="auto"/>
                <w:bottom w:val="none" w:sz="0" w:space="0" w:color="auto"/>
                <w:right w:val="none" w:sz="0" w:space="0" w:color="auto"/>
              </w:divBdr>
            </w:div>
            <w:div w:id="233441576">
              <w:marLeft w:val="0"/>
              <w:marRight w:val="0"/>
              <w:marTop w:val="0"/>
              <w:marBottom w:val="0"/>
              <w:divBdr>
                <w:top w:val="none" w:sz="0" w:space="0" w:color="auto"/>
                <w:left w:val="none" w:sz="0" w:space="0" w:color="auto"/>
                <w:bottom w:val="none" w:sz="0" w:space="0" w:color="auto"/>
                <w:right w:val="none" w:sz="0" w:space="0" w:color="auto"/>
              </w:divBdr>
            </w:div>
            <w:div w:id="1628003005">
              <w:marLeft w:val="0"/>
              <w:marRight w:val="0"/>
              <w:marTop w:val="0"/>
              <w:marBottom w:val="0"/>
              <w:divBdr>
                <w:top w:val="none" w:sz="0" w:space="0" w:color="auto"/>
                <w:left w:val="none" w:sz="0" w:space="0" w:color="auto"/>
                <w:bottom w:val="none" w:sz="0" w:space="0" w:color="auto"/>
                <w:right w:val="none" w:sz="0" w:space="0" w:color="auto"/>
              </w:divBdr>
            </w:div>
            <w:div w:id="499397153">
              <w:marLeft w:val="0"/>
              <w:marRight w:val="0"/>
              <w:marTop w:val="0"/>
              <w:marBottom w:val="0"/>
              <w:divBdr>
                <w:top w:val="none" w:sz="0" w:space="0" w:color="auto"/>
                <w:left w:val="none" w:sz="0" w:space="0" w:color="auto"/>
                <w:bottom w:val="none" w:sz="0" w:space="0" w:color="auto"/>
                <w:right w:val="none" w:sz="0" w:space="0" w:color="auto"/>
              </w:divBdr>
            </w:div>
            <w:div w:id="874850599">
              <w:marLeft w:val="0"/>
              <w:marRight w:val="0"/>
              <w:marTop w:val="0"/>
              <w:marBottom w:val="0"/>
              <w:divBdr>
                <w:top w:val="none" w:sz="0" w:space="0" w:color="auto"/>
                <w:left w:val="none" w:sz="0" w:space="0" w:color="auto"/>
                <w:bottom w:val="none" w:sz="0" w:space="0" w:color="auto"/>
                <w:right w:val="none" w:sz="0" w:space="0" w:color="auto"/>
              </w:divBdr>
            </w:div>
            <w:div w:id="1364791701">
              <w:marLeft w:val="0"/>
              <w:marRight w:val="0"/>
              <w:marTop w:val="0"/>
              <w:marBottom w:val="0"/>
              <w:divBdr>
                <w:top w:val="none" w:sz="0" w:space="0" w:color="auto"/>
                <w:left w:val="none" w:sz="0" w:space="0" w:color="auto"/>
                <w:bottom w:val="none" w:sz="0" w:space="0" w:color="auto"/>
                <w:right w:val="none" w:sz="0" w:space="0" w:color="auto"/>
              </w:divBdr>
            </w:div>
            <w:div w:id="286207379">
              <w:marLeft w:val="0"/>
              <w:marRight w:val="0"/>
              <w:marTop w:val="0"/>
              <w:marBottom w:val="0"/>
              <w:divBdr>
                <w:top w:val="none" w:sz="0" w:space="0" w:color="auto"/>
                <w:left w:val="none" w:sz="0" w:space="0" w:color="auto"/>
                <w:bottom w:val="none" w:sz="0" w:space="0" w:color="auto"/>
                <w:right w:val="none" w:sz="0" w:space="0" w:color="auto"/>
              </w:divBdr>
            </w:div>
            <w:div w:id="2028366814">
              <w:marLeft w:val="0"/>
              <w:marRight w:val="0"/>
              <w:marTop w:val="0"/>
              <w:marBottom w:val="0"/>
              <w:divBdr>
                <w:top w:val="none" w:sz="0" w:space="0" w:color="auto"/>
                <w:left w:val="none" w:sz="0" w:space="0" w:color="auto"/>
                <w:bottom w:val="none" w:sz="0" w:space="0" w:color="auto"/>
                <w:right w:val="none" w:sz="0" w:space="0" w:color="auto"/>
              </w:divBdr>
            </w:div>
            <w:div w:id="1278828667">
              <w:marLeft w:val="0"/>
              <w:marRight w:val="0"/>
              <w:marTop w:val="0"/>
              <w:marBottom w:val="0"/>
              <w:divBdr>
                <w:top w:val="none" w:sz="0" w:space="0" w:color="auto"/>
                <w:left w:val="none" w:sz="0" w:space="0" w:color="auto"/>
                <w:bottom w:val="none" w:sz="0" w:space="0" w:color="auto"/>
                <w:right w:val="none" w:sz="0" w:space="0" w:color="auto"/>
              </w:divBdr>
            </w:div>
            <w:div w:id="1989549319">
              <w:marLeft w:val="0"/>
              <w:marRight w:val="0"/>
              <w:marTop w:val="0"/>
              <w:marBottom w:val="0"/>
              <w:divBdr>
                <w:top w:val="none" w:sz="0" w:space="0" w:color="auto"/>
                <w:left w:val="none" w:sz="0" w:space="0" w:color="auto"/>
                <w:bottom w:val="none" w:sz="0" w:space="0" w:color="auto"/>
                <w:right w:val="none" w:sz="0" w:space="0" w:color="auto"/>
              </w:divBdr>
            </w:div>
            <w:div w:id="716703045">
              <w:marLeft w:val="0"/>
              <w:marRight w:val="0"/>
              <w:marTop w:val="0"/>
              <w:marBottom w:val="0"/>
              <w:divBdr>
                <w:top w:val="none" w:sz="0" w:space="0" w:color="auto"/>
                <w:left w:val="none" w:sz="0" w:space="0" w:color="auto"/>
                <w:bottom w:val="none" w:sz="0" w:space="0" w:color="auto"/>
                <w:right w:val="none" w:sz="0" w:space="0" w:color="auto"/>
              </w:divBdr>
            </w:div>
            <w:div w:id="996111413">
              <w:marLeft w:val="0"/>
              <w:marRight w:val="0"/>
              <w:marTop w:val="0"/>
              <w:marBottom w:val="0"/>
              <w:divBdr>
                <w:top w:val="none" w:sz="0" w:space="0" w:color="auto"/>
                <w:left w:val="none" w:sz="0" w:space="0" w:color="auto"/>
                <w:bottom w:val="none" w:sz="0" w:space="0" w:color="auto"/>
                <w:right w:val="none" w:sz="0" w:space="0" w:color="auto"/>
              </w:divBdr>
            </w:div>
            <w:div w:id="944264482">
              <w:marLeft w:val="0"/>
              <w:marRight w:val="0"/>
              <w:marTop w:val="0"/>
              <w:marBottom w:val="0"/>
              <w:divBdr>
                <w:top w:val="none" w:sz="0" w:space="0" w:color="auto"/>
                <w:left w:val="none" w:sz="0" w:space="0" w:color="auto"/>
                <w:bottom w:val="none" w:sz="0" w:space="0" w:color="auto"/>
                <w:right w:val="none" w:sz="0" w:space="0" w:color="auto"/>
              </w:divBdr>
            </w:div>
            <w:div w:id="216357537">
              <w:marLeft w:val="0"/>
              <w:marRight w:val="0"/>
              <w:marTop w:val="0"/>
              <w:marBottom w:val="0"/>
              <w:divBdr>
                <w:top w:val="none" w:sz="0" w:space="0" w:color="auto"/>
                <w:left w:val="none" w:sz="0" w:space="0" w:color="auto"/>
                <w:bottom w:val="none" w:sz="0" w:space="0" w:color="auto"/>
                <w:right w:val="none" w:sz="0" w:space="0" w:color="auto"/>
              </w:divBdr>
            </w:div>
            <w:div w:id="1852912240">
              <w:marLeft w:val="0"/>
              <w:marRight w:val="0"/>
              <w:marTop w:val="0"/>
              <w:marBottom w:val="0"/>
              <w:divBdr>
                <w:top w:val="none" w:sz="0" w:space="0" w:color="auto"/>
                <w:left w:val="none" w:sz="0" w:space="0" w:color="auto"/>
                <w:bottom w:val="none" w:sz="0" w:space="0" w:color="auto"/>
                <w:right w:val="none" w:sz="0" w:space="0" w:color="auto"/>
              </w:divBdr>
            </w:div>
            <w:div w:id="403143523">
              <w:marLeft w:val="0"/>
              <w:marRight w:val="0"/>
              <w:marTop w:val="0"/>
              <w:marBottom w:val="0"/>
              <w:divBdr>
                <w:top w:val="none" w:sz="0" w:space="0" w:color="auto"/>
                <w:left w:val="none" w:sz="0" w:space="0" w:color="auto"/>
                <w:bottom w:val="none" w:sz="0" w:space="0" w:color="auto"/>
                <w:right w:val="none" w:sz="0" w:space="0" w:color="auto"/>
              </w:divBdr>
            </w:div>
            <w:div w:id="756437259">
              <w:marLeft w:val="0"/>
              <w:marRight w:val="0"/>
              <w:marTop w:val="0"/>
              <w:marBottom w:val="0"/>
              <w:divBdr>
                <w:top w:val="none" w:sz="0" w:space="0" w:color="auto"/>
                <w:left w:val="none" w:sz="0" w:space="0" w:color="auto"/>
                <w:bottom w:val="none" w:sz="0" w:space="0" w:color="auto"/>
                <w:right w:val="none" w:sz="0" w:space="0" w:color="auto"/>
              </w:divBdr>
            </w:div>
            <w:div w:id="558832392">
              <w:marLeft w:val="0"/>
              <w:marRight w:val="0"/>
              <w:marTop w:val="0"/>
              <w:marBottom w:val="0"/>
              <w:divBdr>
                <w:top w:val="none" w:sz="0" w:space="0" w:color="auto"/>
                <w:left w:val="none" w:sz="0" w:space="0" w:color="auto"/>
                <w:bottom w:val="none" w:sz="0" w:space="0" w:color="auto"/>
                <w:right w:val="none" w:sz="0" w:space="0" w:color="auto"/>
              </w:divBdr>
            </w:div>
            <w:div w:id="2128962906">
              <w:marLeft w:val="0"/>
              <w:marRight w:val="0"/>
              <w:marTop w:val="0"/>
              <w:marBottom w:val="0"/>
              <w:divBdr>
                <w:top w:val="none" w:sz="0" w:space="0" w:color="auto"/>
                <w:left w:val="none" w:sz="0" w:space="0" w:color="auto"/>
                <w:bottom w:val="none" w:sz="0" w:space="0" w:color="auto"/>
                <w:right w:val="none" w:sz="0" w:space="0" w:color="auto"/>
              </w:divBdr>
            </w:div>
            <w:div w:id="1508978885">
              <w:marLeft w:val="0"/>
              <w:marRight w:val="0"/>
              <w:marTop w:val="0"/>
              <w:marBottom w:val="0"/>
              <w:divBdr>
                <w:top w:val="none" w:sz="0" w:space="0" w:color="auto"/>
                <w:left w:val="none" w:sz="0" w:space="0" w:color="auto"/>
                <w:bottom w:val="none" w:sz="0" w:space="0" w:color="auto"/>
                <w:right w:val="none" w:sz="0" w:space="0" w:color="auto"/>
              </w:divBdr>
            </w:div>
            <w:div w:id="85268051">
              <w:marLeft w:val="0"/>
              <w:marRight w:val="0"/>
              <w:marTop w:val="0"/>
              <w:marBottom w:val="0"/>
              <w:divBdr>
                <w:top w:val="none" w:sz="0" w:space="0" w:color="auto"/>
                <w:left w:val="none" w:sz="0" w:space="0" w:color="auto"/>
                <w:bottom w:val="none" w:sz="0" w:space="0" w:color="auto"/>
                <w:right w:val="none" w:sz="0" w:space="0" w:color="auto"/>
              </w:divBdr>
            </w:div>
            <w:div w:id="1991708712">
              <w:marLeft w:val="0"/>
              <w:marRight w:val="0"/>
              <w:marTop w:val="0"/>
              <w:marBottom w:val="0"/>
              <w:divBdr>
                <w:top w:val="none" w:sz="0" w:space="0" w:color="auto"/>
                <w:left w:val="none" w:sz="0" w:space="0" w:color="auto"/>
                <w:bottom w:val="none" w:sz="0" w:space="0" w:color="auto"/>
                <w:right w:val="none" w:sz="0" w:space="0" w:color="auto"/>
              </w:divBdr>
            </w:div>
            <w:div w:id="1662542626">
              <w:marLeft w:val="0"/>
              <w:marRight w:val="0"/>
              <w:marTop w:val="0"/>
              <w:marBottom w:val="0"/>
              <w:divBdr>
                <w:top w:val="none" w:sz="0" w:space="0" w:color="auto"/>
                <w:left w:val="none" w:sz="0" w:space="0" w:color="auto"/>
                <w:bottom w:val="none" w:sz="0" w:space="0" w:color="auto"/>
                <w:right w:val="none" w:sz="0" w:space="0" w:color="auto"/>
              </w:divBdr>
            </w:div>
            <w:div w:id="1004355083">
              <w:marLeft w:val="0"/>
              <w:marRight w:val="0"/>
              <w:marTop w:val="0"/>
              <w:marBottom w:val="0"/>
              <w:divBdr>
                <w:top w:val="none" w:sz="0" w:space="0" w:color="auto"/>
                <w:left w:val="none" w:sz="0" w:space="0" w:color="auto"/>
                <w:bottom w:val="none" w:sz="0" w:space="0" w:color="auto"/>
                <w:right w:val="none" w:sz="0" w:space="0" w:color="auto"/>
              </w:divBdr>
            </w:div>
            <w:div w:id="990670893">
              <w:marLeft w:val="0"/>
              <w:marRight w:val="0"/>
              <w:marTop w:val="0"/>
              <w:marBottom w:val="0"/>
              <w:divBdr>
                <w:top w:val="none" w:sz="0" w:space="0" w:color="auto"/>
                <w:left w:val="none" w:sz="0" w:space="0" w:color="auto"/>
                <w:bottom w:val="none" w:sz="0" w:space="0" w:color="auto"/>
                <w:right w:val="none" w:sz="0" w:space="0" w:color="auto"/>
              </w:divBdr>
            </w:div>
            <w:div w:id="615403394">
              <w:marLeft w:val="0"/>
              <w:marRight w:val="0"/>
              <w:marTop w:val="0"/>
              <w:marBottom w:val="0"/>
              <w:divBdr>
                <w:top w:val="none" w:sz="0" w:space="0" w:color="auto"/>
                <w:left w:val="none" w:sz="0" w:space="0" w:color="auto"/>
                <w:bottom w:val="none" w:sz="0" w:space="0" w:color="auto"/>
                <w:right w:val="none" w:sz="0" w:space="0" w:color="auto"/>
              </w:divBdr>
            </w:div>
            <w:div w:id="1496994509">
              <w:marLeft w:val="0"/>
              <w:marRight w:val="0"/>
              <w:marTop w:val="0"/>
              <w:marBottom w:val="0"/>
              <w:divBdr>
                <w:top w:val="none" w:sz="0" w:space="0" w:color="auto"/>
                <w:left w:val="none" w:sz="0" w:space="0" w:color="auto"/>
                <w:bottom w:val="none" w:sz="0" w:space="0" w:color="auto"/>
                <w:right w:val="none" w:sz="0" w:space="0" w:color="auto"/>
              </w:divBdr>
            </w:div>
            <w:div w:id="504244412">
              <w:marLeft w:val="0"/>
              <w:marRight w:val="0"/>
              <w:marTop w:val="0"/>
              <w:marBottom w:val="0"/>
              <w:divBdr>
                <w:top w:val="none" w:sz="0" w:space="0" w:color="auto"/>
                <w:left w:val="none" w:sz="0" w:space="0" w:color="auto"/>
                <w:bottom w:val="none" w:sz="0" w:space="0" w:color="auto"/>
                <w:right w:val="none" w:sz="0" w:space="0" w:color="auto"/>
              </w:divBdr>
            </w:div>
            <w:div w:id="1231958640">
              <w:marLeft w:val="0"/>
              <w:marRight w:val="0"/>
              <w:marTop w:val="0"/>
              <w:marBottom w:val="0"/>
              <w:divBdr>
                <w:top w:val="none" w:sz="0" w:space="0" w:color="auto"/>
                <w:left w:val="none" w:sz="0" w:space="0" w:color="auto"/>
                <w:bottom w:val="none" w:sz="0" w:space="0" w:color="auto"/>
                <w:right w:val="none" w:sz="0" w:space="0" w:color="auto"/>
              </w:divBdr>
            </w:div>
            <w:div w:id="141581197">
              <w:marLeft w:val="0"/>
              <w:marRight w:val="0"/>
              <w:marTop w:val="0"/>
              <w:marBottom w:val="0"/>
              <w:divBdr>
                <w:top w:val="none" w:sz="0" w:space="0" w:color="auto"/>
                <w:left w:val="none" w:sz="0" w:space="0" w:color="auto"/>
                <w:bottom w:val="none" w:sz="0" w:space="0" w:color="auto"/>
                <w:right w:val="none" w:sz="0" w:space="0" w:color="auto"/>
              </w:divBdr>
            </w:div>
            <w:div w:id="1392919171">
              <w:marLeft w:val="0"/>
              <w:marRight w:val="0"/>
              <w:marTop w:val="0"/>
              <w:marBottom w:val="0"/>
              <w:divBdr>
                <w:top w:val="none" w:sz="0" w:space="0" w:color="auto"/>
                <w:left w:val="none" w:sz="0" w:space="0" w:color="auto"/>
                <w:bottom w:val="none" w:sz="0" w:space="0" w:color="auto"/>
                <w:right w:val="none" w:sz="0" w:space="0" w:color="auto"/>
              </w:divBdr>
            </w:div>
            <w:div w:id="872115877">
              <w:marLeft w:val="0"/>
              <w:marRight w:val="0"/>
              <w:marTop w:val="0"/>
              <w:marBottom w:val="0"/>
              <w:divBdr>
                <w:top w:val="none" w:sz="0" w:space="0" w:color="auto"/>
                <w:left w:val="none" w:sz="0" w:space="0" w:color="auto"/>
                <w:bottom w:val="none" w:sz="0" w:space="0" w:color="auto"/>
                <w:right w:val="none" w:sz="0" w:space="0" w:color="auto"/>
              </w:divBdr>
            </w:div>
            <w:div w:id="1584798058">
              <w:marLeft w:val="0"/>
              <w:marRight w:val="0"/>
              <w:marTop w:val="0"/>
              <w:marBottom w:val="0"/>
              <w:divBdr>
                <w:top w:val="none" w:sz="0" w:space="0" w:color="auto"/>
                <w:left w:val="none" w:sz="0" w:space="0" w:color="auto"/>
                <w:bottom w:val="none" w:sz="0" w:space="0" w:color="auto"/>
                <w:right w:val="none" w:sz="0" w:space="0" w:color="auto"/>
              </w:divBdr>
            </w:div>
            <w:div w:id="157112963">
              <w:marLeft w:val="0"/>
              <w:marRight w:val="0"/>
              <w:marTop w:val="0"/>
              <w:marBottom w:val="0"/>
              <w:divBdr>
                <w:top w:val="none" w:sz="0" w:space="0" w:color="auto"/>
                <w:left w:val="none" w:sz="0" w:space="0" w:color="auto"/>
                <w:bottom w:val="none" w:sz="0" w:space="0" w:color="auto"/>
                <w:right w:val="none" w:sz="0" w:space="0" w:color="auto"/>
              </w:divBdr>
            </w:div>
            <w:div w:id="2017416511">
              <w:marLeft w:val="0"/>
              <w:marRight w:val="0"/>
              <w:marTop w:val="0"/>
              <w:marBottom w:val="0"/>
              <w:divBdr>
                <w:top w:val="none" w:sz="0" w:space="0" w:color="auto"/>
                <w:left w:val="none" w:sz="0" w:space="0" w:color="auto"/>
                <w:bottom w:val="none" w:sz="0" w:space="0" w:color="auto"/>
                <w:right w:val="none" w:sz="0" w:space="0" w:color="auto"/>
              </w:divBdr>
            </w:div>
            <w:div w:id="1857842934">
              <w:marLeft w:val="0"/>
              <w:marRight w:val="0"/>
              <w:marTop w:val="0"/>
              <w:marBottom w:val="0"/>
              <w:divBdr>
                <w:top w:val="none" w:sz="0" w:space="0" w:color="auto"/>
                <w:left w:val="none" w:sz="0" w:space="0" w:color="auto"/>
                <w:bottom w:val="none" w:sz="0" w:space="0" w:color="auto"/>
                <w:right w:val="none" w:sz="0" w:space="0" w:color="auto"/>
              </w:divBdr>
            </w:div>
            <w:div w:id="1802840348">
              <w:marLeft w:val="0"/>
              <w:marRight w:val="0"/>
              <w:marTop w:val="0"/>
              <w:marBottom w:val="0"/>
              <w:divBdr>
                <w:top w:val="none" w:sz="0" w:space="0" w:color="auto"/>
                <w:left w:val="none" w:sz="0" w:space="0" w:color="auto"/>
                <w:bottom w:val="none" w:sz="0" w:space="0" w:color="auto"/>
                <w:right w:val="none" w:sz="0" w:space="0" w:color="auto"/>
              </w:divBdr>
            </w:div>
            <w:div w:id="960308007">
              <w:marLeft w:val="0"/>
              <w:marRight w:val="0"/>
              <w:marTop w:val="0"/>
              <w:marBottom w:val="0"/>
              <w:divBdr>
                <w:top w:val="none" w:sz="0" w:space="0" w:color="auto"/>
                <w:left w:val="none" w:sz="0" w:space="0" w:color="auto"/>
                <w:bottom w:val="none" w:sz="0" w:space="0" w:color="auto"/>
                <w:right w:val="none" w:sz="0" w:space="0" w:color="auto"/>
              </w:divBdr>
            </w:div>
            <w:div w:id="459495367">
              <w:marLeft w:val="0"/>
              <w:marRight w:val="0"/>
              <w:marTop w:val="0"/>
              <w:marBottom w:val="0"/>
              <w:divBdr>
                <w:top w:val="none" w:sz="0" w:space="0" w:color="auto"/>
                <w:left w:val="none" w:sz="0" w:space="0" w:color="auto"/>
                <w:bottom w:val="none" w:sz="0" w:space="0" w:color="auto"/>
                <w:right w:val="none" w:sz="0" w:space="0" w:color="auto"/>
              </w:divBdr>
            </w:div>
            <w:div w:id="74329819">
              <w:marLeft w:val="0"/>
              <w:marRight w:val="0"/>
              <w:marTop w:val="0"/>
              <w:marBottom w:val="0"/>
              <w:divBdr>
                <w:top w:val="none" w:sz="0" w:space="0" w:color="auto"/>
                <w:left w:val="none" w:sz="0" w:space="0" w:color="auto"/>
                <w:bottom w:val="none" w:sz="0" w:space="0" w:color="auto"/>
                <w:right w:val="none" w:sz="0" w:space="0" w:color="auto"/>
              </w:divBdr>
            </w:div>
            <w:div w:id="546843723">
              <w:marLeft w:val="0"/>
              <w:marRight w:val="0"/>
              <w:marTop w:val="0"/>
              <w:marBottom w:val="0"/>
              <w:divBdr>
                <w:top w:val="none" w:sz="0" w:space="0" w:color="auto"/>
                <w:left w:val="none" w:sz="0" w:space="0" w:color="auto"/>
                <w:bottom w:val="none" w:sz="0" w:space="0" w:color="auto"/>
                <w:right w:val="none" w:sz="0" w:space="0" w:color="auto"/>
              </w:divBdr>
            </w:div>
            <w:div w:id="1147668759">
              <w:marLeft w:val="0"/>
              <w:marRight w:val="0"/>
              <w:marTop w:val="0"/>
              <w:marBottom w:val="0"/>
              <w:divBdr>
                <w:top w:val="none" w:sz="0" w:space="0" w:color="auto"/>
                <w:left w:val="none" w:sz="0" w:space="0" w:color="auto"/>
                <w:bottom w:val="none" w:sz="0" w:space="0" w:color="auto"/>
                <w:right w:val="none" w:sz="0" w:space="0" w:color="auto"/>
              </w:divBdr>
            </w:div>
            <w:div w:id="951741862">
              <w:marLeft w:val="0"/>
              <w:marRight w:val="0"/>
              <w:marTop w:val="0"/>
              <w:marBottom w:val="0"/>
              <w:divBdr>
                <w:top w:val="none" w:sz="0" w:space="0" w:color="auto"/>
                <w:left w:val="none" w:sz="0" w:space="0" w:color="auto"/>
                <w:bottom w:val="none" w:sz="0" w:space="0" w:color="auto"/>
                <w:right w:val="none" w:sz="0" w:space="0" w:color="auto"/>
              </w:divBdr>
            </w:div>
            <w:div w:id="882064195">
              <w:marLeft w:val="0"/>
              <w:marRight w:val="0"/>
              <w:marTop w:val="0"/>
              <w:marBottom w:val="0"/>
              <w:divBdr>
                <w:top w:val="none" w:sz="0" w:space="0" w:color="auto"/>
                <w:left w:val="none" w:sz="0" w:space="0" w:color="auto"/>
                <w:bottom w:val="none" w:sz="0" w:space="0" w:color="auto"/>
                <w:right w:val="none" w:sz="0" w:space="0" w:color="auto"/>
              </w:divBdr>
            </w:div>
            <w:div w:id="167018031">
              <w:marLeft w:val="0"/>
              <w:marRight w:val="0"/>
              <w:marTop w:val="0"/>
              <w:marBottom w:val="0"/>
              <w:divBdr>
                <w:top w:val="none" w:sz="0" w:space="0" w:color="auto"/>
                <w:left w:val="none" w:sz="0" w:space="0" w:color="auto"/>
                <w:bottom w:val="none" w:sz="0" w:space="0" w:color="auto"/>
                <w:right w:val="none" w:sz="0" w:space="0" w:color="auto"/>
              </w:divBdr>
            </w:div>
            <w:div w:id="2129473318">
              <w:marLeft w:val="0"/>
              <w:marRight w:val="0"/>
              <w:marTop w:val="0"/>
              <w:marBottom w:val="0"/>
              <w:divBdr>
                <w:top w:val="none" w:sz="0" w:space="0" w:color="auto"/>
                <w:left w:val="none" w:sz="0" w:space="0" w:color="auto"/>
                <w:bottom w:val="none" w:sz="0" w:space="0" w:color="auto"/>
                <w:right w:val="none" w:sz="0" w:space="0" w:color="auto"/>
              </w:divBdr>
            </w:div>
            <w:div w:id="1249803837">
              <w:marLeft w:val="0"/>
              <w:marRight w:val="0"/>
              <w:marTop w:val="0"/>
              <w:marBottom w:val="0"/>
              <w:divBdr>
                <w:top w:val="none" w:sz="0" w:space="0" w:color="auto"/>
                <w:left w:val="none" w:sz="0" w:space="0" w:color="auto"/>
                <w:bottom w:val="none" w:sz="0" w:space="0" w:color="auto"/>
                <w:right w:val="none" w:sz="0" w:space="0" w:color="auto"/>
              </w:divBdr>
            </w:div>
            <w:div w:id="517234245">
              <w:marLeft w:val="0"/>
              <w:marRight w:val="0"/>
              <w:marTop w:val="0"/>
              <w:marBottom w:val="0"/>
              <w:divBdr>
                <w:top w:val="none" w:sz="0" w:space="0" w:color="auto"/>
                <w:left w:val="none" w:sz="0" w:space="0" w:color="auto"/>
                <w:bottom w:val="none" w:sz="0" w:space="0" w:color="auto"/>
                <w:right w:val="none" w:sz="0" w:space="0" w:color="auto"/>
              </w:divBdr>
            </w:div>
            <w:div w:id="531377755">
              <w:marLeft w:val="0"/>
              <w:marRight w:val="0"/>
              <w:marTop w:val="0"/>
              <w:marBottom w:val="0"/>
              <w:divBdr>
                <w:top w:val="none" w:sz="0" w:space="0" w:color="auto"/>
                <w:left w:val="none" w:sz="0" w:space="0" w:color="auto"/>
                <w:bottom w:val="none" w:sz="0" w:space="0" w:color="auto"/>
                <w:right w:val="none" w:sz="0" w:space="0" w:color="auto"/>
              </w:divBdr>
            </w:div>
            <w:div w:id="1929344418">
              <w:marLeft w:val="0"/>
              <w:marRight w:val="0"/>
              <w:marTop w:val="0"/>
              <w:marBottom w:val="0"/>
              <w:divBdr>
                <w:top w:val="none" w:sz="0" w:space="0" w:color="auto"/>
                <w:left w:val="none" w:sz="0" w:space="0" w:color="auto"/>
                <w:bottom w:val="none" w:sz="0" w:space="0" w:color="auto"/>
                <w:right w:val="none" w:sz="0" w:space="0" w:color="auto"/>
              </w:divBdr>
            </w:div>
            <w:div w:id="2006467662">
              <w:marLeft w:val="0"/>
              <w:marRight w:val="0"/>
              <w:marTop w:val="0"/>
              <w:marBottom w:val="0"/>
              <w:divBdr>
                <w:top w:val="none" w:sz="0" w:space="0" w:color="auto"/>
                <w:left w:val="none" w:sz="0" w:space="0" w:color="auto"/>
                <w:bottom w:val="none" w:sz="0" w:space="0" w:color="auto"/>
                <w:right w:val="none" w:sz="0" w:space="0" w:color="auto"/>
              </w:divBdr>
            </w:div>
            <w:div w:id="3177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3516">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44401077">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02685786">
      <w:bodyDiv w:val="1"/>
      <w:marLeft w:val="0"/>
      <w:marRight w:val="0"/>
      <w:marTop w:val="0"/>
      <w:marBottom w:val="0"/>
      <w:divBdr>
        <w:top w:val="none" w:sz="0" w:space="0" w:color="auto"/>
        <w:left w:val="none" w:sz="0" w:space="0" w:color="auto"/>
        <w:bottom w:val="none" w:sz="0" w:space="0" w:color="auto"/>
        <w:right w:val="none" w:sz="0" w:space="0" w:color="auto"/>
      </w:divBdr>
      <w:divsChild>
        <w:div w:id="1716154416">
          <w:marLeft w:val="480"/>
          <w:marRight w:val="0"/>
          <w:marTop w:val="0"/>
          <w:marBottom w:val="0"/>
          <w:divBdr>
            <w:top w:val="none" w:sz="0" w:space="0" w:color="auto"/>
            <w:left w:val="none" w:sz="0" w:space="0" w:color="auto"/>
            <w:bottom w:val="none" w:sz="0" w:space="0" w:color="auto"/>
            <w:right w:val="none" w:sz="0" w:space="0" w:color="auto"/>
          </w:divBdr>
          <w:divsChild>
            <w:div w:id="7720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03056522">
      <w:bodyDiv w:val="1"/>
      <w:marLeft w:val="0"/>
      <w:marRight w:val="0"/>
      <w:marTop w:val="0"/>
      <w:marBottom w:val="0"/>
      <w:divBdr>
        <w:top w:val="none" w:sz="0" w:space="0" w:color="auto"/>
        <w:left w:val="none" w:sz="0" w:space="0" w:color="auto"/>
        <w:bottom w:val="none" w:sz="0" w:space="0" w:color="auto"/>
        <w:right w:val="none" w:sz="0" w:space="0" w:color="auto"/>
      </w:divBdr>
      <w:divsChild>
        <w:div w:id="1921216214">
          <w:marLeft w:val="480"/>
          <w:marRight w:val="0"/>
          <w:marTop w:val="0"/>
          <w:marBottom w:val="0"/>
          <w:divBdr>
            <w:top w:val="none" w:sz="0" w:space="0" w:color="auto"/>
            <w:left w:val="none" w:sz="0" w:space="0" w:color="auto"/>
            <w:bottom w:val="none" w:sz="0" w:space="0" w:color="auto"/>
            <w:right w:val="none" w:sz="0" w:space="0" w:color="auto"/>
          </w:divBdr>
          <w:divsChild>
            <w:div w:id="682588539">
              <w:marLeft w:val="0"/>
              <w:marRight w:val="0"/>
              <w:marTop w:val="0"/>
              <w:marBottom w:val="0"/>
              <w:divBdr>
                <w:top w:val="none" w:sz="0" w:space="0" w:color="auto"/>
                <w:left w:val="none" w:sz="0" w:space="0" w:color="auto"/>
                <w:bottom w:val="none" w:sz="0" w:space="0" w:color="auto"/>
                <w:right w:val="none" w:sz="0" w:space="0" w:color="auto"/>
              </w:divBdr>
            </w:div>
            <w:div w:id="449861425">
              <w:marLeft w:val="0"/>
              <w:marRight w:val="0"/>
              <w:marTop w:val="0"/>
              <w:marBottom w:val="0"/>
              <w:divBdr>
                <w:top w:val="none" w:sz="0" w:space="0" w:color="auto"/>
                <w:left w:val="none" w:sz="0" w:space="0" w:color="auto"/>
                <w:bottom w:val="none" w:sz="0" w:space="0" w:color="auto"/>
                <w:right w:val="none" w:sz="0" w:space="0" w:color="auto"/>
              </w:divBdr>
            </w:div>
            <w:div w:id="414521967">
              <w:marLeft w:val="0"/>
              <w:marRight w:val="0"/>
              <w:marTop w:val="0"/>
              <w:marBottom w:val="0"/>
              <w:divBdr>
                <w:top w:val="none" w:sz="0" w:space="0" w:color="auto"/>
                <w:left w:val="none" w:sz="0" w:space="0" w:color="auto"/>
                <w:bottom w:val="none" w:sz="0" w:space="0" w:color="auto"/>
                <w:right w:val="none" w:sz="0" w:space="0" w:color="auto"/>
              </w:divBdr>
            </w:div>
            <w:div w:id="739408648">
              <w:marLeft w:val="0"/>
              <w:marRight w:val="0"/>
              <w:marTop w:val="0"/>
              <w:marBottom w:val="0"/>
              <w:divBdr>
                <w:top w:val="none" w:sz="0" w:space="0" w:color="auto"/>
                <w:left w:val="none" w:sz="0" w:space="0" w:color="auto"/>
                <w:bottom w:val="none" w:sz="0" w:space="0" w:color="auto"/>
                <w:right w:val="none" w:sz="0" w:space="0" w:color="auto"/>
              </w:divBdr>
            </w:div>
            <w:div w:id="563832607">
              <w:marLeft w:val="0"/>
              <w:marRight w:val="0"/>
              <w:marTop w:val="0"/>
              <w:marBottom w:val="0"/>
              <w:divBdr>
                <w:top w:val="none" w:sz="0" w:space="0" w:color="auto"/>
                <w:left w:val="none" w:sz="0" w:space="0" w:color="auto"/>
                <w:bottom w:val="none" w:sz="0" w:space="0" w:color="auto"/>
                <w:right w:val="none" w:sz="0" w:space="0" w:color="auto"/>
              </w:divBdr>
            </w:div>
            <w:div w:id="1058897696">
              <w:marLeft w:val="0"/>
              <w:marRight w:val="0"/>
              <w:marTop w:val="0"/>
              <w:marBottom w:val="0"/>
              <w:divBdr>
                <w:top w:val="none" w:sz="0" w:space="0" w:color="auto"/>
                <w:left w:val="none" w:sz="0" w:space="0" w:color="auto"/>
                <w:bottom w:val="none" w:sz="0" w:space="0" w:color="auto"/>
                <w:right w:val="none" w:sz="0" w:space="0" w:color="auto"/>
              </w:divBdr>
            </w:div>
            <w:div w:id="383524850">
              <w:marLeft w:val="0"/>
              <w:marRight w:val="0"/>
              <w:marTop w:val="0"/>
              <w:marBottom w:val="0"/>
              <w:divBdr>
                <w:top w:val="none" w:sz="0" w:space="0" w:color="auto"/>
                <w:left w:val="none" w:sz="0" w:space="0" w:color="auto"/>
                <w:bottom w:val="none" w:sz="0" w:space="0" w:color="auto"/>
                <w:right w:val="none" w:sz="0" w:space="0" w:color="auto"/>
              </w:divBdr>
            </w:div>
            <w:div w:id="621309522">
              <w:marLeft w:val="0"/>
              <w:marRight w:val="0"/>
              <w:marTop w:val="0"/>
              <w:marBottom w:val="0"/>
              <w:divBdr>
                <w:top w:val="none" w:sz="0" w:space="0" w:color="auto"/>
                <w:left w:val="none" w:sz="0" w:space="0" w:color="auto"/>
                <w:bottom w:val="none" w:sz="0" w:space="0" w:color="auto"/>
                <w:right w:val="none" w:sz="0" w:space="0" w:color="auto"/>
              </w:divBdr>
            </w:div>
            <w:div w:id="1974863621">
              <w:marLeft w:val="0"/>
              <w:marRight w:val="0"/>
              <w:marTop w:val="0"/>
              <w:marBottom w:val="0"/>
              <w:divBdr>
                <w:top w:val="none" w:sz="0" w:space="0" w:color="auto"/>
                <w:left w:val="none" w:sz="0" w:space="0" w:color="auto"/>
                <w:bottom w:val="none" w:sz="0" w:space="0" w:color="auto"/>
                <w:right w:val="none" w:sz="0" w:space="0" w:color="auto"/>
              </w:divBdr>
            </w:div>
            <w:div w:id="1521161854">
              <w:marLeft w:val="0"/>
              <w:marRight w:val="0"/>
              <w:marTop w:val="0"/>
              <w:marBottom w:val="0"/>
              <w:divBdr>
                <w:top w:val="none" w:sz="0" w:space="0" w:color="auto"/>
                <w:left w:val="none" w:sz="0" w:space="0" w:color="auto"/>
                <w:bottom w:val="none" w:sz="0" w:space="0" w:color="auto"/>
                <w:right w:val="none" w:sz="0" w:space="0" w:color="auto"/>
              </w:divBdr>
            </w:div>
            <w:div w:id="1856192453">
              <w:marLeft w:val="0"/>
              <w:marRight w:val="0"/>
              <w:marTop w:val="0"/>
              <w:marBottom w:val="0"/>
              <w:divBdr>
                <w:top w:val="none" w:sz="0" w:space="0" w:color="auto"/>
                <w:left w:val="none" w:sz="0" w:space="0" w:color="auto"/>
                <w:bottom w:val="none" w:sz="0" w:space="0" w:color="auto"/>
                <w:right w:val="none" w:sz="0" w:space="0" w:color="auto"/>
              </w:divBdr>
            </w:div>
            <w:div w:id="74322960">
              <w:marLeft w:val="0"/>
              <w:marRight w:val="0"/>
              <w:marTop w:val="0"/>
              <w:marBottom w:val="0"/>
              <w:divBdr>
                <w:top w:val="none" w:sz="0" w:space="0" w:color="auto"/>
                <w:left w:val="none" w:sz="0" w:space="0" w:color="auto"/>
                <w:bottom w:val="none" w:sz="0" w:space="0" w:color="auto"/>
                <w:right w:val="none" w:sz="0" w:space="0" w:color="auto"/>
              </w:divBdr>
            </w:div>
            <w:div w:id="639649653">
              <w:marLeft w:val="0"/>
              <w:marRight w:val="0"/>
              <w:marTop w:val="0"/>
              <w:marBottom w:val="0"/>
              <w:divBdr>
                <w:top w:val="none" w:sz="0" w:space="0" w:color="auto"/>
                <w:left w:val="none" w:sz="0" w:space="0" w:color="auto"/>
                <w:bottom w:val="none" w:sz="0" w:space="0" w:color="auto"/>
                <w:right w:val="none" w:sz="0" w:space="0" w:color="auto"/>
              </w:divBdr>
            </w:div>
            <w:div w:id="2096053046">
              <w:marLeft w:val="0"/>
              <w:marRight w:val="0"/>
              <w:marTop w:val="0"/>
              <w:marBottom w:val="0"/>
              <w:divBdr>
                <w:top w:val="none" w:sz="0" w:space="0" w:color="auto"/>
                <w:left w:val="none" w:sz="0" w:space="0" w:color="auto"/>
                <w:bottom w:val="none" w:sz="0" w:space="0" w:color="auto"/>
                <w:right w:val="none" w:sz="0" w:space="0" w:color="auto"/>
              </w:divBdr>
            </w:div>
            <w:div w:id="368337435">
              <w:marLeft w:val="0"/>
              <w:marRight w:val="0"/>
              <w:marTop w:val="0"/>
              <w:marBottom w:val="0"/>
              <w:divBdr>
                <w:top w:val="none" w:sz="0" w:space="0" w:color="auto"/>
                <w:left w:val="none" w:sz="0" w:space="0" w:color="auto"/>
                <w:bottom w:val="none" w:sz="0" w:space="0" w:color="auto"/>
                <w:right w:val="none" w:sz="0" w:space="0" w:color="auto"/>
              </w:divBdr>
            </w:div>
            <w:div w:id="1029834335">
              <w:marLeft w:val="0"/>
              <w:marRight w:val="0"/>
              <w:marTop w:val="0"/>
              <w:marBottom w:val="0"/>
              <w:divBdr>
                <w:top w:val="none" w:sz="0" w:space="0" w:color="auto"/>
                <w:left w:val="none" w:sz="0" w:space="0" w:color="auto"/>
                <w:bottom w:val="none" w:sz="0" w:space="0" w:color="auto"/>
                <w:right w:val="none" w:sz="0" w:space="0" w:color="auto"/>
              </w:divBdr>
            </w:div>
            <w:div w:id="2019696757">
              <w:marLeft w:val="0"/>
              <w:marRight w:val="0"/>
              <w:marTop w:val="0"/>
              <w:marBottom w:val="0"/>
              <w:divBdr>
                <w:top w:val="none" w:sz="0" w:space="0" w:color="auto"/>
                <w:left w:val="none" w:sz="0" w:space="0" w:color="auto"/>
                <w:bottom w:val="none" w:sz="0" w:space="0" w:color="auto"/>
                <w:right w:val="none" w:sz="0" w:space="0" w:color="auto"/>
              </w:divBdr>
            </w:div>
            <w:div w:id="1030648446">
              <w:marLeft w:val="0"/>
              <w:marRight w:val="0"/>
              <w:marTop w:val="0"/>
              <w:marBottom w:val="0"/>
              <w:divBdr>
                <w:top w:val="none" w:sz="0" w:space="0" w:color="auto"/>
                <w:left w:val="none" w:sz="0" w:space="0" w:color="auto"/>
                <w:bottom w:val="none" w:sz="0" w:space="0" w:color="auto"/>
                <w:right w:val="none" w:sz="0" w:space="0" w:color="auto"/>
              </w:divBdr>
            </w:div>
            <w:div w:id="29578958">
              <w:marLeft w:val="0"/>
              <w:marRight w:val="0"/>
              <w:marTop w:val="0"/>
              <w:marBottom w:val="0"/>
              <w:divBdr>
                <w:top w:val="none" w:sz="0" w:space="0" w:color="auto"/>
                <w:left w:val="none" w:sz="0" w:space="0" w:color="auto"/>
                <w:bottom w:val="none" w:sz="0" w:space="0" w:color="auto"/>
                <w:right w:val="none" w:sz="0" w:space="0" w:color="auto"/>
              </w:divBdr>
            </w:div>
            <w:div w:id="1062216236">
              <w:marLeft w:val="0"/>
              <w:marRight w:val="0"/>
              <w:marTop w:val="0"/>
              <w:marBottom w:val="0"/>
              <w:divBdr>
                <w:top w:val="none" w:sz="0" w:space="0" w:color="auto"/>
                <w:left w:val="none" w:sz="0" w:space="0" w:color="auto"/>
                <w:bottom w:val="none" w:sz="0" w:space="0" w:color="auto"/>
                <w:right w:val="none" w:sz="0" w:space="0" w:color="auto"/>
              </w:divBdr>
            </w:div>
            <w:div w:id="27801889">
              <w:marLeft w:val="0"/>
              <w:marRight w:val="0"/>
              <w:marTop w:val="0"/>
              <w:marBottom w:val="0"/>
              <w:divBdr>
                <w:top w:val="none" w:sz="0" w:space="0" w:color="auto"/>
                <w:left w:val="none" w:sz="0" w:space="0" w:color="auto"/>
                <w:bottom w:val="none" w:sz="0" w:space="0" w:color="auto"/>
                <w:right w:val="none" w:sz="0" w:space="0" w:color="auto"/>
              </w:divBdr>
            </w:div>
            <w:div w:id="1291546268">
              <w:marLeft w:val="0"/>
              <w:marRight w:val="0"/>
              <w:marTop w:val="0"/>
              <w:marBottom w:val="0"/>
              <w:divBdr>
                <w:top w:val="none" w:sz="0" w:space="0" w:color="auto"/>
                <w:left w:val="none" w:sz="0" w:space="0" w:color="auto"/>
                <w:bottom w:val="none" w:sz="0" w:space="0" w:color="auto"/>
                <w:right w:val="none" w:sz="0" w:space="0" w:color="auto"/>
              </w:divBdr>
            </w:div>
            <w:div w:id="55251430">
              <w:marLeft w:val="0"/>
              <w:marRight w:val="0"/>
              <w:marTop w:val="0"/>
              <w:marBottom w:val="0"/>
              <w:divBdr>
                <w:top w:val="none" w:sz="0" w:space="0" w:color="auto"/>
                <w:left w:val="none" w:sz="0" w:space="0" w:color="auto"/>
                <w:bottom w:val="none" w:sz="0" w:space="0" w:color="auto"/>
                <w:right w:val="none" w:sz="0" w:space="0" w:color="auto"/>
              </w:divBdr>
            </w:div>
            <w:div w:id="523174956">
              <w:marLeft w:val="0"/>
              <w:marRight w:val="0"/>
              <w:marTop w:val="0"/>
              <w:marBottom w:val="0"/>
              <w:divBdr>
                <w:top w:val="none" w:sz="0" w:space="0" w:color="auto"/>
                <w:left w:val="none" w:sz="0" w:space="0" w:color="auto"/>
                <w:bottom w:val="none" w:sz="0" w:space="0" w:color="auto"/>
                <w:right w:val="none" w:sz="0" w:space="0" w:color="auto"/>
              </w:divBdr>
            </w:div>
            <w:div w:id="250745572">
              <w:marLeft w:val="0"/>
              <w:marRight w:val="0"/>
              <w:marTop w:val="0"/>
              <w:marBottom w:val="0"/>
              <w:divBdr>
                <w:top w:val="none" w:sz="0" w:space="0" w:color="auto"/>
                <w:left w:val="none" w:sz="0" w:space="0" w:color="auto"/>
                <w:bottom w:val="none" w:sz="0" w:space="0" w:color="auto"/>
                <w:right w:val="none" w:sz="0" w:space="0" w:color="auto"/>
              </w:divBdr>
            </w:div>
            <w:div w:id="1005210723">
              <w:marLeft w:val="0"/>
              <w:marRight w:val="0"/>
              <w:marTop w:val="0"/>
              <w:marBottom w:val="0"/>
              <w:divBdr>
                <w:top w:val="none" w:sz="0" w:space="0" w:color="auto"/>
                <w:left w:val="none" w:sz="0" w:space="0" w:color="auto"/>
                <w:bottom w:val="none" w:sz="0" w:space="0" w:color="auto"/>
                <w:right w:val="none" w:sz="0" w:space="0" w:color="auto"/>
              </w:divBdr>
            </w:div>
            <w:div w:id="28920144">
              <w:marLeft w:val="0"/>
              <w:marRight w:val="0"/>
              <w:marTop w:val="0"/>
              <w:marBottom w:val="0"/>
              <w:divBdr>
                <w:top w:val="none" w:sz="0" w:space="0" w:color="auto"/>
                <w:left w:val="none" w:sz="0" w:space="0" w:color="auto"/>
                <w:bottom w:val="none" w:sz="0" w:space="0" w:color="auto"/>
                <w:right w:val="none" w:sz="0" w:space="0" w:color="auto"/>
              </w:divBdr>
            </w:div>
            <w:div w:id="413236615">
              <w:marLeft w:val="0"/>
              <w:marRight w:val="0"/>
              <w:marTop w:val="0"/>
              <w:marBottom w:val="0"/>
              <w:divBdr>
                <w:top w:val="none" w:sz="0" w:space="0" w:color="auto"/>
                <w:left w:val="none" w:sz="0" w:space="0" w:color="auto"/>
                <w:bottom w:val="none" w:sz="0" w:space="0" w:color="auto"/>
                <w:right w:val="none" w:sz="0" w:space="0" w:color="auto"/>
              </w:divBdr>
            </w:div>
            <w:div w:id="1667243910">
              <w:marLeft w:val="0"/>
              <w:marRight w:val="0"/>
              <w:marTop w:val="0"/>
              <w:marBottom w:val="0"/>
              <w:divBdr>
                <w:top w:val="none" w:sz="0" w:space="0" w:color="auto"/>
                <w:left w:val="none" w:sz="0" w:space="0" w:color="auto"/>
                <w:bottom w:val="none" w:sz="0" w:space="0" w:color="auto"/>
                <w:right w:val="none" w:sz="0" w:space="0" w:color="auto"/>
              </w:divBdr>
            </w:div>
            <w:div w:id="1781603304">
              <w:marLeft w:val="0"/>
              <w:marRight w:val="0"/>
              <w:marTop w:val="0"/>
              <w:marBottom w:val="0"/>
              <w:divBdr>
                <w:top w:val="none" w:sz="0" w:space="0" w:color="auto"/>
                <w:left w:val="none" w:sz="0" w:space="0" w:color="auto"/>
                <w:bottom w:val="none" w:sz="0" w:space="0" w:color="auto"/>
                <w:right w:val="none" w:sz="0" w:space="0" w:color="auto"/>
              </w:divBdr>
            </w:div>
            <w:div w:id="459764949">
              <w:marLeft w:val="0"/>
              <w:marRight w:val="0"/>
              <w:marTop w:val="0"/>
              <w:marBottom w:val="0"/>
              <w:divBdr>
                <w:top w:val="none" w:sz="0" w:space="0" w:color="auto"/>
                <w:left w:val="none" w:sz="0" w:space="0" w:color="auto"/>
                <w:bottom w:val="none" w:sz="0" w:space="0" w:color="auto"/>
                <w:right w:val="none" w:sz="0" w:space="0" w:color="auto"/>
              </w:divBdr>
            </w:div>
            <w:div w:id="666861017">
              <w:marLeft w:val="0"/>
              <w:marRight w:val="0"/>
              <w:marTop w:val="0"/>
              <w:marBottom w:val="0"/>
              <w:divBdr>
                <w:top w:val="none" w:sz="0" w:space="0" w:color="auto"/>
                <w:left w:val="none" w:sz="0" w:space="0" w:color="auto"/>
                <w:bottom w:val="none" w:sz="0" w:space="0" w:color="auto"/>
                <w:right w:val="none" w:sz="0" w:space="0" w:color="auto"/>
              </w:divBdr>
            </w:div>
            <w:div w:id="405736289">
              <w:marLeft w:val="0"/>
              <w:marRight w:val="0"/>
              <w:marTop w:val="0"/>
              <w:marBottom w:val="0"/>
              <w:divBdr>
                <w:top w:val="none" w:sz="0" w:space="0" w:color="auto"/>
                <w:left w:val="none" w:sz="0" w:space="0" w:color="auto"/>
                <w:bottom w:val="none" w:sz="0" w:space="0" w:color="auto"/>
                <w:right w:val="none" w:sz="0" w:space="0" w:color="auto"/>
              </w:divBdr>
            </w:div>
            <w:div w:id="256671574">
              <w:marLeft w:val="0"/>
              <w:marRight w:val="0"/>
              <w:marTop w:val="0"/>
              <w:marBottom w:val="0"/>
              <w:divBdr>
                <w:top w:val="none" w:sz="0" w:space="0" w:color="auto"/>
                <w:left w:val="none" w:sz="0" w:space="0" w:color="auto"/>
                <w:bottom w:val="none" w:sz="0" w:space="0" w:color="auto"/>
                <w:right w:val="none" w:sz="0" w:space="0" w:color="auto"/>
              </w:divBdr>
            </w:div>
            <w:div w:id="1051880849">
              <w:marLeft w:val="0"/>
              <w:marRight w:val="0"/>
              <w:marTop w:val="0"/>
              <w:marBottom w:val="0"/>
              <w:divBdr>
                <w:top w:val="none" w:sz="0" w:space="0" w:color="auto"/>
                <w:left w:val="none" w:sz="0" w:space="0" w:color="auto"/>
                <w:bottom w:val="none" w:sz="0" w:space="0" w:color="auto"/>
                <w:right w:val="none" w:sz="0" w:space="0" w:color="auto"/>
              </w:divBdr>
            </w:div>
            <w:div w:id="24261635">
              <w:marLeft w:val="0"/>
              <w:marRight w:val="0"/>
              <w:marTop w:val="0"/>
              <w:marBottom w:val="0"/>
              <w:divBdr>
                <w:top w:val="none" w:sz="0" w:space="0" w:color="auto"/>
                <w:left w:val="none" w:sz="0" w:space="0" w:color="auto"/>
                <w:bottom w:val="none" w:sz="0" w:space="0" w:color="auto"/>
                <w:right w:val="none" w:sz="0" w:space="0" w:color="auto"/>
              </w:divBdr>
            </w:div>
            <w:div w:id="1615474790">
              <w:marLeft w:val="0"/>
              <w:marRight w:val="0"/>
              <w:marTop w:val="0"/>
              <w:marBottom w:val="0"/>
              <w:divBdr>
                <w:top w:val="none" w:sz="0" w:space="0" w:color="auto"/>
                <w:left w:val="none" w:sz="0" w:space="0" w:color="auto"/>
                <w:bottom w:val="none" w:sz="0" w:space="0" w:color="auto"/>
                <w:right w:val="none" w:sz="0" w:space="0" w:color="auto"/>
              </w:divBdr>
            </w:div>
            <w:div w:id="1546671665">
              <w:marLeft w:val="0"/>
              <w:marRight w:val="0"/>
              <w:marTop w:val="0"/>
              <w:marBottom w:val="0"/>
              <w:divBdr>
                <w:top w:val="none" w:sz="0" w:space="0" w:color="auto"/>
                <w:left w:val="none" w:sz="0" w:space="0" w:color="auto"/>
                <w:bottom w:val="none" w:sz="0" w:space="0" w:color="auto"/>
                <w:right w:val="none" w:sz="0" w:space="0" w:color="auto"/>
              </w:divBdr>
            </w:div>
            <w:div w:id="1184586981">
              <w:marLeft w:val="0"/>
              <w:marRight w:val="0"/>
              <w:marTop w:val="0"/>
              <w:marBottom w:val="0"/>
              <w:divBdr>
                <w:top w:val="none" w:sz="0" w:space="0" w:color="auto"/>
                <w:left w:val="none" w:sz="0" w:space="0" w:color="auto"/>
                <w:bottom w:val="none" w:sz="0" w:space="0" w:color="auto"/>
                <w:right w:val="none" w:sz="0" w:space="0" w:color="auto"/>
              </w:divBdr>
            </w:div>
            <w:div w:id="1815753614">
              <w:marLeft w:val="0"/>
              <w:marRight w:val="0"/>
              <w:marTop w:val="0"/>
              <w:marBottom w:val="0"/>
              <w:divBdr>
                <w:top w:val="none" w:sz="0" w:space="0" w:color="auto"/>
                <w:left w:val="none" w:sz="0" w:space="0" w:color="auto"/>
                <w:bottom w:val="none" w:sz="0" w:space="0" w:color="auto"/>
                <w:right w:val="none" w:sz="0" w:space="0" w:color="auto"/>
              </w:divBdr>
            </w:div>
            <w:div w:id="1992100921">
              <w:marLeft w:val="0"/>
              <w:marRight w:val="0"/>
              <w:marTop w:val="0"/>
              <w:marBottom w:val="0"/>
              <w:divBdr>
                <w:top w:val="none" w:sz="0" w:space="0" w:color="auto"/>
                <w:left w:val="none" w:sz="0" w:space="0" w:color="auto"/>
                <w:bottom w:val="none" w:sz="0" w:space="0" w:color="auto"/>
                <w:right w:val="none" w:sz="0" w:space="0" w:color="auto"/>
              </w:divBdr>
            </w:div>
            <w:div w:id="1676376594">
              <w:marLeft w:val="0"/>
              <w:marRight w:val="0"/>
              <w:marTop w:val="0"/>
              <w:marBottom w:val="0"/>
              <w:divBdr>
                <w:top w:val="none" w:sz="0" w:space="0" w:color="auto"/>
                <w:left w:val="none" w:sz="0" w:space="0" w:color="auto"/>
                <w:bottom w:val="none" w:sz="0" w:space="0" w:color="auto"/>
                <w:right w:val="none" w:sz="0" w:space="0" w:color="auto"/>
              </w:divBdr>
            </w:div>
            <w:div w:id="724529670">
              <w:marLeft w:val="0"/>
              <w:marRight w:val="0"/>
              <w:marTop w:val="0"/>
              <w:marBottom w:val="0"/>
              <w:divBdr>
                <w:top w:val="none" w:sz="0" w:space="0" w:color="auto"/>
                <w:left w:val="none" w:sz="0" w:space="0" w:color="auto"/>
                <w:bottom w:val="none" w:sz="0" w:space="0" w:color="auto"/>
                <w:right w:val="none" w:sz="0" w:space="0" w:color="auto"/>
              </w:divBdr>
            </w:div>
            <w:div w:id="30613640">
              <w:marLeft w:val="0"/>
              <w:marRight w:val="0"/>
              <w:marTop w:val="0"/>
              <w:marBottom w:val="0"/>
              <w:divBdr>
                <w:top w:val="none" w:sz="0" w:space="0" w:color="auto"/>
                <w:left w:val="none" w:sz="0" w:space="0" w:color="auto"/>
                <w:bottom w:val="none" w:sz="0" w:space="0" w:color="auto"/>
                <w:right w:val="none" w:sz="0" w:space="0" w:color="auto"/>
              </w:divBdr>
            </w:div>
            <w:div w:id="405877388">
              <w:marLeft w:val="0"/>
              <w:marRight w:val="0"/>
              <w:marTop w:val="0"/>
              <w:marBottom w:val="0"/>
              <w:divBdr>
                <w:top w:val="none" w:sz="0" w:space="0" w:color="auto"/>
                <w:left w:val="none" w:sz="0" w:space="0" w:color="auto"/>
                <w:bottom w:val="none" w:sz="0" w:space="0" w:color="auto"/>
                <w:right w:val="none" w:sz="0" w:space="0" w:color="auto"/>
              </w:divBdr>
            </w:div>
            <w:div w:id="923150688">
              <w:marLeft w:val="0"/>
              <w:marRight w:val="0"/>
              <w:marTop w:val="0"/>
              <w:marBottom w:val="0"/>
              <w:divBdr>
                <w:top w:val="none" w:sz="0" w:space="0" w:color="auto"/>
                <w:left w:val="none" w:sz="0" w:space="0" w:color="auto"/>
                <w:bottom w:val="none" w:sz="0" w:space="0" w:color="auto"/>
                <w:right w:val="none" w:sz="0" w:space="0" w:color="auto"/>
              </w:divBdr>
            </w:div>
            <w:div w:id="1480222288">
              <w:marLeft w:val="0"/>
              <w:marRight w:val="0"/>
              <w:marTop w:val="0"/>
              <w:marBottom w:val="0"/>
              <w:divBdr>
                <w:top w:val="none" w:sz="0" w:space="0" w:color="auto"/>
                <w:left w:val="none" w:sz="0" w:space="0" w:color="auto"/>
                <w:bottom w:val="none" w:sz="0" w:space="0" w:color="auto"/>
                <w:right w:val="none" w:sz="0" w:space="0" w:color="auto"/>
              </w:divBdr>
            </w:div>
            <w:div w:id="527261651">
              <w:marLeft w:val="0"/>
              <w:marRight w:val="0"/>
              <w:marTop w:val="0"/>
              <w:marBottom w:val="0"/>
              <w:divBdr>
                <w:top w:val="none" w:sz="0" w:space="0" w:color="auto"/>
                <w:left w:val="none" w:sz="0" w:space="0" w:color="auto"/>
                <w:bottom w:val="none" w:sz="0" w:space="0" w:color="auto"/>
                <w:right w:val="none" w:sz="0" w:space="0" w:color="auto"/>
              </w:divBdr>
            </w:div>
            <w:div w:id="1359042160">
              <w:marLeft w:val="0"/>
              <w:marRight w:val="0"/>
              <w:marTop w:val="0"/>
              <w:marBottom w:val="0"/>
              <w:divBdr>
                <w:top w:val="none" w:sz="0" w:space="0" w:color="auto"/>
                <w:left w:val="none" w:sz="0" w:space="0" w:color="auto"/>
                <w:bottom w:val="none" w:sz="0" w:space="0" w:color="auto"/>
                <w:right w:val="none" w:sz="0" w:space="0" w:color="auto"/>
              </w:divBdr>
            </w:div>
            <w:div w:id="929309758">
              <w:marLeft w:val="0"/>
              <w:marRight w:val="0"/>
              <w:marTop w:val="0"/>
              <w:marBottom w:val="0"/>
              <w:divBdr>
                <w:top w:val="none" w:sz="0" w:space="0" w:color="auto"/>
                <w:left w:val="none" w:sz="0" w:space="0" w:color="auto"/>
                <w:bottom w:val="none" w:sz="0" w:space="0" w:color="auto"/>
                <w:right w:val="none" w:sz="0" w:space="0" w:color="auto"/>
              </w:divBdr>
            </w:div>
            <w:div w:id="2114978477">
              <w:marLeft w:val="0"/>
              <w:marRight w:val="0"/>
              <w:marTop w:val="0"/>
              <w:marBottom w:val="0"/>
              <w:divBdr>
                <w:top w:val="none" w:sz="0" w:space="0" w:color="auto"/>
                <w:left w:val="none" w:sz="0" w:space="0" w:color="auto"/>
                <w:bottom w:val="none" w:sz="0" w:space="0" w:color="auto"/>
                <w:right w:val="none" w:sz="0" w:space="0" w:color="auto"/>
              </w:divBdr>
            </w:div>
            <w:div w:id="1107655895">
              <w:marLeft w:val="0"/>
              <w:marRight w:val="0"/>
              <w:marTop w:val="0"/>
              <w:marBottom w:val="0"/>
              <w:divBdr>
                <w:top w:val="none" w:sz="0" w:space="0" w:color="auto"/>
                <w:left w:val="none" w:sz="0" w:space="0" w:color="auto"/>
                <w:bottom w:val="none" w:sz="0" w:space="0" w:color="auto"/>
                <w:right w:val="none" w:sz="0" w:space="0" w:color="auto"/>
              </w:divBdr>
            </w:div>
            <w:div w:id="1794983835">
              <w:marLeft w:val="0"/>
              <w:marRight w:val="0"/>
              <w:marTop w:val="0"/>
              <w:marBottom w:val="0"/>
              <w:divBdr>
                <w:top w:val="none" w:sz="0" w:space="0" w:color="auto"/>
                <w:left w:val="none" w:sz="0" w:space="0" w:color="auto"/>
                <w:bottom w:val="none" w:sz="0" w:space="0" w:color="auto"/>
                <w:right w:val="none" w:sz="0" w:space="0" w:color="auto"/>
              </w:divBdr>
            </w:div>
            <w:div w:id="568419538">
              <w:marLeft w:val="0"/>
              <w:marRight w:val="0"/>
              <w:marTop w:val="0"/>
              <w:marBottom w:val="0"/>
              <w:divBdr>
                <w:top w:val="none" w:sz="0" w:space="0" w:color="auto"/>
                <w:left w:val="none" w:sz="0" w:space="0" w:color="auto"/>
                <w:bottom w:val="none" w:sz="0" w:space="0" w:color="auto"/>
                <w:right w:val="none" w:sz="0" w:space="0" w:color="auto"/>
              </w:divBdr>
            </w:div>
            <w:div w:id="1897467655">
              <w:marLeft w:val="0"/>
              <w:marRight w:val="0"/>
              <w:marTop w:val="0"/>
              <w:marBottom w:val="0"/>
              <w:divBdr>
                <w:top w:val="none" w:sz="0" w:space="0" w:color="auto"/>
                <w:left w:val="none" w:sz="0" w:space="0" w:color="auto"/>
                <w:bottom w:val="none" w:sz="0" w:space="0" w:color="auto"/>
                <w:right w:val="none" w:sz="0" w:space="0" w:color="auto"/>
              </w:divBdr>
            </w:div>
            <w:div w:id="466582632">
              <w:marLeft w:val="0"/>
              <w:marRight w:val="0"/>
              <w:marTop w:val="0"/>
              <w:marBottom w:val="0"/>
              <w:divBdr>
                <w:top w:val="none" w:sz="0" w:space="0" w:color="auto"/>
                <w:left w:val="none" w:sz="0" w:space="0" w:color="auto"/>
                <w:bottom w:val="none" w:sz="0" w:space="0" w:color="auto"/>
                <w:right w:val="none" w:sz="0" w:space="0" w:color="auto"/>
              </w:divBdr>
            </w:div>
            <w:div w:id="1494448996">
              <w:marLeft w:val="0"/>
              <w:marRight w:val="0"/>
              <w:marTop w:val="0"/>
              <w:marBottom w:val="0"/>
              <w:divBdr>
                <w:top w:val="none" w:sz="0" w:space="0" w:color="auto"/>
                <w:left w:val="none" w:sz="0" w:space="0" w:color="auto"/>
                <w:bottom w:val="none" w:sz="0" w:space="0" w:color="auto"/>
                <w:right w:val="none" w:sz="0" w:space="0" w:color="auto"/>
              </w:divBdr>
            </w:div>
            <w:div w:id="1597593226">
              <w:marLeft w:val="0"/>
              <w:marRight w:val="0"/>
              <w:marTop w:val="0"/>
              <w:marBottom w:val="0"/>
              <w:divBdr>
                <w:top w:val="none" w:sz="0" w:space="0" w:color="auto"/>
                <w:left w:val="none" w:sz="0" w:space="0" w:color="auto"/>
                <w:bottom w:val="none" w:sz="0" w:space="0" w:color="auto"/>
                <w:right w:val="none" w:sz="0" w:space="0" w:color="auto"/>
              </w:divBdr>
            </w:div>
            <w:div w:id="505286632">
              <w:marLeft w:val="0"/>
              <w:marRight w:val="0"/>
              <w:marTop w:val="0"/>
              <w:marBottom w:val="0"/>
              <w:divBdr>
                <w:top w:val="none" w:sz="0" w:space="0" w:color="auto"/>
                <w:left w:val="none" w:sz="0" w:space="0" w:color="auto"/>
                <w:bottom w:val="none" w:sz="0" w:space="0" w:color="auto"/>
                <w:right w:val="none" w:sz="0" w:space="0" w:color="auto"/>
              </w:divBdr>
            </w:div>
            <w:div w:id="1189174055">
              <w:marLeft w:val="0"/>
              <w:marRight w:val="0"/>
              <w:marTop w:val="0"/>
              <w:marBottom w:val="0"/>
              <w:divBdr>
                <w:top w:val="none" w:sz="0" w:space="0" w:color="auto"/>
                <w:left w:val="none" w:sz="0" w:space="0" w:color="auto"/>
                <w:bottom w:val="none" w:sz="0" w:space="0" w:color="auto"/>
                <w:right w:val="none" w:sz="0" w:space="0" w:color="auto"/>
              </w:divBdr>
            </w:div>
            <w:div w:id="21332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99482">
      <w:bodyDiv w:val="1"/>
      <w:marLeft w:val="0"/>
      <w:marRight w:val="0"/>
      <w:marTop w:val="0"/>
      <w:marBottom w:val="0"/>
      <w:divBdr>
        <w:top w:val="none" w:sz="0" w:space="0" w:color="auto"/>
        <w:left w:val="none" w:sz="0" w:space="0" w:color="auto"/>
        <w:bottom w:val="none" w:sz="0" w:space="0" w:color="auto"/>
        <w:right w:val="none" w:sz="0" w:space="0" w:color="auto"/>
      </w:divBdr>
    </w:div>
    <w:div w:id="616562885">
      <w:bodyDiv w:val="1"/>
      <w:marLeft w:val="0"/>
      <w:marRight w:val="0"/>
      <w:marTop w:val="0"/>
      <w:marBottom w:val="0"/>
      <w:divBdr>
        <w:top w:val="none" w:sz="0" w:space="0" w:color="auto"/>
        <w:left w:val="none" w:sz="0" w:space="0" w:color="auto"/>
        <w:bottom w:val="none" w:sz="0" w:space="0" w:color="auto"/>
        <w:right w:val="none" w:sz="0" w:space="0" w:color="auto"/>
      </w:divBdr>
    </w:div>
    <w:div w:id="618295284">
      <w:bodyDiv w:val="1"/>
      <w:marLeft w:val="0"/>
      <w:marRight w:val="0"/>
      <w:marTop w:val="0"/>
      <w:marBottom w:val="0"/>
      <w:divBdr>
        <w:top w:val="none" w:sz="0" w:space="0" w:color="auto"/>
        <w:left w:val="none" w:sz="0" w:space="0" w:color="auto"/>
        <w:bottom w:val="none" w:sz="0" w:space="0" w:color="auto"/>
        <w:right w:val="none" w:sz="0" w:space="0" w:color="auto"/>
      </w:divBdr>
    </w:div>
    <w:div w:id="625432722">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32584338">
      <w:bodyDiv w:val="1"/>
      <w:marLeft w:val="0"/>
      <w:marRight w:val="0"/>
      <w:marTop w:val="0"/>
      <w:marBottom w:val="0"/>
      <w:divBdr>
        <w:top w:val="none" w:sz="0" w:space="0" w:color="auto"/>
        <w:left w:val="none" w:sz="0" w:space="0" w:color="auto"/>
        <w:bottom w:val="none" w:sz="0" w:space="0" w:color="auto"/>
        <w:right w:val="none" w:sz="0" w:space="0" w:color="auto"/>
      </w:divBdr>
    </w:div>
    <w:div w:id="733427764">
      <w:bodyDiv w:val="1"/>
      <w:marLeft w:val="0"/>
      <w:marRight w:val="0"/>
      <w:marTop w:val="0"/>
      <w:marBottom w:val="0"/>
      <w:divBdr>
        <w:top w:val="none" w:sz="0" w:space="0" w:color="auto"/>
        <w:left w:val="none" w:sz="0" w:space="0" w:color="auto"/>
        <w:bottom w:val="none" w:sz="0" w:space="0" w:color="auto"/>
        <w:right w:val="none" w:sz="0" w:space="0" w:color="auto"/>
      </w:divBdr>
      <w:divsChild>
        <w:div w:id="314378732">
          <w:marLeft w:val="480"/>
          <w:marRight w:val="0"/>
          <w:marTop w:val="0"/>
          <w:marBottom w:val="0"/>
          <w:divBdr>
            <w:top w:val="none" w:sz="0" w:space="0" w:color="auto"/>
            <w:left w:val="none" w:sz="0" w:space="0" w:color="auto"/>
            <w:bottom w:val="none" w:sz="0" w:space="0" w:color="auto"/>
            <w:right w:val="none" w:sz="0" w:space="0" w:color="auto"/>
          </w:divBdr>
          <w:divsChild>
            <w:div w:id="11652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3986">
      <w:bodyDiv w:val="1"/>
      <w:marLeft w:val="0"/>
      <w:marRight w:val="0"/>
      <w:marTop w:val="0"/>
      <w:marBottom w:val="0"/>
      <w:divBdr>
        <w:top w:val="none" w:sz="0" w:space="0" w:color="auto"/>
        <w:left w:val="none" w:sz="0" w:space="0" w:color="auto"/>
        <w:bottom w:val="none" w:sz="0" w:space="0" w:color="auto"/>
        <w:right w:val="none" w:sz="0" w:space="0" w:color="auto"/>
      </w:divBdr>
      <w:divsChild>
        <w:div w:id="2145460781">
          <w:marLeft w:val="480"/>
          <w:marRight w:val="0"/>
          <w:marTop w:val="0"/>
          <w:marBottom w:val="0"/>
          <w:divBdr>
            <w:top w:val="none" w:sz="0" w:space="0" w:color="auto"/>
            <w:left w:val="none" w:sz="0" w:space="0" w:color="auto"/>
            <w:bottom w:val="none" w:sz="0" w:space="0" w:color="auto"/>
            <w:right w:val="none" w:sz="0" w:space="0" w:color="auto"/>
          </w:divBdr>
          <w:divsChild>
            <w:div w:id="20076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162633">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79169227">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60569890">
      <w:bodyDiv w:val="1"/>
      <w:marLeft w:val="0"/>
      <w:marRight w:val="0"/>
      <w:marTop w:val="0"/>
      <w:marBottom w:val="0"/>
      <w:divBdr>
        <w:top w:val="none" w:sz="0" w:space="0" w:color="auto"/>
        <w:left w:val="none" w:sz="0" w:space="0" w:color="auto"/>
        <w:bottom w:val="none" w:sz="0" w:space="0" w:color="auto"/>
        <w:right w:val="none" w:sz="0" w:space="0" w:color="auto"/>
      </w:divBdr>
    </w:div>
    <w:div w:id="967474206">
      <w:bodyDiv w:val="1"/>
      <w:marLeft w:val="0"/>
      <w:marRight w:val="0"/>
      <w:marTop w:val="0"/>
      <w:marBottom w:val="0"/>
      <w:divBdr>
        <w:top w:val="none" w:sz="0" w:space="0" w:color="auto"/>
        <w:left w:val="none" w:sz="0" w:space="0" w:color="auto"/>
        <w:bottom w:val="none" w:sz="0" w:space="0" w:color="auto"/>
        <w:right w:val="none" w:sz="0" w:space="0" w:color="auto"/>
      </w:divBdr>
      <w:divsChild>
        <w:div w:id="1047341741">
          <w:marLeft w:val="480"/>
          <w:marRight w:val="0"/>
          <w:marTop w:val="0"/>
          <w:marBottom w:val="0"/>
          <w:divBdr>
            <w:top w:val="none" w:sz="0" w:space="0" w:color="auto"/>
            <w:left w:val="none" w:sz="0" w:space="0" w:color="auto"/>
            <w:bottom w:val="none" w:sz="0" w:space="0" w:color="auto"/>
            <w:right w:val="none" w:sz="0" w:space="0" w:color="auto"/>
          </w:divBdr>
          <w:divsChild>
            <w:div w:id="1487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3323">
      <w:bodyDiv w:val="1"/>
      <w:marLeft w:val="0"/>
      <w:marRight w:val="0"/>
      <w:marTop w:val="0"/>
      <w:marBottom w:val="0"/>
      <w:divBdr>
        <w:top w:val="none" w:sz="0" w:space="0" w:color="auto"/>
        <w:left w:val="none" w:sz="0" w:space="0" w:color="auto"/>
        <w:bottom w:val="none" w:sz="0" w:space="0" w:color="auto"/>
        <w:right w:val="none" w:sz="0" w:space="0" w:color="auto"/>
      </w:divBdr>
    </w:div>
    <w:div w:id="1008020138">
      <w:bodyDiv w:val="1"/>
      <w:marLeft w:val="0"/>
      <w:marRight w:val="0"/>
      <w:marTop w:val="0"/>
      <w:marBottom w:val="0"/>
      <w:divBdr>
        <w:top w:val="none" w:sz="0" w:space="0" w:color="auto"/>
        <w:left w:val="none" w:sz="0" w:space="0" w:color="auto"/>
        <w:bottom w:val="none" w:sz="0" w:space="0" w:color="auto"/>
        <w:right w:val="none" w:sz="0" w:space="0" w:color="auto"/>
      </w:divBdr>
    </w:div>
    <w:div w:id="1119881380">
      <w:bodyDiv w:val="1"/>
      <w:marLeft w:val="0"/>
      <w:marRight w:val="0"/>
      <w:marTop w:val="0"/>
      <w:marBottom w:val="0"/>
      <w:divBdr>
        <w:top w:val="none" w:sz="0" w:space="0" w:color="auto"/>
        <w:left w:val="none" w:sz="0" w:space="0" w:color="auto"/>
        <w:bottom w:val="none" w:sz="0" w:space="0" w:color="auto"/>
        <w:right w:val="none" w:sz="0" w:space="0" w:color="auto"/>
      </w:divBdr>
      <w:divsChild>
        <w:div w:id="1073701189">
          <w:marLeft w:val="480"/>
          <w:marRight w:val="0"/>
          <w:marTop w:val="0"/>
          <w:marBottom w:val="0"/>
          <w:divBdr>
            <w:top w:val="none" w:sz="0" w:space="0" w:color="auto"/>
            <w:left w:val="none" w:sz="0" w:space="0" w:color="auto"/>
            <w:bottom w:val="none" w:sz="0" w:space="0" w:color="auto"/>
            <w:right w:val="none" w:sz="0" w:space="0" w:color="auto"/>
          </w:divBdr>
          <w:divsChild>
            <w:div w:id="911235590">
              <w:marLeft w:val="0"/>
              <w:marRight w:val="0"/>
              <w:marTop w:val="0"/>
              <w:marBottom w:val="0"/>
              <w:divBdr>
                <w:top w:val="none" w:sz="0" w:space="0" w:color="auto"/>
                <w:left w:val="none" w:sz="0" w:space="0" w:color="auto"/>
                <w:bottom w:val="none" w:sz="0" w:space="0" w:color="auto"/>
                <w:right w:val="none" w:sz="0" w:space="0" w:color="auto"/>
              </w:divBdr>
            </w:div>
            <w:div w:id="1087311206">
              <w:marLeft w:val="0"/>
              <w:marRight w:val="0"/>
              <w:marTop w:val="0"/>
              <w:marBottom w:val="0"/>
              <w:divBdr>
                <w:top w:val="none" w:sz="0" w:space="0" w:color="auto"/>
                <w:left w:val="none" w:sz="0" w:space="0" w:color="auto"/>
                <w:bottom w:val="none" w:sz="0" w:space="0" w:color="auto"/>
                <w:right w:val="none" w:sz="0" w:space="0" w:color="auto"/>
              </w:divBdr>
            </w:div>
            <w:div w:id="421953056">
              <w:marLeft w:val="0"/>
              <w:marRight w:val="0"/>
              <w:marTop w:val="0"/>
              <w:marBottom w:val="0"/>
              <w:divBdr>
                <w:top w:val="none" w:sz="0" w:space="0" w:color="auto"/>
                <w:left w:val="none" w:sz="0" w:space="0" w:color="auto"/>
                <w:bottom w:val="none" w:sz="0" w:space="0" w:color="auto"/>
                <w:right w:val="none" w:sz="0" w:space="0" w:color="auto"/>
              </w:divBdr>
            </w:div>
            <w:div w:id="1006439612">
              <w:marLeft w:val="0"/>
              <w:marRight w:val="0"/>
              <w:marTop w:val="0"/>
              <w:marBottom w:val="0"/>
              <w:divBdr>
                <w:top w:val="none" w:sz="0" w:space="0" w:color="auto"/>
                <w:left w:val="none" w:sz="0" w:space="0" w:color="auto"/>
                <w:bottom w:val="none" w:sz="0" w:space="0" w:color="auto"/>
                <w:right w:val="none" w:sz="0" w:space="0" w:color="auto"/>
              </w:divBdr>
            </w:div>
            <w:div w:id="574782344">
              <w:marLeft w:val="0"/>
              <w:marRight w:val="0"/>
              <w:marTop w:val="0"/>
              <w:marBottom w:val="0"/>
              <w:divBdr>
                <w:top w:val="none" w:sz="0" w:space="0" w:color="auto"/>
                <w:left w:val="none" w:sz="0" w:space="0" w:color="auto"/>
                <w:bottom w:val="none" w:sz="0" w:space="0" w:color="auto"/>
                <w:right w:val="none" w:sz="0" w:space="0" w:color="auto"/>
              </w:divBdr>
            </w:div>
            <w:div w:id="1204096277">
              <w:marLeft w:val="0"/>
              <w:marRight w:val="0"/>
              <w:marTop w:val="0"/>
              <w:marBottom w:val="0"/>
              <w:divBdr>
                <w:top w:val="none" w:sz="0" w:space="0" w:color="auto"/>
                <w:left w:val="none" w:sz="0" w:space="0" w:color="auto"/>
                <w:bottom w:val="none" w:sz="0" w:space="0" w:color="auto"/>
                <w:right w:val="none" w:sz="0" w:space="0" w:color="auto"/>
              </w:divBdr>
            </w:div>
            <w:div w:id="2020959345">
              <w:marLeft w:val="0"/>
              <w:marRight w:val="0"/>
              <w:marTop w:val="0"/>
              <w:marBottom w:val="0"/>
              <w:divBdr>
                <w:top w:val="none" w:sz="0" w:space="0" w:color="auto"/>
                <w:left w:val="none" w:sz="0" w:space="0" w:color="auto"/>
                <w:bottom w:val="none" w:sz="0" w:space="0" w:color="auto"/>
                <w:right w:val="none" w:sz="0" w:space="0" w:color="auto"/>
              </w:divBdr>
            </w:div>
            <w:div w:id="1987274169">
              <w:marLeft w:val="0"/>
              <w:marRight w:val="0"/>
              <w:marTop w:val="0"/>
              <w:marBottom w:val="0"/>
              <w:divBdr>
                <w:top w:val="none" w:sz="0" w:space="0" w:color="auto"/>
                <w:left w:val="none" w:sz="0" w:space="0" w:color="auto"/>
                <w:bottom w:val="none" w:sz="0" w:space="0" w:color="auto"/>
                <w:right w:val="none" w:sz="0" w:space="0" w:color="auto"/>
              </w:divBdr>
            </w:div>
            <w:div w:id="432013476">
              <w:marLeft w:val="0"/>
              <w:marRight w:val="0"/>
              <w:marTop w:val="0"/>
              <w:marBottom w:val="0"/>
              <w:divBdr>
                <w:top w:val="none" w:sz="0" w:space="0" w:color="auto"/>
                <w:left w:val="none" w:sz="0" w:space="0" w:color="auto"/>
                <w:bottom w:val="none" w:sz="0" w:space="0" w:color="auto"/>
                <w:right w:val="none" w:sz="0" w:space="0" w:color="auto"/>
              </w:divBdr>
            </w:div>
            <w:div w:id="495145951">
              <w:marLeft w:val="0"/>
              <w:marRight w:val="0"/>
              <w:marTop w:val="0"/>
              <w:marBottom w:val="0"/>
              <w:divBdr>
                <w:top w:val="none" w:sz="0" w:space="0" w:color="auto"/>
                <w:left w:val="none" w:sz="0" w:space="0" w:color="auto"/>
                <w:bottom w:val="none" w:sz="0" w:space="0" w:color="auto"/>
                <w:right w:val="none" w:sz="0" w:space="0" w:color="auto"/>
              </w:divBdr>
            </w:div>
            <w:div w:id="777917491">
              <w:marLeft w:val="0"/>
              <w:marRight w:val="0"/>
              <w:marTop w:val="0"/>
              <w:marBottom w:val="0"/>
              <w:divBdr>
                <w:top w:val="none" w:sz="0" w:space="0" w:color="auto"/>
                <w:left w:val="none" w:sz="0" w:space="0" w:color="auto"/>
                <w:bottom w:val="none" w:sz="0" w:space="0" w:color="auto"/>
                <w:right w:val="none" w:sz="0" w:space="0" w:color="auto"/>
              </w:divBdr>
            </w:div>
            <w:div w:id="7567829">
              <w:marLeft w:val="0"/>
              <w:marRight w:val="0"/>
              <w:marTop w:val="0"/>
              <w:marBottom w:val="0"/>
              <w:divBdr>
                <w:top w:val="none" w:sz="0" w:space="0" w:color="auto"/>
                <w:left w:val="none" w:sz="0" w:space="0" w:color="auto"/>
                <w:bottom w:val="none" w:sz="0" w:space="0" w:color="auto"/>
                <w:right w:val="none" w:sz="0" w:space="0" w:color="auto"/>
              </w:divBdr>
            </w:div>
            <w:div w:id="122968980">
              <w:marLeft w:val="0"/>
              <w:marRight w:val="0"/>
              <w:marTop w:val="0"/>
              <w:marBottom w:val="0"/>
              <w:divBdr>
                <w:top w:val="none" w:sz="0" w:space="0" w:color="auto"/>
                <w:left w:val="none" w:sz="0" w:space="0" w:color="auto"/>
                <w:bottom w:val="none" w:sz="0" w:space="0" w:color="auto"/>
                <w:right w:val="none" w:sz="0" w:space="0" w:color="auto"/>
              </w:divBdr>
            </w:div>
            <w:div w:id="1718622510">
              <w:marLeft w:val="0"/>
              <w:marRight w:val="0"/>
              <w:marTop w:val="0"/>
              <w:marBottom w:val="0"/>
              <w:divBdr>
                <w:top w:val="none" w:sz="0" w:space="0" w:color="auto"/>
                <w:left w:val="none" w:sz="0" w:space="0" w:color="auto"/>
                <w:bottom w:val="none" w:sz="0" w:space="0" w:color="auto"/>
                <w:right w:val="none" w:sz="0" w:space="0" w:color="auto"/>
              </w:divBdr>
            </w:div>
            <w:div w:id="227889378">
              <w:marLeft w:val="0"/>
              <w:marRight w:val="0"/>
              <w:marTop w:val="0"/>
              <w:marBottom w:val="0"/>
              <w:divBdr>
                <w:top w:val="none" w:sz="0" w:space="0" w:color="auto"/>
                <w:left w:val="none" w:sz="0" w:space="0" w:color="auto"/>
                <w:bottom w:val="none" w:sz="0" w:space="0" w:color="auto"/>
                <w:right w:val="none" w:sz="0" w:space="0" w:color="auto"/>
              </w:divBdr>
            </w:div>
            <w:div w:id="337581932">
              <w:marLeft w:val="0"/>
              <w:marRight w:val="0"/>
              <w:marTop w:val="0"/>
              <w:marBottom w:val="0"/>
              <w:divBdr>
                <w:top w:val="none" w:sz="0" w:space="0" w:color="auto"/>
                <w:left w:val="none" w:sz="0" w:space="0" w:color="auto"/>
                <w:bottom w:val="none" w:sz="0" w:space="0" w:color="auto"/>
                <w:right w:val="none" w:sz="0" w:space="0" w:color="auto"/>
              </w:divBdr>
            </w:div>
            <w:div w:id="646937814">
              <w:marLeft w:val="0"/>
              <w:marRight w:val="0"/>
              <w:marTop w:val="0"/>
              <w:marBottom w:val="0"/>
              <w:divBdr>
                <w:top w:val="none" w:sz="0" w:space="0" w:color="auto"/>
                <w:left w:val="none" w:sz="0" w:space="0" w:color="auto"/>
                <w:bottom w:val="none" w:sz="0" w:space="0" w:color="auto"/>
                <w:right w:val="none" w:sz="0" w:space="0" w:color="auto"/>
              </w:divBdr>
            </w:div>
            <w:div w:id="1506937431">
              <w:marLeft w:val="0"/>
              <w:marRight w:val="0"/>
              <w:marTop w:val="0"/>
              <w:marBottom w:val="0"/>
              <w:divBdr>
                <w:top w:val="none" w:sz="0" w:space="0" w:color="auto"/>
                <w:left w:val="none" w:sz="0" w:space="0" w:color="auto"/>
                <w:bottom w:val="none" w:sz="0" w:space="0" w:color="auto"/>
                <w:right w:val="none" w:sz="0" w:space="0" w:color="auto"/>
              </w:divBdr>
            </w:div>
            <w:div w:id="649865212">
              <w:marLeft w:val="0"/>
              <w:marRight w:val="0"/>
              <w:marTop w:val="0"/>
              <w:marBottom w:val="0"/>
              <w:divBdr>
                <w:top w:val="none" w:sz="0" w:space="0" w:color="auto"/>
                <w:left w:val="none" w:sz="0" w:space="0" w:color="auto"/>
                <w:bottom w:val="none" w:sz="0" w:space="0" w:color="auto"/>
                <w:right w:val="none" w:sz="0" w:space="0" w:color="auto"/>
              </w:divBdr>
            </w:div>
            <w:div w:id="2136678012">
              <w:marLeft w:val="0"/>
              <w:marRight w:val="0"/>
              <w:marTop w:val="0"/>
              <w:marBottom w:val="0"/>
              <w:divBdr>
                <w:top w:val="none" w:sz="0" w:space="0" w:color="auto"/>
                <w:left w:val="none" w:sz="0" w:space="0" w:color="auto"/>
                <w:bottom w:val="none" w:sz="0" w:space="0" w:color="auto"/>
                <w:right w:val="none" w:sz="0" w:space="0" w:color="auto"/>
              </w:divBdr>
            </w:div>
            <w:div w:id="2058888833">
              <w:marLeft w:val="0"/>
              <w:marRight w:val="0"/>
              <w:marTop w:val="0"/>
              <w:marBottom w:val="0"/>
              <w:divBdr>
                <w:top w:val="none" w:sz="0" w:space="0" w:color="auto"/>
                <w:left w:val="none" w:sz="0" w:space="0" w:color="auto"/>
                <w:bottom w:val="none" w:sz="0" w:space="0" w:color="auto"/>
                <w:right w:val="none" w:sz="0" w:space="0" w:color="auto"/>
              </w:divBdr>
            </w:div>
            <w:div w:id="959534691">
              <w:marLeft w:val="0"/>
              <w:marRight w:val="0"/>
              <w:marTop w:val="0"/>
              <w:marBottom w:val="0"/>
              <w:divBdr>
                <w:top w:val="none" w:sz="0" w:space="0" w:color="auto"/>
                <w:left w:val="none" w:sz="0" w:space="0" w:color="auto"/>
                <w:bottom w:val="none" w:sz="0" w:space="0" w:color="auto"/>
                <w:right w:val="none" w:sz="0" w:space="0" w:color="auto"/>
              </w:divBdr>
            </w:div>
            <w:div w:id="948049340">
              <w:marLeft w:val="0"/>
              <w:marRight w:val="0"/>
              <w:marTop w:val="0"/>
              <w:marBottom w:val="0"/>
              <w:divBdr>
                <w:top w:val="none" w:sz="0" w:space="0" w:color="auto"/>
                <w:left w:val="none" w:sz="0" w:space="0" w:color="auto"/>
                <w:bottom w:val="none" w:sz="0" w:space="0" w:color="auto"/>
                <w:right w:val="none" w:sz="0" w:space="0" w:color="auto"/>
              </w:divBdr>
            </w:div>
            <w:div w:id="1376806442">
              <w:marLeft w:val="0"/>
              <w:marRight w:val="0"/>
              <w:marTop w:val="0"/>
              <w:marBottom w:val="0"/>
              <w:divBdr>
                <w:top w:val="none" w:sz="0" w:space="0" w:color="auto"/>
                <w:left w:val="none" w:sz="0" w:space="0" w:color="auto"/>
                <w:bottom w:val="none" w:sz="0" w:space="0" w:color="auto"/>
                <w:right w:val="none" w:sz="0" w:space="0" w:color="auto"/>
              </w:divBdr>
            </w:div>
            <w:div w:id="246500659">
              <w:marLeft w:val="0"/>
              <w:marRight w:val="0"/>
              <w:marTop w:val="0"/>
              <w:marBottom w:val="0"/>
              <w:divBdr>
                <w:top w:val="none" w:sz="0" w:space="0" w:color="auto"/>
                <w:left w:val="none" w:sz="0" w:space="0" w:color="auto"/>
                <w:bottom w:val="none" w:sz="0" w:space="0" w:color="auto"/>
                <w:right w:val="none" w:sz="0" w:space="0" w:color="auto"/>
              </w:divBdr>
            </w:div>
            <w:div w:id="1275791365">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03120868">
              <w:marLeft w:val="0"/>
              <w:marRight w:val="0"/>
              <w:marTop w:val="0"/>
              <w:marBottom w:val="0"/>
              <w:divBdr>
                <w:top w:val="none" w:sz="0" w:space="0" w:color="auto"/>
                <w:left w:val="none" w:sz="0" w:space="0" w:color="auto"/>
                <w:bottom w:val="none" w:sz="0" w:space="0" w:color="auto"/>
                <w:right w:val="none" w:sz="0" w:space="0" w:color="auto"/>
              </w:divBdr>
            </w:div>
            <w:div w:id="555550236">
              <w:marLeft w:val="0"/>
              <w:marRight w:val="0"/>
              <w:marTop w:val="0"/>
              <w:marBottom w:val="0"/>
              <w:divBdr>
                <w:top w:val="none" w:sz="0" w:space="0" w:color="auto"/>
                <w:left w:val="none" w:sz="0" w:space="0" w:color="auto"/>
                <w:bottom w:val="none" w:sz="0" w:space="0" w:color="auto"/>
                <w:right w:val="none" w:sz="0" w:space="0" w:color="auto"/>
              </w:divBdr>
            </w:div>
            <w:div w:id="1484002450">
              <w:marLeft w:val="0"/>
              <w:marRight w:val="0"/>
              <w:marTop w:val="0"/>
              <w:marBottom w:val="0"/>
              <w:divBdr>
                <w:top w:val="none" w:sz="0" w:space="0" w:color="auto"/>
                <w:left w:val="none" w:sz="0" w:space="0" w:color="auto"/>
                <w:bottom w:val="none" w:sz="0" w:space="0" w:color="auto"/>
                <w:right w:val="none" w:sz="0" w:space="0" w:color="auto"/>
              </w:divBdr>
            </w:div>
            <w:div w:id="615405411">
              <w:marLeft w:val="0"/>
              <w:marRight w:val="0"/>
              <w:marTop w:val="0"/>
              <w:marBottom w:val="0"/>
              <w:divBdr>
                <w:top w:val="none" w:sz="0" w:space="0" w:color="auto"/>
                <w:left w:val="none" w:sz="0" w:space="0" w:color="auto"/>
                <w:bottom w:val="none" w:sz="0" w:space="0" w:color="auto"/>
                <w:right w:val="none" w:sz="0" w:space="0" w:color="auto"/>
              </w:divBdr>
            </w:div>
            <w:div w:id="22439488">
              <w:marLeft w:val="0"/>
              <w:marRight w:val="0"/>
              <w:marTop w:val="0"/>
              <w:marBottom w:val="0"/>
              <w:divBdr>
                <w:top w:val="none" w:sz="0" w:space="0" w:color="auto"/>
                <w:left w:val="none" w:sz="0" w:space="0" w:color="auto"/>
                <w:bottom w:val="none" w:sz="0" w:space="0" w:color="auto"/>
                <w:right w:val="none" w:sz="0" w:space="0" w:color="auto"/>
              </w:divBdr>
            </w:div>
            <w:div w:id="1394741999">
              <w:marLeft w:val="0"/>
              <w:marRight w:val="0"/>
              <w:marTop w:val="0"/>
              <w:marBottom w:val="0"/>
              <w:divBdr>
                <w:top w:val="none" w:sz="0" w:space="0" w:color="auto"/>
                <w:left w:val="none" w:sz="0" w:space="0" w:color="auto"/>
                <w:bottom w:val="none" w:sz="0" w:space="0" w:color="auto"/>
                <w:right w:val="none" w:sz="0" w:space="0" w:color="auto"/>
              </w:divBdr>
            </w:div>
            <w:div w:id="1553418825">
              <w:marLeft w:val="0"/>
              <w:marRight w:val="0"/>
              <w:marTop w:val="0"/>
              <w:marBottom w:val="0"/>
              <w:divBdr>
                <w:top w:val="none" w:sz="0" w:space="0" w:color="auto"/>
                <w:left w:val="none" w:sz="0" w:space="0" w:color="auto"/>
                <w:bottom w:val="none" w:sz="0" w:space="0" w:color="auto"/>
                <w:right w:val="none" w:sz="0" w:space="0" w:color="auto"/>
              </w:divBdr>
            </w:div>
            <w:div w:id="1715227545">
              <w:marLeft w:val="0"/>
              <w:marRight w:val="0"/>
              <w:marTop w:val="0"/>
              <w:marBottom w:val="0"/>
              <w:divBdr>
                <w:top w:val="none" w:sz="0" w:space="0" w:color="auto"/>
                <w:left w:val="none" w:sz="0" w:space="0" w:color="auto"/>
                <w:bottom w:val="none" w:sz="0" w:space="0" w:color="auto"/>
                <w:right w:val="none" w:sz="0" w:space="0" w:color="auto"/>
              </w:divBdr>
            </w:div>
            <w:div w:id="1525897001">
              <w:marLeft w:val="0"/>
              <w:marRight w:val="0"/>
              <w:marTop w:val="0"/>
              <w:marBottom w:val="0"/>
              <w:divBdr>
                <w:top w:val="none" w:sz="0" w:space="0" w:color="auto"/>
                <w:left w:val="none" w:sz="0" w:space="0" w:color="auto"/>
                <w:bottom w:val="none" w:sz="0" w:space="0" w:color="auto"/>
                <w:right w:val="none" w:sz="0" w:space="0" w:color="auto"/>
              </w:divBdr>
            </w:div>
            <w:div w:id="1531456584">
              <w:marLeft w:val="0"/>
              <w:marRight w:val="0"/>
              <w:marTop w:val="0"/>
              <w:marBottom w:val="0"/>
              <w:divBdr>
                <w:top w:val="none" w:sz="0" w:space="0" w:color="auto"/>
                <w:left w:val="none" w:sz="0" w:space="0" w:color="auto"/>
                <w:bottom w:val="none" w:sz="0" w:space="0" w:color="auto"/>
                <w:right w:val="none" w:sz="0" w:space="0" w:color="auto"/>
              </w:divBdr>
            </w:div>
            <w:div w:id="1810630274">
              <w:marLeft w:val="0"/>
              <w:marRight w:val="0"/>
              <w:marTop w:val="0"/>
              <w:marBottom w:val="0"/>
              <w:divBdr>
                <w:top w:val="none" w:sz="0" w:space="0" w:color="auto"/>
                <w:left w:val="none" w:sz="0" w:space="0" w:color="auto"/>
                <w:bottom w:val="none" w:sz="0" w:space="0" w:color="auto"/>
                <w:right w:val="none" w:sz="0" w:space="0" w:color="auto"/>
              </w:divBdr>
            </w:div>
            <w:div w:id="811285675">
              <w:marLeft w:val="0"/>
              <w:marRight w:val="0"/>
              <w:marTop w:val="0"/>
              <w:marBottom w:val="0"/>
              <w:divBdr>
                <w:top w:val="none" w:sz="0" w:space="0" w:color="auto"/>
                <w:left w:val="none" w:sz="0" w:space="0" w:color="auto"/>
                <w:bottom w:val="none" w:sz="0" w:space="0" w:color="auto"/>
                <w:right w:val="none" w:sz="0" w:space="0" w:color="auto"/>
              </w:divBdr>
            </w:div>
            <w:div w:id="1967851914">
              <w:marLeft w:val="0"/>
              <w:marRight w:val="0"/>
              <w:marTop w:val="0"/>
              <w:marBottom w:val="0"/>
              <w:divBdr>
                <w:top w:val="none" w:sz="0" w:space="0" w:color="auto"/>
                <w:left w:val="none" w:sz="0" w:space="0" w:color="auto"/>
                <w:bottom w:val="none" w:sz="0" w:space="0" w:color="auto"/>
                <w:right w:val="none" w:sz="0" w:space="0" w:color="auto"/>
              </w:divBdr>
            </w:div>
            <w:div w:id="284895151">
              <w:marLeft w:val="0"/>
              <w:marRight w:val="0"/>
              <w:marTop w:val="0"/>
              <w:marBottom w:val="0"/>
              <w:divBdr>
                <w:top w:val="none" w:sz="0" w:space="0" w:color="auto"/>
                <w:left w:val="none" w:sz="0" w:space="0" w:color="auto"/>
                <w:bottom w:val="none" w:sz="0" w:space="0" w:color="auto"/>
                <w:right w:val="none" w:sz="0" w:space="0" w:color="auto"/>
              </w:divBdr>
            </w:div>
            <w:div w:id="2067298587">
              <w:marLeft w:val="0"/>
              <w:marRight w:val="0"/>
              <w:marTop w:val="0"/>
              <w:marBottom w:val="0"/>
              <w:divBdr>
                <w:top w:val="none" w:sz="0" w:space="0" w:color="auto"/>
                <w:left w:val="none" w:sz="0" w:space="0" w:color="auto"/>
                <w:bottom w:val="none" w:sz="0" w:space="0" w:color="auto"/>
                <w:right w:val="none" w:sz="0" w:space="0" w:color="auto"/>
              </w:divBdr>
            </w:div>
            <w:div w:id="740441489">
              <w:marLeft w:val="0"/>
              <w:marRight w:val="0"/>
              <w:marTop w:val="0"/>
              <w:marBottom w:val="0"/>
              <w:divBdr>
                <w:top w:val="none" w:sz="0" w:space="0" w:color="auto"/>
                <w:left w:val="none" w:sz="0" w:space="0" w:color="auto"/>
                <w:bottom w:val="none" w:sz="0" w:space="0" w:color="auto"/>
                <w:right w:val="none" w:sz="0" w:space="0" w:color="auto"/>
              </w:divBdr>
            </w:div>
            <w:div w:id="287129675">
              <w:marLeft w:val="0"/>
              <w:marRight w:val="0"/>
              <w:marTop w:val="0"/>
              <w:marBottom w:val="0"/>
              <w:divBdr>
                <w:top w:val="none" w:sz="0" w:space="0" w:color="auto"/>
                <w:left w:val="none" w:sz="0" w:space="0" w:color="auto"/>
                <w:bottom w:val="none" w:sz="0" w:space="0" w:color="auto"/>
                <w:right w:val="none" w:sz="0" w:space="0" w:color="auto"/>
              </w:divBdr>
            </w:div>
            <w:div w:id="440688419">
              <w:marLeft w:val="0"/>
              <w:marRight w:val="0"/>
              <w:marTop w:val="0"/>
              <w:marBottom w:val="0"/>
              <w:divBdr>
                <w:top w:val="none" w:sz="0" w:space="0" w:color="auto"/>
                <w:left w:val="none" w:sz="0" w:space="0" w:color="auto"/>
                <w:bottom w:val="none" w:sz="0" w:space="0" w:color="auto"/>
                <w:right w:val="none" w:sz="0" w:space="0" w:color="auto"/>
              </w:divBdr>
            </w:div>
            <w:div w:id="1610579794">
              <w:marLeft w:val="0"/>
              <w:marRight w:val="0"/>
              <w:marTop w:val="0"/>
              <w:marBottom w:val="0"/>
              <w:divBdr>
                <w:top w:val="none" w:sz="0" w:space="0" w:color="auto"/>
                <w:left w:val="none" w:sz="0" w:space="0" w:color="auto"/>
                <w:bottom w:val="none" w:sz="0" w:space="0" w:color="auto"/>
                <w:right w:val="none" w:sz="0" w:space="0" w:color="auto"/>
              </w:divBdr>
            </w:div>
            <w:div w:id="724573135">
              <w:marLeft w:val="0"/>
              <w:marRight w:val="0"/>
              <w:marTop w:val="0"/>
              <w:marBottom w:val="0"/>
              <w:divBdr>
                <w:top w:val="none" w:sz="0" w:space="0" w:color="auto"/>
                <w:left w:val="none" w:sz="0" w:space="0" w:color="auto"/>
                <w:bottom w:val="none" w:sz="0" w:space="0" w:color="auto"/>
                <w:right w:val="none" w:sz="0" w:space="0" w:color="auto"/>
              </w:divBdr>
            </w:div>
            <w:div w:id="1404597037">
              <w:marLeft w:val="0"/>
              <w:marRight w:val="0"/>
              <w:marTop w:val="0"/>
              <w:marBottom w:val="0"/>
              <w:divBdr>
                <w:top w:val="none" w:sz="0" w:space="0" w:color="auto"/>
                <w:left w:val="none" w:sz="0" w:space="0" w:color="auto"/>
                <w:bottom w:val="none" w:sz="0" w:space="0" w:color="auto"/>
                <w:right w:val="none" w:sz="0" w:space="0" w:color="auto"/>
              </w:divBdr>
            </w:div>
            <w:div w:id="666130219">
              <w:marLeft w:val="0"/>
              <w:marRight w:val="0"/>
              <w:marTop w:val="0"/>
              <w:marBottom w:val="0"/>
              <w:divBdr>
                <w:top w:val="none" w:sz="0" w:space="0" w:color="auto"/>
                <w:left w:val="none" w:sz="0" w:space="0" w:color="auto"/>
                <w:bottom w:val="none" w:sz="0" w:space="0" w:color="auto"/>
                <w:right w:val="none" w:sz="0" w:space="0" w:color="auto"/>
              </w:divBdr>
            </w:div>
            <w:div w:id="542720309">
              <w:marLeft w:val="0"/>
              <w:marRight w:val="0"/>
              <w:marTop w:val="0"/>
              <w:marBottom w:val="0"/>
              <w:divBdr>
                <w:top w:val="none" w:sz="0" w:space="0" w:color="auto"/>
                <w:left w:val="none" w:sz="0" w:space="0" w:color="auto"/>
                <w:bottom w:val="none" w:sz="0" w:space="0" w:color="auto"/>
                <w:right w:val="none" w:sz="0" w:space="0" w:color="auto"/>
              </w:divBdr>
            </w:div>
            <w:div w:id="903678748">
              <w:marLeft w:val="0"/>
              <w:marRight w:val="0"/>
              <w:marTop w:val="0"/>
              <w:marBottom w:val="0"/>
              <w:divBdr>
                <w:top w:val="none" w:sz="0" w:space="0" w:color="auto"/>
                <w:left w:val="none" w:sz="0" w:space="0" w:color="auto"/>
                <w:bottom w:val="none" w:sz="0" w:space="0" w:color="auto"/>
                <w:right w:val="none" w:sz="0" w:space="0" w:color="auto"/>
              </w:divBdr>
            </w:div>
            <w:div w:id="737097387">
              <w:marLeft w:val="0"/>
              <w:marRight w:val="0"/>
              <w:marTop w:val="0"/>
              <w:marBottom w:val="0"/>
              <w:divBdr>
                <w:top w:val="none" w:sz="0" w:space="0" w:color="auto"/>
                <w:left w:val="none" w:sz="0" w:space="0" w:color="auto"/>
                <w:bottom w:val="none" w:sz="0" w:space="0" w:color="auto"/>
                <w:right w:val="none" w:sz="0" w:space="0" w:color="auto"/>
              </w:divBdr>
            </w:div>
            <w:div w:id="1396198565">
              <w:marLeft w:val="0"/>
              <w:marRight w:val="0"/>
              <w:marTop w:val="0"/>
              <w:marBottom w:val="0"/>
              <w:divBdr>
                <w:top w:val="none" w:sz="0" w:space="0" w:color="auto"/>
                <w:left w:val="none" w:sz="0" w:space="0" w:color="auto"/>
                <w:bottom w:val="none" w:sz="0" w:space="0" w:color="auto"/>
                <w:right w:val="none" w:sz="0" w:space="0" w:color="auto"/>
              </w:divBdr>
            </w:div>
            <w:div w:id="2013947508">
              <w:marLeft w:val="0"/>
              <w:marRight w:val="0"/>
              <w:marTop w:val="0"/>
              <w:marBottom w:val="0"/>
              <w:divBdr>
                <w:top w:val="none" w:sz="0" w:space="0" w:color="auto"/>
                <w:left w:val="none" w:sz="0" w:space="0" w:color="auto"/>
                <w:bottom w:val="none" w:sz="0" w:space="0" w:color="auto"/>
                <w:right w:val="none" w:sz="0" w:space="0" w:color="auto"/>
              </w:divBdr>
            </w:div>
            <w:div w:id="324937409">
              <w:marLeft w:val="0"/>
              <w:marRight w:val="0"/>
              <w:marTop w:val="0"/>
              <w:marBottom w:val="0"/>
              <w:divBdr>
                <w:top w:val="none" w:sz="0" w:space="0" w:color="auto"/>
                <w:left w:val="none" w:sz="0" w:space="0" w:color="auto"/>
                <w:bottom w:val="none" w:sz="0" w:space="0" w:color="auto"/>
                <w:right w:val="none" w:sz="0" w:space="0" w:color="auto"/>
              </w:divBdr>
            </w:div>
            <w:div w:id="1235625138">
              <w:marLeft w:val="0"/>
              <w:marRight w:val="0"/>
              <w:marTop w:val="0"/>
              <w:marBottom w:val="0"/>
              <w:divBdr>
                <w:top w:val="none" w:sz="0" w:space="0" w:color="auto"/>
                <w:left w:val="none" w:sz="0" w:space="0" w:color="auto"/>
                <w:bottom w:val="none" w:sz="0" w:space="0" w:color="auto"/>
                <w:right w:val="none" w:sz="0" w:space="0" w:color="auto"/>
              </w:divBdr>
            </w:div>
            <w:div w:id="1675180760">
              <w:marLeft w:val="0"/>
              <w:marRight w:val="0"/>
              <w:marTop w:val="0"/>
              <w:marBottom w:val="0"/>
              <w:divBdr>
                <w:top w:val="none" w:sz="0" w:space="0" w:color="auto"/>
                <w:left w:val="none" w:sz="0" w:space="0" w:color="auto"/>
                <w:bottom w:val="none" w:sz="0" w:space="0" w:color="auto"/>
                <w:right w:val="none" w:sz="0" w:space="0" w:color="auto"/>
              </w:divBdr>
            </w:div>
            <w:div w:id="336545879">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64869327">
              <w:marLeft w:val="0"/>
              <w:marRight w:val="0"/>
              <w:marTop w:val="0"/>
              <w:marBottom w:val="0"/>
              <w:divBdr>
                <w:top w:val="none" w:sz="0" w:space="0" w:color="auto"/>
                <w:left w:val="none" w:sz="0" w:space="0" w:color="auto"/>
                <w:bottom w:val="none" w:sz="0" w:space="0" w:color="auto"/>
                <w:right w:val="none" w:sz="0" w:space="0" w:color="auto"/>
              </w:divBdr>
            </w:div>
            <w:div w:id="1453279805">
              <w:marLeft w:val="0"/>
              <w:marRight w:val="0"/>
              <w:marTop w:val="0"/>
              <w:marBottom w:val="0"/>
              <w:divBdr>
                <w:top w:val="none" w:sz="0" w:space="0" w:color="auto"/>
                <w:left w:val="none" w:sz="0" w:space="0" w:color="auto"/>
                <w:bottom w:val="none" w:sz="0" w:space="0" w:color="auto"/>
                <w:right w:val="none" w:sz="0" w:space="0" w:color="auto"/>
              </w:divBdr>
            </w:div>
            <w:div w:id="310986917">
              <w:marLeft w:val="0"/>
              <w:marRight w:val="0"/>
              <w:marTop w:val="0"/>
              <w:marBottom w:val="0"/>
              <w:divBdr>
                <w:top w:val="none" w:sz="0" w:space="0" w:color="auto"/>
                <w:left w:val="none" w:sz="0" w:space="0" w:color="auto"/>
                <w:bottom w:val="none" w:sz="0" w:space="0" w:color="auto"/>
                <w:right w:val="none" w:sz="0" w:space="0" w:color="auto"/>
              </w:divBdr>
            </w:div>
            <w:div w:id="223299354">
              <w:marLeft w:val="0"/>
              <w:marRight w:val="0"/>
              <w:marTop w:val="0"/>
              <w:marBottom w:val="0"/>
              <w:divBdr>
                <w:top w:val="none" w:sz="0" w:space="0" w:color="auto"/>
                <w:left w:val="none" w:sz="0" w:space="0" w:color="auto"/>
                <w:bottom w:val="none" w:sz="0" w:space="0" w:color="auto"/>
                <w:right w:val="none" w:sz="0" w:space="0" w:color="auto"/>
              </w:divBdr>
            </w:div>
            <w:div w:id="1334066593">
              <w:marLeft w:val="0"/>
              <w:marRight w:val="0"/>
              <w:marTop w:val="0"/>
              <w:marBottom w:val="0"/>
              <w:divBdr>
                <w:top w:val="none" w:sz="0" w:space="0" w:color="auto"/>
                <w:left w:val="none" w:sz="0" w:space="0" w:color="auto"/>
                <w:bottom w:val="none" w:sz="0" w:space="0" w:color="auto"/>
                <w:right w:val="none" w:sz="0" w:space="0" w:color="auto"/>
              </w:divBdr>
            </w:div>
            <w:div w:id="1545751129">
              <w:marLeft w:val="0"/>
              <w:marRight w:val="0"/>
              <w:marTop w:val="0"/>
              <w:marBottom w:val="0"/>
              <w:divBdr>
                <w:top w:val="none" w:sz="0" w:space="0" w:color="auto"/>
                <w:left w:val="none" w:sz="0" w:space="0" w:color="auto"/>
                <w:bottom w:val="none" w:sz="0" w:space="0" w:color="auto"/>
                <w:right w:val="none" w:sz="0" w:space="0" w:color="auto"/>
              </w:divBdr>
            </w:div>
            <w:div w:id="1252617898">
              <w:marLeft w:val="0"/>
              <w:marRight w:val="0"/>
              <w:marTop w:val="0"/>
              <w:marBottom w:val="0"/>
              <w:divBdr>
                <w:top w:val="none" w:sz="0" w:space="0" w:color="auto"/>
                <w:left w:val="none" w:sz="0" w:space="0" w:color="auto"/>
                <w:bottom w:val="none" w:sz="0" w:space="0" w:color="auto"/>
                <w:right w:val="none" w:sz="0" w:space="0" w:color="auto"/>
              </w:divBdr>
            </w:div>
            <w:div w:id="117531593">
              <w:marLeft w:val="0"/>
              <w:marRight w:val="0"/>
              <w:marTop w:val="0"/>
              <w:marBottom w:val="0"/>
              <w:divBdr>
                <w:top w:val="none" w:sz="0" w:space="0" w:color="auto"/>
                <w:left w:val="none" w:sz="0" w:space="0" w:color="auto"/>
                <w:bottom w:val="none" w:sz="0" w:space="0" w:color="auto"/>
                <w:right w:val="none" w:sz="0" w:space="0" w:color="auto"/>
              </w:divBdr>
            </w:div>
            <w:div w:id="778913619">
              <w:marLeft w:val="0"/>
              <w:marRight w:val="0"/>
              <w:marTop w:val="0"/>
              <w:marBottom w:val="0"/>
              <w:divBdr>
                <w:top w:val="none" w:sz="0" w:space="0" w:color="auto"/>
                <w:left w:val="none" w:sz="0" w:space="0" w:color="auto"/>
                <w:bottom w:val="none" w:sz="0" w:space="0" w:color="auto"/>
                <w:right w:val="none" w:sz="0" w:space="0" w:color="auto"/>
              </w:divBdr>
            </w:div>
            <w:div w:id="1456870982">
              <w:marLeft w:val="0"/>
              <w:marRight w:val="0"/>
              <w:marTop w:val="0"/>
              <w:marBottom w:val="0"/>
              <w:divBdr>
                <w:top w:val="none" w:sz="0" w:space="0" w:color="auto"/>
                <w:left w:val="none" w:sz="0" w:space="0" w:color="auto"/>
                <w:bottom w:val="none" w:sz="0" w:space="0" w:color="auto"/>
                <w:right w:val="none" w:sz="0" w:space="0" w:color="auto"/>
              </w:divBdr>
            </w:div>
            <w:div w:id="486822210">
              <w:marLeft w:val="0"/>
              <w:marRight w:val="0"/>
              <w:marTop w:val="0"/>
              <w:marBottom w:val="0"/>
              <w:divBdr>
                <w:top w:val="none" w:sz="0" w:space="0" w:color="auto"/>
                <w:left w:val="none" w:sz="0" w:space="0" w:color="auto"/>
                <w:bottom w:val="none" w:sz="0" w:space="0" w:color="auto"/>
                <w:right w:val="none" w:sz="0" w:space="0" w:color="auto"/>
              </w:divBdr>
            </w:div>
            <w:div w:id="1818107068">
              <w:marLeft w:val="0"/>
              <w:marRight w:val="0"/>
              <w:marTop w:val="0"/>
              <w:marBottom w:val="0"/>
              <w:divBdr>
                <w:top w:val="none" w:sz="0" w:space="0" w:color="auto"/>
                <w:left w:val="none" w:sz="0" w:space="0" w:color="auto"/>
                <w:bottom w:val="none" w:sz="0" w:space="0" w:color="auto"/>
                <w:right w:val="none" w:sz="0" w:space="0" w:color="auto"/>
              </w:divBdr>
            </w:div>
            <w:div w:id="1895005101">
              <w:marLeft w:val="0"/>
              <w:marRight w:val="0"/>
              <w:marTop w:val="0"/>
              <w:marBottom w:val="0"/>
              <w:divBdr>
                <w:top w:val="none" w:sz="0" w:space="0" w:color="auto"/>
                <w:left w:val="none" w:sz="0" w:space="0" w:color="auto"/>
                <w:bottom w:val="none" w:sz="0" w:space="0" w:color="auto"/>
                <w:right w:val="none" w:sz="0" w:space="0" w:color="auto"/>
              </w:divBdr>
            </w:div>
            <w:div w:id="12163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185248921">
      <w:bodyDiv w:val="1"/>
      <w:marLeft w:val="0"/>
      <w:marRight w:val="0"/>
      <w:marTop w:val="0"/>
      <w:marBottom w:val="0"/>
      <w:divBdr>
        <w:top w:val="none" w:sz="0" w:space="0" w:color="auto"/>
        <w:left w:val="none" w:sz="0" w:space="0" w:color="auto"/>
        <w:bottom w:val="none" w:sz="0" w:space="0" w:color="auto"/>
        <w:right w:val="none" w:sz="0" w:space="0" w:color="auto"/>
      </w:divBdr>
    </w:div>
    <w:div w:id="1281183573">
      <w:bodyDiv w:val="1"/>
      <w:marLeft w:val="0"/>
      <w:marRight w:val="0"/>
      <w:marTop w:val="0"/>
      <w:marBottom w:val="0"/>
      <w:divBdr>
        <w:top w:val="none" w:sz="0" w:space="0" w:color="auto"/>
        <w:left w:val="none" w:sz="0" w:space="0" w:color="auto"/>
        <w:bottom w:val="none" w:sz="0" w:space="0" w:color="auto"/>
        <w:right w:val="none" w:sz="0" w:space="0" w:color="auto"/>
      </w:divBdr>
      <w:divsChild>
        <w:div w:id="1287272510">
          <w:marLeft w:val="480"/>
          <w:marRight w:val="0"/>
          <w:marTop w:val="0"/>
          <w:marBottom w:val="0"/>
          <w:divBdr>
            <w:top w:val="none" w:sz="0" w:space="0" w:color="auto"/>
            <w:left w:val="none" w:sz="0" w:space="0" w:color="auto"/>
            <w:bottom w:val="none" w:sz="0" w:space="0" w:color="auto"/>
            <w:right w:val="none" w:sz="0" w:space="0" w:color="auto"/>
          </w:divBdr>
          <w:divsChild>
            <w:div w:id="1698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6930">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393457715">
      <w:bodyDiv w:val="1"/>
      <w:marLeft w:val="0"/>
      <w:marRight w:val="0"/>
      <w:marTop w:val="0"/>
      <w:marBottom w:val="0"/>
      <w:divBdr>
        <w:top w:val="none" w:sz="0" w:space="0" w:color="auto"/>
        <w:left w:val="none" w:sz="0" w:space="0" w:color="auto"/>
        <w:bottom w:val="none" w:sz="0" w:space="0" w:color="auto"/>
        <w:right w:val="none" w:sz="0" w:space="0" w:color="auto"/>
      </w:divBdr>
    </w:div>
    <w:div w:id="1394809561">
      <w:bodyDiv w:val="1"/>
      <w:marLeft w:val="0"/>
      <w:marRight w:val="0"/>
      <w:marTop w:val="0"/>
      <w:marBottom w:val="0"/>
      <w:divBdr>
        <w:top w:val="none" w:sz="0" w:space="0" w:color="auto"/>
        <w:left w:val="none" w:sz="0" w:space="0" w:color="auto"/>
        <w:bottom w:val="none" w:sz="0" w:space="0" w:color="auto"/>
        <w:right w:val="none" w:sz="0" w:space="0" w:color="auto"/>
      </w:divBdr>
    </w:div>
    <w:div w:id="1446198503">
      <w:bodyDiv w:val="1"/>
      <w:marLeft w:val="0"/>
      <w:marRight w:val="0"/>
      <w:marTop w:val="0"/>
      <w:marBottom w:val="0"/>
      <w:divBdr>
        <w:top w:val="none" w:sz="0" w:space="0" w:color="auto"/>
        <w:left w:val="none" w:sz="0" w:space="0" w:color="auto"/>
        <w:bottom w:val="none" w:sz="0" w:space="0" w:color="auto"/>
        <w:right w:val="none" w:sz="0" w:space="0" w:color="auto"/>
      </w:divBdr>
    </w:div>
    <w:div w:id="1458985689">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3005703">
      <w:bodyDiv w:val="1"/>
      <w:marLeft w:val="0"/>
      <w:marRight w:val="0"/>
      <w:marTop w:val="0"/>
      <w:marBottom w:val="0"/>
      <w:divBdr>
        <w:top w:val="none" w:sz="0" w:space="0" w:color="auto"/>
        <w:left w:val="none" w:sz="0" w:space="0" w:color="auto"/>
        <w:bottom w:val="none" w:sz="0" w:space="0" w:color="auto"/>
        <w:right w:val="none" w:sz="0" w:space="0" w:color="auto"/>
      </w:divBdr>
    </w:div>
    <w:div w:id="1507288462">
      <w:bodyDiv w:val="1"/>
      <w:marLeft w:val="0"/>
      <w:marRight w:val="0"/>
      <w:marTop w:val="0"/>
      <w:marBottom w:val="0"/>
      <w:divBdr>
        <w:top w:val="none" w:sz="0" w:space="0" w:color="auto"/>
        <w:left w:val="none" w:sz="0" w:space="0" w:color="auto"/>
        <w:bottom w:val="none" w:sz="0" w:space="0" w:color="auto"/>
        <w:right w:val="none" w:sz="0" w:space="0" w:color="auto"/>
      </w:divBdr>
    </w:div>
    <w:div w:id="1616787960">
      <w:bodyDiv w:val="1"/>
      <w:marLeft w:val="0"/>
      <w:marRight w:val="0"/>
      <w:marTop w:val="0"/>
      <w:marBottom w:val="0"/>
      <w:divBdr>
        <w:top w:val="none" w:sz="0" w:space="0" w:color="auto"/>
        <w:left w:val="none" w:sz="0" w:space="0" w:color="auto"/>
        <w:bottom w:val="none" w:sz="0" w:space="0" w:color="auto"/>
        <w:right w:val="none" w:sz="0" w:space="0" w:color="auto"/>
      </w:divBdr>
    </w:div>
    <w:div w:id="1652827279">
      <w:bodyDiv w:val="1"/>
      <w:marLeft w:val="0"/>
      <w:marRight w:val="0"/>
      <w:marTop w:val="0"/>
      <w:marBottom w:val="0"/>
      <w:divBdr>
        <w:top w:val="none" w:sz="0" w:space="0" w:color="auto"/>
        <w:left w:val="none" w:sz="0" w:space="0" w:color="auto"/>
        <w:bottom w:val="none" w:sz="0" w:space="0" w:color="auto"/>
        <w:right w:val="none" w:sz="0" w:space="0" w:color="auto"/>
      </w:divBdr>
      <w:divsChild>
        <w:div w:id="731004528">
          <w:marLeft w:val="480"/>
          <w:marRight w:val="0"/>
          <w:marTop w:val="0"/>
          <w:marBottom w:val="0"/>
          <w:divBdr>
            <w:top w:val="none" w:sz="0" w:space="0" w:color="auto"/>
            <w:left w:val="none" w:sz="0" w:space="0" w:color="auto"/>
            <w:bottom w:val="none" w:sz="0" w:space="0" w:color="auto"/>
            <w:right w:val="none" w:sz="0" w:space="0" w:color="auto"/>
          </w:divBdr>
          <w:divsChild>
            <w:div w:id="1706951626">
              <w:marLeft w:val="0"/>
              <w:marRight w:val="0"/>
              <w:marTop w:val="0"/>
              <w:marBottom w:val="0"/>
              <w:divBdr>
                <w:top w:val="none" w:sz="0" w:space="0" w:color="auto"/>
                <w:left w:val="none" w:sz="0" w:space="0" w:color="auto"/>
                <w:bottom w:val="none" w:sz="0" w:space="0" w:color="auto"/>
                <w:right w:val="none" w:sz="0" w:space="0" w:color="auto"/>
              </w:divBdr>
            </w:div>
            <w:div w:id="1421219792">
              <w:marLeft w:val="0"/>
              <w:marRight w:val="0"/>
              <w:marTop w:val="0"/>
              <w:marBottom w:val="0"/>
              <w:divBdr>
                <w:top w:val="none" w:sz="0" w:space="0" w:color="auto"/>
                <w:left w:val="none" w:sz="0" w:space="0" w:color="auto"/>
                <w:bottom w:val="none" w:sz="0" w:space="0" w:color="auto"/>
                <w:right w:val="none" w:sz="0" w:space="0" w:color="auto"/>
              </w:divBdr>
            </w:div>
            <w:div w:id="133841595">
              <w:marLeft w:val="0"/>
              <w:marRight w:val="0"/>
              <w:marTop w:val="0"/>
              <w:marBottom w:val="0"/>
              <w:divBdr>
                <w:top w:val="none" w:sz="0" w:space="0" w:color="auto"/>
                <w:left w:val="none" w:sz="0" w:space="0" w:color="auto"/>
                <w:bottom w:val="none" w:sz="0" w:space="0" w:color="auto"/>
                <w:right w:val="none" w:sz="0" w:space="0" w:color="auto"/>
              </w:divBdr>
            </w:div>
            <w:div w:id="447433500">
              <w:marLeft w:val="0"/>
              <w:marRight w:val="0"/>
              <w:marTop w:val="0"/>
              <w:marBottom w:val="0"/>
              <w:divBdr>
                <w:top w:val="none" w:sz="0" w:space="0" w:color="auto"/>
                <w:left w:val="none" w:sz="0" w:space="0" w:color="auto"/>
                <w:bottom w:val="none" w:sz="0" w:space="0" w:color="auto"/>
                <w:right w:val="none" w:sz="0" w:space="0" w:color="auto"/>
              </w:divBdr>
            </w:div>
            <w:div w:id="331566566">
              <w:marLeft w:val="0"/>
              <w:marRight w:val="0"/>
              <w:marTop w:val="0"/>
              <w:marBottom w:val="0"/>
              <w:divBdr>
                <w:top w:val="none" w:sz="0" w:space="0" w:color="auto"/>
                <w:left w:val="none" w:sz="0" w:space="0" w:color="auto"/>
                <w:bottom w:val="none" w:sz="0" w:space="0" w:color="auto"/>
                <w:right w:val="none" w:sz="0" w:space="0" w:color="auto"/>
              </w:divBdr>
            </w:div>
            <w:div w:id="491801648">
              <w:marLeft w:val="0"/>
              <w:marRight w:val="0"/>
              <w:marTop w:val="0"/>
              <w:marBottom w:val="0"/>
              <w:divBdr>
                <w:top w:val="none" w:sz="0" w:space="0" w:color="auto"/>
                <w:left w:val="none" w:sz="0" w:space="0" w:color="auto"/>
                <w:bottom w:val="none" w:sz="0" w:space="0" w:color="auto"/>
                <w:right w:val="none" w:sz="0" w:space="0" w:color="auto"/>
              </w:divBdr>
            </w:div>
            <w:div w:id="1986660621">
              <w:marLeft w:val="0"/>
              <w:marRight w:val="0"/>
              <w:marTop w:val="0"/>
              <w:marBottom w:val="0"/>
              <w:divBdr>
                <w:top w:val="none" w:sz="0" w:space="0" w:color="auto"/>
                <w:left w:val="none" w:sz="0" w:space="0" w:color="auto"/>
                <w:bottom w:val="none" w:sz="0" w:space="0" w:color="auto"/>
                <w:right w:val="none" w:sz="0" w:space="0" w:color="auto"/>
              </w:divBdr>
            </w:div>
            <w:div w:id="1239251623">
              <w:marLeft w:val="0"/>
              <w:marRight w:val="0"/>
              <w:marTop w:val="0"/>
              <w:marBottom w:val="0"/>
              <w:divBdr>
                <w:top w:val="none" w:sz="0" w:space="0" w:color="auto"/>
                <w:left w:val="none" w:sz="0" w:space="0" w:color="auto"/>
                <w:bottom w:val="none" w:sz="0" w:space="0" w:color="auto"/>
                <w:right w:val="none" w:sz="0" w:space="0" w:color="auto"/>
              </w:divBdr>
            </w:div>
            <w:div w:id="369573026">
              <w:marLeft w:val="0"/>
              <w:marRight w:val="0"/>
              <w:marTop w:val="0"/>
              <w:marBottom w:val="0"/>
              <w:divBdr>
                <w:top w:val="none" w:sz="0" w:space="0" w:color="auto"/>
                <w:left w:val="none" w:sz="0" w:space="0" w:color="auto"/>
                <w:bottom w:val="none" w:sz="0" w:space="0" w:color="auto"/>
                <w:right w:val="none" w:sz="0" w:space="0" w:color="auto"/>
              </w:divBdr>
            </w:div>
            <w:div w:id="712003550">
              <w:marLeft w:val="0"/>
              <w:marRight w:val="0"/>
              <w:marTop w:val="0"/>
              <w:marBottom w:val="0"/>
              <w:divBdr>
                <w:top w:val="none" w:sz="0" w:space="0" w:color="auto"/>
                <w:left w:val="none" w:sz="0" w:space="0" w:color="auto"/>
                <w:bottom w:val="none" w:sz="0" w:space="0" w:color="auto"/>
                <w:right w:val="none" w:sz="0" w:space="0" w:color="auto"/>
              </w:divBdr>
            </w:div>
            <w:div w:id="667829176">
              <w:marLeft w:val="0"/>
              <w:marRight w:val="0"/>
              <w:marTop w:val="0"/>
              <w:marBottom w:val="0"/>
              <w:divBdr>
                <w:top w:val="none" w:sz="0" w:space="0" w:color="auto"/>
                <w:left w:val="none" w:sz="0" w:space="0" w:color="auto"/>
                <w:bottom w:val="none" w:sz="0" w:space="0" w:color="auto"/>
                <w:right w:val="none" w:sz="0" w:space="0" w:color="auto"/>
              </w:divBdr>
            </w:div>
            <w:div w:id="273903865">
              <w:marLeft w:val="0"/>
              <w:marRight w:val="0"/>
              <w:marTop w:val="0"/>
              <w:marBottom w:val="0"/>
              <w:divBdr>
                <w:top w:val="none" w:sz="0" w:space="0" w:color="auto"/>
                <w:left w:val="none" w:sz="0" w:space="0" w:color="auto"/>
                <w:bottom w:val="none" w:sz="0" w:space="0" w:color="auto"/>
                <w:right w:val="none" w:sz="0" w:space="0" w:color="auto"/>
              </w:divBdr>
            </w:div>
            <w:div w:id="941645673">
              <w:marLeft w:val="0"/>
              <w:marRight w:val="0"/>
              <w:marTop w:val="0"/>
              <w:marBottom w:val="0"/>
              <w:divBdr>
                <w:top w:val="none" w:sz="0" w:space="0" w:color="auto"/>
                <w:left w:val="none" w:sz="0" w:space="0" w:color="auto"/>
                <w:bottom w:val="none" w:sz="0" w:space="0" w:color="auto"/>
                <w:right w:val="none" w:sz="0" w:space="0" w:color="auto"/>
              </w:divBdr>
            </w:div>
            <w:div w:id="1914704310">
              <w:marLeft w:val="0"/>
              <w:marRight w:val="0"/>
              <w:marTop w:val="0"/>
              <w:marBottom w:val="0"/>
              <w:divBdr>
                <w:top w:val="none" w:sz="0" w:space="0" w:color="auto"/>
                <w:left w:val="none" w:sz="0" w:space="0" w:color="auto"/>
                <w:bottom w:val="none" w:sz="0" w:space="0" w:color="auto"/>
                <w:right w:val="none" w:sz="0" w:space="0" w:color="auto"/>
              </w:divBdr>
            </w:div>
            <w:div w:id="150562488">
              <w:marLeft w:val="0"/>
              <w:marRight w:val="0"/>
              <w:marTop w:val="0"/>
              <w:marBottom w:val="0"/>
              <w:divBdr>
                <w:top w:val="none" w:sz="0" w:space="0" w:color="auto"/>
                <w:left w:val="none" w:sz="0" w:space="0" w:color="auto"/>
                <w:bottom w:val="none" w:sz="0" w:space="0" w:color="auto"/>
                <w:right w:val="none" w:sz="0" w:space="0" w:color="auto"/>
              </w:divBdr>
            </w:div>
            <w:div w:id="1373114113">
              <w:marLeft w:val="0"/>
              <w:marRight w:val="0"/>
              <w:marTop w:val="0"/>
              <w:marBottom w:val="0"/>
              <w:divBdr>
                <w:top w:val="none" w:sz="0" w:space="0" w:color="auto"/>
                <w:left w:val="none" w:sz="0" w:space="0" w:color="auto"/>
                <w:bottom w:val="none" w:sz="0" w:space="0" w:color="auto"/>
                <w:right w:val="none" w:sz="0" w:space="0" w:color="auto"/>
              </w:divBdr>
            </w:div>
            <w:div w:id="508526274">
              <w:marLeft w:val="0"/>
              <w:marRight w:val="0"/>
              <w:marTop w:val="0"/>
              <w:marBottom w:val="0"/>
              <w:divBdr>
                <w:top w:val="none" w:sz="0" w:space="0" w:color="auto"/>
                <w:left w:val="none" w:sz="0" w:space="0" w:color="auto"/>
                <w:bottom w:val="none" w:sz="0" w:space="0" w:color="auto"/>
                <w:right w:val="none" w:sz="0" w:space="0" w:color="auto"/>
              </w:divBdr>
            </w:div>
            <w:div w:id="1948075149">
              <w:marLeft w:val="0"/>
              <w:marRight w:val="0"/>
              <w:marTop w:val="0"/>
              <w:marBottom w:val="0"/>
              <w:divBdr>
                <w:top w:val="none" w:sz="0" w:space="0" w:color="auto"/>
                <w:left w:val="none" w:sz="0" w:space="0" w:color="auto"/>
                <w:bottom w:val="none" w:sz="0" w:space="0" w:color="auto"/>
                <w:right w:val="none" w:sz="0" w:space="0" w:color="auto"/>
              </w:divBdr>
            </w:div>
            <w:div w:id="2006395587">
              <w:marLeft w:val="0"/>
              <w:marRight w:val="0"/>
              <w:marTop w:val="0"/>
              <w:marBottom w:val="0"/>
              <w:divBdr>
                <w:top w:val="none" w:sz="0" w:space="0" w:color="auto"/>
                <w:left w:val="none" w:sz="0" w:space="0" w:color="auto"/>
                <w:bottom w:val="none" w:sz="0" w:space="0" w:color="auto"/>
                <w:right w:val="none" w:sz="0" w:space="0" w:color="auto"/>
              </w:divBdr>
            </w:div>
            <w:div w:id="361178075">
              <w:marLeft w:val="0"/>
              <w:marRight w:val="0"/>
              <w:marTop w:val="0"/>
              <w:marBottom w:val="0"/>
              <w:divBdr>
                <w:top w:val="none" w:sz="0" w:space="0" w:color="auto"/>
                <w:left w:val="none" w:sz="0" w:space="0" w:color="auto"/>
                <w:bottom w:val="none" w:sz="0" w:space="0" w:color="auto"/>
                <w:right w:val="none" w:sz="0" w:space="0" w:color="auto"/>
              </w:divBdr>
            </w:div>
            <w:div w:id="672416555">
              <w:marLeft w:val="0"/>
              <w:marRight w:val="0"/>
              <w:marTop w:val="0"/>
              <w:marBottom w:val="0"/>
              <w:divBdr>
                <w:top w:val="none" w:sz="0" w:space="0" w:color="auto"/>
                <w:left w:val="none" w:sz="0" w:space="0" w:color="auto"/>
                <w:bottom w:val="none" w:sz="0" w:space="0" w:color="auto"/>
                <w:right w:val="none" w:sz="0" w:space="0" w:color="auto"/>
              </w:divBdr>
            </w:div>
            <w:div w:id="1894929116">
              <w:marLeft w:val="0"/>
              <w:marRight w:val="0"/>
              <w:marTop w:val="0"/>
              <w:marBottom w:val="0"/>
              <w:divBdr>
                <w:top w:val="none" w:sz="0" w:space="0" w:color="auto"/>
                <w:left w:val="none" w:sz="0" w:space="0" w:color="auto"/>
                <w:bottom w:val="none" w:sz="0" w:space="0" w:color="auto"/>
                <w:right w:val="none" w:sz="0" w:space="0" w:color="auto"/>
              </w:divBdr>
            </w:div>
            <w:div w:id="1640956792">
              <w:marLeft w:val="0"/>
              <w:marRight w:val="0"/>
              <w:marTop w:val="0"/>
              <w:marBottom w:val="0"/>
              <w:divBdr>
                <w:top w:val="none" w:sz="0" w:space="0" w:color="auto"/>
                <w:left w:val="none" w:sz="0" w:space="0" w:color="auto"/>
                <w:bottom w:val="none" w:sz="0" w:space="0" w:color="auto"/>
                <w:right w:val="none" w:sz="0" w:space="0" w:color="auto"/>
              </w:divBdr>
            </w:div>
            <w:div w:id="193811348">
              <w:marLeft w:val="0"/>
              <w:marRight w:val="0"/>
              <w:marTop w:val="0"/>
              <w:marBottom w:val="0"/>
              <w:divBdr>
                <w:top w:val="none" w:sz="0" w:space="0" w:color="auto"/>
                <w:left w:val="none" w:sz="0" w:space="0" w:color="auto"/>
                <w:bottom w:val="none" w:sz="0" w:space="0" w:color="auto"/>
                <w:right w:val="none" w:sz="0" w:space="0" w:color="auto"/>
              </w:divBdr>
            </w:div>
            <w:div w:id="1719237515">
              <w:marLeft w:val="0"/>
              <w:marRight w:val="0"/>
              <w:marTop w:val="0"/>
              <w:marBottom w:val="0"/>
              <w:divBdr>
                <w:top w:val="none" w:sz="0" w:space="0" w:color="auto"/>
                <w:left w:val="none" w:sz="0" w:space="0" w:color="auto"/>
                <w:bottom w:val="none" w:sz="0" w:space="0" w:color="auto"/>
                <w:right w:val="none" w:sz="0" w:space="0" w:color="auto"/>
              </w:divBdr>
            </w:div>
            <w:div w:id="840631619">
              <w:marLeft w:val="0"/>
              <w:marRight w:val="0"/>
              <w:marTop w:val="0"/>
              <w:marBottom w:val="0"/>
              <w:divBdr>
                <w:top w:val="none" w:sz="0" w:space="0" w:color="auto"/>
                <w:left w:val="none" w:sz="0" w:space="0" w:color="auto"/>
                <w:bottom w:val="none" w:sz="0" w:space="0" w:color="auto"/>
                <w:right w:val="none" w:sz="0" w:space="0" w:color="auto"/>
              </w:divBdr>
            </w:div>
            <w:div w:id="1630355511">
              <w:marLeft w:val="0"/>
              <w:marRight w:val="0"/>
              <w:marTop w:val="0"/>
              <w:marBottom w:val="0"/>
              <w:divBdr>
                <w:top w:val="none" w:sz="0" w:space="0" w:color="auto"/>
                <w:left w:val="none" w:sz="0" w:space="0" w:color="auto"/>
                <w:bottom w:val="none" w:sz="0" w:space="0" w:color="auto"/>
                <w:right w:val="none" w:sz="0" w:space="0" w:color="auto"/>
              </w:divBdr>
            </w:div>
            <w:div w:id="411658355">
              <w:marLeft w:val="0"/>
              <w:marRight w:val="0"/>
              <w:marTop w:val="0"/>
              <w:marBottom w:val="0"/>
              <w:divBdr>
                <w:top w:val="none" w:sz="0" w:space="0" w:color="auto"/>
                <w:left w:val="none" w:sz="0" w:space="0" w:color="auto"/>
                <w:bottom w:val="none" w:sz="0" w:space="0" w:color="auto"/>
                <w:right w:val="none" w:sz="0" w:space="0" w:color="auto"/>
              </w:divBdr>
            </w:div>
            <w:div w:id="727001318">
              <w:marLeft w:val="0"/>
              <w:marRight w:val="0"/>
              <w:marTop w:val="0"/>
              <w:marBottom w:val="0"/>
              <w:divBdr>
                <w:top w:val="none" w:sz="0" w:space="0" w:color="auto"/>
                <w:left w:val="none" w:sz="0" w:space="0" w:color="auto"/>
                <w:bottom w:val="none" w:sz="0" w:space="0" w:color="auto"/>
                <w:right w:val="none" w:sz="0" w:space="0" w:color="auto"/>
              </w:divBdr>
            </w:div>
            <w:div w:id="14355662">
              <w:marLeft w:val="0"/>
              <w:marRight w:val="0"/>
              <w:marTop w:val="0"/>
              <w:marBottom w:val="0"/>
              <w:divBdr>
                <w:top w:val="none" w:sz="0" w:space="0" w:color="auto"/>
                <w:left w:val="none" w:sz="0" w:space="0" w:color="auto"/>
                <w:bottom w:val="none" w:sz="0" w:space="0" w:color="auto"/>
                <w:right w:val="none" w:sz="0" w:space="0" w:color="auto"/>
              </w:divBdr>
            </w:div>
            <w:div w:id="1151605659">
              <w:marLeft w:val="0"/>
              <w:marRight w:val="0"/>
              <w:marTop w:val="0"/>
              <w:marBottom w:val="0"/>
              <w:divBdr>
                <w:top w:val="none" w:sz="0" w:space="0" w:color="auto"/>
                <w:left w:val="none" w:sz="0" w:space="0" w:color="auto"/>
                <w:bottom w:val="none" w:sz="0" w:space="0" w:color="auto"/>
                <w:right w:val="none" w:sz="0" w:space="0" w:color="auto"/>
              </w:divBdr>
            </w:div>
            <w:div w:id="441844688">
              <w:marLeft w:val="0"/>
              <w:marRight w:val="0"/>
              <w:marTop w:val="0"/>
              <w:marBottom w:val="0"/>
              <w:divBdr>
                <w:top w:val="none" w:sz="0" w:space="0" w:color="auto"/>
                <w:left w:val="none" w:sz="0" w:space="0" w:color="auto"/>
                <w:bottom w:val="none" w:sz="0" w:space="0" w:color="auto"/>
                <w:right w:val="none" w:sz="0" w:space="0" w:color="auto"/>
              </w:divBdr>
            </w:div>
            <w:div w:id="1096707643">
              <w:marLeft w:val="0"/>
              <w:marRight w:val="0"/>
              <w:marTop w:val="0"/>
              <w:marBottom w:val="0"/>
              <w:divBdr>
                <w:top w:val="none" w:sz="0" w:space="0" w:color="auto"/>
                <w:left w:val="none" w:sz="0" w:space="0" w:color="auto"/>
                <w:bottom w:val="none" w:sz="0" w:space="0" w:color="auto"/>
                <w:right w:val="none" w:sz="0" w:space="0" w:color="auto"/>
              </w:divBdr>
            </w:div>
            <w:div w:id="1893734603">
              <w:marLeft w:val="0"/>
              <w:marRight w:val="0"/>
              <w:marTop w:val="0"/>
              <w:marBottom w:val="0"/>
              <w:divBdr>
                <w:top w:val="none" w:sz="0" w:space="0" w:color="auto"/>
                <w:left w:val="none" w:sz="0" w:space="0" w:color="auto"/>
                <w:bottom w:val="none" w:sz="0" w:space="0" w:color="auto"/>
                <w:right w:val="none" w:sz="0" w:space="0" w:color="auto"/>
              </w:divBdr>
            </w:div>
            <w:div w:id="786196378">
              <w:marLeft w:val="0"/>
              <w:marRight w:val="0"/>
              <w:marTop w:val="0"/>
              <w:marBottom w:val="0"/>
              <w:divBdr>
                <w:top w:val="none" w:sz="0" w:space="0" w:color="auto"/>
                <w:left w:val="none" w:sz="0" w:space="0" w:color="auto"/>
                <w:bottom w:val="none" w:sz="0" w:space="0" w:color="auto"/>
                <w:right w:val="none" w:sz="0" w:space="0" w:color="auto"/>
              </w:divBdr>
            </w:div>
            <w:div w:id="948198157">
              <w:marLeft w:val="0"/>
              <w:marRight w:val="0"/>
              <w:marTop w:val="0"/>
              <w:marBottom w:val="0"/>
              <w:divBdr>
                <w:top w:val="none" w:sz="0" w:space="0" w:color="auto"/>
                <w:left w:val="none" w:sz="0" w:space="0" w:color="auto"/>
                <w:bottom w:val="none" w:sz="0" w:space="0" w:color="auto"/>
                <w:right w:val="none" w:sz="0" w:space="0" w:color="auto"/>
              </w:divBdr>
            </w:div>
            <w:div w:id="624046653">
              <w:marLeft w:val="0"/>
              <w:marRight w:val="0"/>
              <w:marTop w:val="0"/>
              <w:marBottom w:val="0"/>
              <w:divBdr>
                <w:top w:val="none" w:sz="0" w:space="0" w:color="auto"/>
                <w:left w:val="none" w:sz="0" w:space="0" w:color="auto"/>
                <w:bottom w:val="none" w:sz="0" w:space="0" w:color="auto"/>
                <w:right w:val="none" w:sz="0" w:space="0" w:color="auto"/>
              </w:divBdr>
            </w:div>
            <w:div w:id="1485974341">
              <w:marLeft w:val="0"/>
              <w:marRight w:val="0"/>
              <w:marTop w:val="0"/>
              <w:marBottom w:val="0"/>
              <w:divBdr>
                <w:top w:val="none" w:sz="0" w:space="0" w:color="auto"/>
                <w:left w:val="none" w:sz="0" w:space="0" w:color="auto"/>
                <w:bottom w:val="none" w:sz="0" w:space="0" w:color="auto"/>
                <w:right w:val="none" w:sz="0" w:space="0" w:color="auto"/>
              </w:divBdr>
            </w:div>
            <w:div w:id="42870165">
              <w:marLeft w:val="0"/>
              <w:marRight w:val="0"/>
              <w:marTop w:val="0"/>
              <w:marBottom w:val="0"/>
              <w:divBdr>
                <w:top w:val="none" w:sz="0" w:space="0" w:color="auto"/>
                <w:left w:val="none" w:sz="0" w:space="0" w:color="auto"/>
                <w:bottom w:val="none" w:sz="0" w:space="0" w:color="auto"/>
                <w:right w:val="none" w:sz="0" w:space="0" w:color="auto"/>
              </w:divBdr>
            </w:div>
            <w:div w:id="1755777397">
              <w:marLeft w:val="0"/>
              <w:marRight w:val="0"/>
              <w:marTop w:val="0"/>
              <w:marBottom w:val="0"/>
              <w:divBdr>
                <w:top w:val="none" w:sz="0" w:space="0" w:color="auto"/>
                <w:left w:val="none" w:sz="0" w:space="0" w:color="auto"/>
                <w:bottom w:val="none" w:sz="0" w:space="0" w:color="auto"/>
                <w:right w:val="none" w:sz="0" w:space="0" w:color="auto"/>
              </w:divBdr>
            </w:div>
            <w:div w:id="1651716378">
              <w:marLeft w:val="0"/>
              <w:marRight w:val="0"/>
              <w:marTop w:val="0"/>
              <w:marBottom w:val="0"/>
              <w:divBdr>
                <w:top w:val="none" w:sz="0" w:space="0" w:color="auto"/>
                <w:left w:val="none" w:sz="0" w:space="0" w:color="auto"/>
                <w:bottom w:val="none" w:sz="0" w:space="0" w:color="auto"/>
                <w:right w:val="none" w:sz="0" w:space="0" w:color="auto"/>
              </w:divBdr>
            </w:div>
            <w:div w:id="1027831626">
              <w:marLeft w:val="0"/>
              <w:marRight w:val="0"/>
              <w:marTop w:val="0"/>
              <w:marBottom w:val="0"/>
              <w:divBdr>
                <w:top w:val="none" w:sz="0" w:space="0" w:color="auto"/>
                <w:left w:val="none" w:sz="0" w:space="0" w:color="auto"/>
                <w:bottom w:val="none" w:sz="0" w:space="0" w:color="auto"/>
                <w:right w:val="none" w:sz="0" w:space="0" w:color="auto"/>
              </w:divBdr>
            </w:div>
            <w:div w:id="249200480">
              <w:marLeft w:val="0"/>
              <w:marRight w:val="0"/>
              <w:marTop w:val="0"/>
              <w:marBottom w:val="0"/>
              <w:divBdr>
                <w:top w:val="none" w:sz="0" w:space="0" w:color="auto"/>
                <w:left w:val="none" w:sz="0" w:space="0" w:color="auto"/>
                <w:bottom w:val="none" w:sz="0" w:space="0" w:color="auto"/>
                <w:right w:val="none" w:sz="0" w:space="0" w:color="auto"/>
              </w:divBdr>
            </w:div>
            <w:div w:id="1093355478">
              <w:marLeft w:val="0"/>
              <w:marRight w:val="0"/>
              <w:marTop w:val="0"/>
              <w:marBottom w:val="0"/>
              <w:divBdr>
                <w:top w:val="none" w:sz="0" w:space="0" w:color="auto"/>
                <w:left w:val="none" w:sz="0" w:space="0" w:color="auto"/>
                <w:bottom w:val="none" w:sz="0" w:space="0" w:color="auto"/>
                <w:right w:val="none" w:sz="0" w:space="0" w:color="auto"/>
              </w:divBdr>
            </w:div>
            <w:div w:id="2020039186">
              <w:marLeft w:val="0"/>
              <w:marRight w:val="0"/>
              <w:marTop w:val="0"/>
              <w:marBottom w:val="0"/>
              <w:divBdr>
                <w:top w:val="none" w:sz="0" w:space="0" w:color="auto"/>
                <w:left w:val="none" w:sz="0" w:space="0" w:color="auto"/>
                <w:bottom w:val="none" w:sz="0" w:space="0" w:color="auto"/>
                <w:right w:val="none" w:sz="0" w:space="0" w:color="auto"/>
              </w:divBdr>
            </w:div>
            <w:div w:id="302661668">
              <w:marLeft w:val="0"/>
              <w:marRight w:val="0"/>
              <w:marTop w:val="0"/>
              <w:marBottom w:val="0"/>
              <w:divBdr>
                <w:top w:val="none" w:sz="0" w:space="0" w:color="auto"/>
                <w:left w:val="none" w:sz="0" w:space="0" w:color="auto"/>
                <w:bottom w:val="none" w:sz="0" w:space="0" w:color="auto"/>
                <w:right w:val="none" w:sz="0" w:space="0" w:color="auto"/>
              </w:divBdr>
            </w:div>
            <w:div w:id="916090711">
              <w:marLeft w:val="0"/>
              <w:marRight w:val="0"/>
              <w:marTop w:val="0"/>
              <w:marBottom w:val="0"/>
              <w:divBdr>
                <w:top w:val="none" w:sz="0" w:space="0" w:color="auto"/>
                <w:left w:val="none" w:sz="0" w:space="0" w:color="auto"/>
                <w:bottom w:val="none" w:sz="0" w:space="0" w:color="auto"/>
                <w:right w:val="none" w:sz="0" w:space="0" w:color="auto"/>
              </w:divBdr>
            </w:div>
            <w:div w:id="355665234">
              <w:marLeft w:val="0"/>
              <w:marRight w:val="0"/>
              <w:marTop w:val="0"/>
              <w:marBottom w:val="0"/>
              <w:divBdr>
                <w:top w:val="none" w:sz="0" w:space="0" w:color="auto"/>
                <w:left w:val="none" w:sz="0" w:space="0" w:color="auto"/>
                <w:bottom w:val="none" w:sz="0" w:space="0" w:color="auto"/>
                <w:right w:val="none" w:sz="0" w:space="0" w:color="auto"/>
              </w:divBdr>
            </w:div>
            <w:div w:id="908079189">
              <w:marLeft w:val="0"/>
              <w:marRight w:val="0"/>
              <w:marTop w:val="0"/>
              <w:marBottom w:val="0"/>
              <w:divBdr>
                <w:top w:val="none" w:sz="0" w:space="0" w:color="auto"/>
                <w:left w:val="none" w:sz="0" w:space="0" w:color="auto"/>
                <w:bottom w:val="none" w:sz="0" w:space="0" w:color="auto"/>
                <w:right w:val="none" w:sz="0" w:space="0" w:color="auto"/>
              </w:divBdr>
            </w:div>
            <w:div w:id="901790957">
              <w:marLeft w:val="0"/>
              <w:marRight w:val="0"/>
              <w:marTop w:val="0"/>
              <w:marBottom w:val="0"/>
              <w:divBdr>
                <w:top w:val="none" w:sz="0" w:space="0" w:color="auto"/>
                <w:left w:val="none" w:sz="0" w:space="0" w:color="auto"/>
                <w:bottom w:val="none" w:sz="0" w:space="0" w:color="auto"/>
                <w:right w:val="none" w:sz="0" w:space="0" w:color="auto"/>
              </w:divBdr>
            </w:div>
            <w:div w:id="1668707971">
              <w:marLeft w:val="0"/>
              <w:marRight w:val="0"/>
              <w:marTop w:val="0"/>
              <w:marBottom w:val="0"/>
              <w:divBdr>
                <w:top w:val="none" w:sz="0" w:space="0" w:color="auto"/>
                <w:left w:val="none" w:sz="0" w:space="0" w:color="auto"/>
                <w:bottom w:val="none" w:sz="0" w:space="0" w:color="auto"/>
                <w:right w:val="none" w:sz="0" w:space="0" w:color="auto"/>
              </w:divBdr>
            </w:div>
            <w:div w:id="662781084">
              <w:marLeft w:val="0"/>
              <w:marRight w:val="0"/>
              <w:marTop w:val="0"/>
              <w:marBottom w:val="0"/>
              <w:divBdr>
                <w:top w:val="none" w:sz="0" w:space="0" w:color="auto"/>
                <w:left w:val="none" w:sz="0" w:space="0" w:color="auto"/>
                <w:bottom w:val="none" w:sz="0" w:space="0" w:color="auto"/>
                <w:right w:val="none" w:sz="0" w:space="0" w:color="auto"/>
              </w:divBdr>
            </w:div>
            <w:div w:id="894317305">
              <w:marLeft w:val="0"/>
              <w:marRight w:val="0"/>
              <w:marTop w:val="0"/>
              <w:marBottom w:val="0"/>
              <w:divBdr>
                <w:top w:val="none" w:sz="0" w:space="0" w:color="auto"/>
                <w:left w:val="none" w:sz="0" w:space="0" w:color="auto"/>
                <w:bottom w:val="none" w:sz="0" w:space="0" w:color="auto"/>
                <w:right w:val="none" w:sz="0" w:space="0" w:color="auto"/>
              </w:divBdr>
            </w:div>
            <w:div w:id="83963436">
              <w:marLeft w:val="0"/>
              <w:marRight w:val="0"/>
              <w:marTop w:val="0"/>
              <w:marBottom w:val="0"/>
              <w:divBdr>
                <w:top w:val="none" w:sz="0" w:space="0" w:color="auto"/>
                <w:left w:val="none" w:sz="0" w:space="0" w:color="auto"/>
                <w:bottom w:val="none" w:sz="0" w:space="0" w:color="auto"/>
                <w:right w:val="none" w:sz="0" w:space="0" w:color="auto"/>
              </w:divBdr>
            </w:div>
            <w:div w:id="1806697232">
              <w:marLeft w:val="0"/>
              <w:marRight w:val="0"/>
              <w:marTop w:val="0"/>
              <w:marBottom w:val="0"/>
              <w:divBdr>
                <w:top w:val="none" w:sz="0" w:space="0" w:color="auto"/>
                <w:left w:val="none" w:sz="0" w:space="0" w:color="auto"/>
                <w:bottom w:val="none" w:sz="0" w:space="0" w:color="auto"/>
                <w:right w:val="none" w:sz="0" w:space="0" w:color="auto"/>
              </w:divBdr>
            </w:div>
            <w:div w:id="361135100">
              <w:marLeft w:val="0"/>
              <w:marRight w:val="0"/>
              <w:marTop w:val="0"/>
              <w:marBottom w:val="0"/>
              <w:divBdr>
                <w:top w:val="none" w:sz="0" w:space="0" w:color="auto"/>
                <w:left w:val="none" w:sz="0" w:space="0" w:color="auto"/>
                <w:bottom w:val="none" w:sz="0" w:space="0" w:color="auto"/>
                <w:right w:val="none" w:sz="0" w:space="0" w:color="auto"/>
              </w:divBdr>
            </w:div>
            <w:div w:id="413476182">
              <w:marLeft w:val="0"/>
              <w:marRight w:val="0"/>
              <w:marTop w:val="0"/>
              <w:marBottom w:val="0"/>
              <w:divBdr>
                <w:top w:val="none" w:sz="0" w:space="0" w:color="auto"/>
                <w:left w:val="none" w:sz="0" w:space="0" w:color="auto"/>
                <w:bottom w:val="none" w:sz="0" w:space="0" w:color="auto"/>
                <w:right w:val="none" w:sz="0" w:space="0" w:color="auto"/>
              </w:divBdr>
            </w:div>
            <w:div w:id="1563711031">
              <w:marLeft w:val="0"/>
              <w:marRight w:val="0"/>
              <w:marTop w:val="0"/>
              <w:marBottom w:val="0"/>
              <w:divBdr>
                <w:top w:val="none" w:sz="0" w:space="0" w:color="auto"/>
                <w:left w:val="none" w:sz="0" w:space="0" w:color="auto"/>
                <w:bottom w:val="none" w:sz="0" w:space="0" w:color="auto"/>
                <w:right w:val="none" w:sz="0" w:space="0" w:color="auto"/>
              </w:divBdr>
            </w:div>
            <w:div w:id="743651091">
              <w:marLeft w:val="0"/>
              <w:marRight w:val="0"/>
              <w:marTop w:val="0"/>
              <w:marBottom w:val="0"/>
              <w:divBdr>
                <w:top w:val="none" w:sz="0" w:space="0" w:color="auto"/>
                <w:left w:val="none" w:sz="0" w:space="0" w:color="auto"/>
                <w:bottom w:val="none" w:sz="0" w:space="0" w:color="auto"/>
                <w:right w:val="none" w:sz="0" w:space="0" w:color="auto"/>
              </w:divBdr>
            </w:div>
            <w:div w:id="1496991785">
              <w:marLeft w:val="0"/>
              <w:marRight w:val="0"/>
              <w:marTop w:val="0"/>
              <w:marBottom w:val="0"/>
              <w:divBdr>
                <w:top w:val="none" w:sz="0" w:space="0" w:color="auto"/>
                <w:left w:val="none" w:sz="0" w:space="0" w:color="auto"/>
                <w:bottom w:val="none" w:sz="0" w:space="0" w:color="auto"/>
                <w:right w:val="none" w:sz="0" w:space="0" w:color="auto"/>
              </w:divBdr>
            </w:div>
            <w:div w:id="1722901008">
              <w:marLeft w:val="0"/>
              <w:marRight w:val="0"/>
              <w:marTop w:val="0"/>
              <w:marBottom w:val="0"/>
              <w:divBdr>
                <w:top w:val="none" w:sz="0" w:space="0" w:color="auto"/>
                <w:left w:val="none" w:sz="0" w:space="0" w:color="auto"/>
                <w:bottom w:val="none" w:sz="0" w:space="0" w:color="auto"/>
                <w:right w:val="none" w:sz="0" w:space="0" w:color="auto"/>
              </w:divBdr>
            </w:div>
            <w:div w:id="612126705">
              <w:marLeft w:val="0"/>
              <w:marRight w:val="0"/>
              <w:marTop w:val="0"/>
              <w:marBottom w:val="0"/>
              <w:divBdr>
                <w:top w:val="none" w:sz="0" w:space="0" w:color="auto"/>
                <w:left w:val="none" w:sz="0" w:space="0" w:color="auto"/>
                <w:bottom w:val="none" w:sz="0" w:space="0" w:color="auto"/>
                <w:right w:val="none" w:sz="0" w:space="0" w:color="auto"/>
              </w:divBdr>
            </w:div>
            <w:div w:id="30108012">
              <w:marLeft w:val="0"/>
              <w:marRight w:val="0"/>
              <w:marTop w:val="0"/>
              <w:marBottom w:val="0"/>
              <w:divBdr>
                <w:top w:val="none" w:sz="0" w:space="0" w:color="auto"/>
                <w:left w:val="none" w:sz="0" w:space="0" w:color="auto"/>
                <w:bottom w:val="none" w:sz="0" w:space="0" w:color="auto"/>
                <w:right w:val="none" w:sz="0" w:space="0" w:color="auto"/>
              </w:divBdr>
            </w:div>
            <w:div w:id="2095735031">
              <w:marLeft w:val="0"/>
              <w:marRight w:val="0"/>
              <w:marTop w:val="0"/>
              <w:marBottom w:val="0"/>
              <w:divBdr>
                <w:top w:val="none" w:sz="0" w:space="0" w:color="auto"/>
                <w:left w:val="none" w:sz="0" w:space="0" w:color="auto"/>
                <w:bottom w:val="none" w:sz="0" w:space="0" w:color="auto"/>
                <w:right w:val="none" w:sz="0" w:space="0" w:color="auto"/>
              </w:divBdr>
            </w:div>
            <w:div w:id="2120299140">
              <w:marLeft w:val="0"/>
              <w:marRight w:val="0"/>
              <w:marTop w:val="0"/>
              <w:marBottom w:val="0"/>
              <w:divBdr>
                <w:top w:val="none" w:sz="0" w:space="0" w:color="auto"/>
                <w:left w:val="none" w:sz="0" w:space="0" w:color="auto"/>
                <w:bottom w:val="none" w:sz="0" w:space="0" w:color="auto"/>
                <w:right w:val="none" w:sz="0" w:space="0" w:color="auto"/>
              </w:divBdr>
            </w:div>
            <w:div w:id="308824051">
              <w:marLeft w:val="0"/>
              <w:marRight w:val="0"/>
              <w:marTop w:val="0"/>
              <w:marBottom w:val="0"/>
              <w:divBdr>
                <w:top w:val="none" w:sz="0" w:space="0" w:color="auto"/>
                <w:left w:val="none" w:sz="0" w:space="0" w:color="auto"/>
                <w:bottom w:val="none" w:sz="0" w:space="0" w:color="auto"/>
                <w:right w:val="none" w:sz="0" w:space="0" w:color="auto"/>
              </w:divBdr>
            </w:div>
            <w:div w:id="1650861495">
              <w:marLeft w:val="0"/>
              <w:marRight w:val="0"/>
              <w:marTop w:val="0"/>
              <w:marBottom w:val="0"/>
              <w:divBdr>
                <w:top w:val="none" w:sz="0" w:space="0" w:color="auto"/>
                <w:left w:val="none" w:sz="0" w:space="0" w:color="auto"/>
                <w:bottom w:val="none" w:sz="0" w:space="0" w:color="auto"/>
                <w:right w:val="none" w:sz="0" w:space="0" w:color="auto"/>
              </w:divBdr>
            </w:div>
            <w:div w:id="1781759143">
              <w:marLeft w:val="0"/>
              <w:marRight w:val="0"/>
              <w:marTop w:val="0"/>
              <w:marBottom w:val="0"/>
              <w:divBdr>
                <w:top w:val="none" w:sz="0" w:space="0" w:color="auto"/>
                <w:left w:val="none" w:sz="0" w:space="0" w:color="auto"/>
                <w:bottom w:val="none" w:sz="0" w:space="0" w:color="auto"/>
                <w:right w:val="none" w:sz="0" w:space="0" w:color="auto"/>
              </w:divBdr>
            </w:div>
            <w:div w:id="1173643262">
              <w:marLeft w:val="0"/>
              <w:marRight w:val="0"/>
              <w:marTop w:val="0"/>
              <w:marBottom w:val="0"/>
              <w:divBdr>
                <w:top w:val="none" w:sz="0" w:space="0" w:color="auto"/>
                <w:left w:val="none" w:sz="0" w:space="0" w:color="auto"/>
                <w:bottom w:val="none" w:sz="0" w:space="0" w:color="auto"/>
                <w:right w:val="none" w:sz="0" w:space="0" w:color="auto"/>
              </w:divBdr>
            </w:div>
            <w:div w:id="1227642899">
              <w:marLeft w:val="0"/>
              <w:marRight w:val="0"/>
              <w:marTop w:val="0"/>
              <w:marBottom w:val="0"/>
              <w:divBdr>
                <w:top w:val="none" w:sz="0" w:space="0" w:color="auto"/>
                <w:left w:val="none" w:sz="0" w:space="0" w:color="auto"/>
                <w:bottom w:val="none" w:sz="0" w:space="0" w:color="auto"/>
                <w:right w:val="none" w:sz="0" w:space="0" w:color="auto"/>
              </w:divBdr>
            </w:div>
            <w:div w:id="1991670090">
              <w:marLeft w:val="0"/>
              <w:marRight w:val="0"/>
              <w:marTop w:val="0"/>
              <w:marBottom w:val="0"/>
              <w:divBdr>
                <w:top w:val="none" w:sz="0" w:space="0" w:color="auto"/>
                <w:left w:val="none" w:sz="0" w:space="0" w:color="auto"/>
                <w:bottom w:val="none" w:sz="0" w:space="0" w:color="auto"/>
                <w:right w:val="none" w:sz="0" w:space="0" w:color="auto"/>
              </w:divBdr>
            </w:div>
            <w:div w:id="802385514">
              <w:marLeft w:val="0"/>
              <w:marRight w:val="0"/>
              <w:marTop w:val="0"/>
              <w:marBottom w:val="0"/>
              <w:divBdr>
                <w:top w:val="none" w:sz="0" w:space="0" w:color="auto"/>
                <w:left w:val="none" w:sz="0" w:space="0" w:color="auto"/>
                <w:bottom w:val="none" w:sz="0" w:space="0" w:color="auto"/>
                <w:right w:val="none" w:sz="0" w:space="0" w:color="auto"/>
              </w:divBdr>
            </w:div>
            <w:div w:id="19265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6267">
      <w:bodyDiv w:val="1"/>
      <w:marLeft w:val="0"/>
      <w:marRight w:val="0"/>
      <w:marTop w:val="0"/>
      <w:marBottom w:val="0"/>
      <w:divBdr>
        <w:top w:val="none" w:sz="0" w:space="0" w:color="auto"/>
        <w:left w:val="none" w:sz="0" w:space="0" w:color="auto"/>
        <w:bottom w:val="none" w:sz="0" w:space="0" w:color="auto"/>
        <w:right w:val="none" w:sz="0" w:space="0" w:color="auto"/>
      </w:divBdr>
    </w:div>
    <w:div w:id="1663116687">
      <w:bodyDiv w:val="1"/>
      <w:marLeft w:val="0"/>
      <w:marRight w:val="0"/>
      <w:marTop w:val="0"/>
      <w:marBottom w:val="0"/>
      <w:divBdr>
        <w:top w:val="none" w:sz="0" w:space="0" w:color="auto"/>
        <w:left w:val="none" w:sz="0" w:space="0" w:color="auto"/>
        <w:bottom w:val="none" w:sz="0" w:space="0" w:color="auto"/>
        <w:right w:val="none" w:sz="0" w:space="0" w:color="auto"/>
      </w:divBdr>
    </w:div>
    <w:div w:id="1686591529">
      <w:bodyDiv w:val="1"/>
      <w:marLeft w:val="0"/>
      <w:marRight w:val="0"/>
      <w:marTop w:val="0"/>
      <w:marBottom w:val="0"/>
      <w:divBdr>
        <w:top w:val="none" w:sz="0" w:space="0" w:color="auto"/>
        <w:left w:val="none" w:sz="0" w:space="0" w:color="auto"/>
        <w:bottom w:val="none" w:sz="0" w:space="0" w:color="auto"/>
        <w:right w:val="none" w:sz="0" w:space="0" w:color="auto"/>
      </w:divBdr>
    </w:div>
    <w:div w:id="1701860501">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1340234814">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207753">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807501878">
      <w:bodyDiv w:val="1"/>
      <w:marLeft w:val="0"/>
      <w:marRight w:val="0"/>
      <w:marTop w:val="0"/>
      <w:marBottom w:val="0"/>
      <w:divBdr>
        <w:top w:val="none" w:sz="0" w:space="0" w:color="auto"/>
        <w:left w:val="none" w:sz="0" w:space="0" w:color="auto"/>
        <w:bottom w:val="none" w:sz="0" w:space="0" w:color="auto"/>
        <w:right w:val="none" w:sz="0" w:space="0" w:color="auto"/>
      </w:divBdr>
    </w:div>
    <w:div w:id="1851137919">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45054058">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90617271">
      <w:bodyDiv w:val="1"/>
      <w:marLeft w:val="0"/>
      <w:marRight w:val="0"/>
      <w:marTop w:val="0"/>
      <w:marBottom w:val="0"/>
      <w:divBdr>
        <w:top w:val="none" w:sz="0" w:space="0" w:color="auto"/>
        <w:left w:val="none" w:sz="0" w:space="0" w:color="auto"/>
        <w:bottom w:val="none" w:sz="0" w:space="0" w:color="auto"/>
        <w:right w:val="none" w:sz="0" w:space="0" w:color="auto"/>
      </w:divBdr>
    </w:div>
    <w:div w:id="2110469867">
      <w:bodyDiv w:val="1"/>
      <w:marLeft w:val="0"/>
      <w:marRight w:val="0"/>
      <w:marTop w:val="0"/>
      <w:marBottom w:val="0"/>
      <w:divBdr>
        <w:top w:val="none" w:sz="0" w:space="0" w:color="auto"/>
        <w:left w:val="none" w:sz="0" w:space="0" w:color="auto"/>
        <w:bottom w:val="none" w:sz="0" w:space="0" w:color="auto"/>
        <w:right w:val="none" w:sz="0" w:space="0" w:color="auto"/>
      </w:divBdr>
      <w:divsChild>
        <w:div w:id="886986077">
          <w:marLeft w:val="480"/>
          <w:marRight w:val="0"/>
          <w:marTop w:val="0"/>
          <w:marBottom w:val="0"/>
          <w:divBdr>
            <w:top w:val="none" w:sz="0" w:space="0" w:color="auto"/>
            <w:left w:val="none" w:sz="0" w:space="0" w:color="auto"/>
            <w:bottom w:val="none" w:sz="0" w:space="0" w:color="auto"/>
            <w:right w:val="none" w:sz="0" w:space="0" w:color="auto"/>
          </w:divBdr>
          <w:divsChild>
            <w:div w:id="1737703841">
              <w:marLeft w:val="0"/>
              <w:marRight w:val="0"/>
              <w:marTop w:val="0"/>
              <w:marBottom w:val="0"/>
              <w:divBdr>
                <w:top w:val="none" w:sz="0" w:space="0" w:color="auto"/>
                <w:left w:val="none" w:sz="0" w:space="0" w:color="auto"/>
                <w:bottom w:val="none" w:sz="0" w:space="0" w:color="auto"/>
                <w:right w:val="none" w:sz="0" w:space="0" w:color="auto"/>
              </w:divBdr>
            </w:div>
            <w:div w:id="1201744552">
              <w:marLeft w:val="0"/>
              <w:marRight w:val="0"/>
              <w:marTop w:val="0"/>
              <w:marBottom w:val="0"/>
              <w:divBdr>
                <w:top w:val="none" w:sz="0" w:space="0" w:color="auto"/>
                <w:left w:val="none" w:sz="0" w:space="0" w:color="auto"/>
                <w:bottom w:val="none" w:sz="0" w:space="0" w:color="auto"/>
                <w:right w:val="none" w:sz="0" w:space="0" w:color="auto"/>
              </w:divBdr>
            </w:div>
            <w:div w:id="134835136">
              <w:marLeft w:val="0"/>
              <w:marRight w:val="0"/>
              <w:marTop w:val="0"/>
              <w:marBottom w:val="0"/>
              <w:divBdr>
                <w:top w:val="none" w:sz="0" w:space="0" w:color="auto"/>
                <w:left w:val="none" w:sz="0" w:space="0" w:color="auto"/>
                <w:bottom w:val="none" w:sz="0" w:space="0" w:color="auto"/>
                <w:right w:val="none" w:sz="0" w:space="0" w:color="auto"/>
              </w:divBdr>
            </w:div>
            <w:div w:id="1208840606">
              <w:marLeft w:val="0"/>
              <w:marRight w:val="0"/>
              <w:marTop w:val="0"/>
              <w:marBottom w:val="0"/>
              <w:divBdr>
                <w:top w:val="none" w:sz="0" w:space="0" w:color="auto"/>
                <w:left w:val="none" w:sz="0" w:space="0" w:color="auto"/>
                <w:bottom w:val="none" w:sz="0" w:space="0" w:color="auto"/>
                <w:right w:val="none" w:sz="0" w:space="0" w:color="auto"/>
              </w:divBdr>
            </w:div>
            <w:div w:id="1590505704">
              <w:marLeft w:val="0"/>
              <w:marRight w:val="0"/>
              <w:marTop w:val="0"/>
              <w:marBottom w:val="0"/>
              <w:divBdr>
                <w:top w:val="none" w:sz="0" w:space="0" w:color="auto"/>
                <w:left w:val="none" w:sz="0" w:space="0" w:color="auto"/>
                <w:bottom w:val="none" w:sz="0" w:space="0" w:color="auto"/>
                <w:right w:val="none" w:sz="0" w:space="0" w:color="auto"/>
              </w:divBdr>
            </w:div>
            <w:div w:id="1468622676">
              <w:marLeft w:val="0"/>
              <w:marRight w:val="0"/>
              <w:marTop w:val="0"/>
              <w:marBottom w:val="0"/>
              <w:divBdr>
                <w:top w:val="none" w:sz="0" w:space="0" w:color="auto"/>
                <w:left w:val="none" w:sz="0" w:space="0" w:color="auto"/>
                <w:bottom w:val="none" w:sz="0" w:space="0" w:color="auto"/>
                <w:right w:val="none" w:sz="0" w:space="0" w:color="auto"/>
              </w:divBdr>
            </w:div>
            <w:div w:id="981345655">
              <w:marLeft w:val="0"/>
              <w:marRight w:val="0"/>
              <w:marTop w:val="0"/>
              <w:marBottom w:val="0"/>
              <w:divBdr>
                <w:top w:val="none" w:sz="0" w:space="0" w:color="auto"/>
                <w:left w:val="none" w:sz="0" w:space="0" w:color="auto"/>
                <w:bottom w:val="none" w:sz="0" w:space="0" w:color="auto"/>
                <w:right w:val="none" w:sz="0" w:space="0" w:color="auto"/>
              </w:divBdr>
            </w:div>
            <w:div w:id="1708751032">
              <w:marLeft w:val="0"/>
              <w:marRight w:val="0"/>
              <w:marTop w:val="0"/>
              <w:marBottom w:val="0"/>
              <w:divBdr>
                <w:top w:val="none" w:sz="0" w:space="0" w:color="auto"/>
                <w:left w:val="none" w:sz="0" w:space="0" w:color="auto"/>
                <w:bottom w:val="none" w:sz="0" w:space="0" w:color="auto"/>
                <w:right w:val="none" w:sz="0" w:space="0" w:color="auto"/>
              </w:divBdr>
            </w:div>
            <w:div w:id="1338070463">
              <w:marLeft w:val="0"/>
              <w:marRight w:val="0"/>
              <w:marTop w:val="0"/>
              <w:marBottom w:val="0"/>
              <w:divBdr>
                <w:top w:val="none" w:sz="0" w:space="0" w:color="auto"/>
                <w:left w:val="none" w:sz="0" w:space="0" w:color="auto"/>
                <w:bottom w:val="none" w:sz="0" w:space="0" w:color="auto"/>
                <w:right w:val="none" w:sz="0" w:space="0" w:color="auto"/>
              </w:divBdr>
            </w:div>
            <w:div w:id="353965026">
              <w:marLeft w:val="0"/>
              <w:marRight w:val="0"/>
              <w:marTop w:val="0"/>
              <w:marBottom w:val="0"/>
              <w:divBdr>
                <w:top w:val="none" w:sz="0" w:space="0" w:color="auto"/>
                <w:left w:val="none" w:sz="0" w:space="0" w:color="auto"/>
                <w:bottom w:val="none" w:sz="0" w:space="0" w:color="auto"/>
                <w:right w:val="none" w:sz="0" w:space="0" w:color="auto"/>
              </w:divBdr>
            </w:div>
            <w:div w:id="1236478807">
              <w:marLeft w:val="0"/>
              <w:marRight w:val="0"/>
              <w:marTop w:val="0"/>
              <w:marBottom w:val="0"/>
              <w:divBdr>
                <w:top w:val="none" w:sz="0" w:space="0" w:color="auto"/>
                <w:left w:val="none" w:sz="0" w:space="0" w:color="auto"/>
                <w:bottom w:val="none" w:sz="0" w:space="0" w:color="auto"/>
                <w:right w:val="none" w:sz="0" w:space="0" w:color="auto"/>
              </w:divBdr>
            </w:div>
            <w:div w:id="798954787">
              <w:marLeft w:val="0"/>
              <w:marRight w:val="0"/>
              <w:marTop w:val="0"/>
              <w:marBottom w:val="0"/>
              <w:divBdr>
                <w:top w:val="none" w:sz="0" w:space="0" w:color="auto"/>
                <w:left w:val="none" w:sz="0" w:space="0" w:color="auto"/>
                <w:bottom w:val="none" w:sz="0" w:space="0" w:color="auto"/>
                <w:right w:val="none" w:sz="0" w:space="0" w:color="auto"/>
              </w:divBdr>
            </w:div>
            <w:div w:id="1736853991">
              <w:marLeft w:val="0"/>
              <w:marRight w:val="0"/>
              <w:marTop w:val="0"/>
              <w:marBottom w:val="0"/>
              <w:divBdr>
                <w:top w:val="none" w:sz="0" w:space="0" w:color="auto"/>
                <w:left w:val="none" w:sz="0" w:space="0" w:color="auto"/>
                <w:bottom w:val="none" w:sz="0" w:space="0" w:color="auto"/>
                <w:right w:val="none" w:sz="0" w:space="0" w:color="auto"/>
              </w:divBdr>
            </w:div>
            <w:div w:id="794105630">
              <w:marLeft w:val="0"/>
              <w:marRight w:val="0"/>
              <w:marTop w:val="0"/>
              <w:marBottom w:val="0"/>
              <w:divBdr>
                <w:top w:val="none" w:sz="0" w:space="0" w:color="auto"/>
                <w:left w:val="none" w:sz="0" w:space="0" w:color="auto"/>
                <w:bottom w:val="none" w:sz="0" w:space="0" w:color="auto"/>
                <w:right w:val="none" w:sz="0" w:space="0" w:color="auto"/>
              </w:divBdr>
            </w:div>
            <w:div w:id="1675187984">
              <w:marLeft w:val="0"/>
              <w:marRight w:val="0"/>
              <w:marTop w:val="0"/>
              <w:marBottom w:val="0"/>
              <w:divBdr>
                <w:top w:val="none" w:sz="0" w:space="0" w:color="auto"/>
                <w:left w:val="none" w:sz="0" w:space="0" w:color="auto"/>
                <w:bottom w:val="none" w:sz="0" w:space="0" w:color="auto"/>
                <w:right w:val="none" w:sz="0" w:space="0" w:color="auto"/>
              </w:divBdr>
            </w:div>
            <w:div w:id="794256163">
              <w:marLeft w:val="0"/>
              <w:marRight w:val="0"/>
              <w:marTop w:val="0"/>
              <w:marBottom w:val="0"/>
              <w:divBdr>
                <w:top w:val="none" w:sz="0" w:space="0" w:color="auto"/>
                <w:left w:val="none" w:sz="0" w:space="0" w:color="auto"/>
                <w:bottom w:val="none" w:sz="0" w:space="0" w:color="auto"/>
                <w:right w:val="none" w:sz="0" w:space="0" w:color="auto"/>
              </w:divBdr>
            </w:div>
            <w:div w:id="1335064202">
              <w:marLeft w:val="0"/>
              <w:marRight w:val="0"/>
              <w:marTop w:val="0"/>
              <w:marBottom w:val="0"/>
              <w:divBdr>
                <w:top w:val="none" w:sz="0" w:space="0" w:color="auto"/>
                <w:left w:val="none" w:sz="0" w:space="0" w:color="auto"/>
                <w:bottom w:val="none" w:sz="0" w:space="0" w:color="auto"/>
                <w:right w:val="none" w:sz="0" w:space="0" w:color="auto"/>
              </w:divBdr>
            </w:div>
            <w:div w:id="932739046">
              <w:marLeft w:val="0"/>
              <w:marRight w:val="0"/>
              <w:marTop w:val="0"/>
              <w:marBottom w:val="0"/>
              <w:divBdr>
                <w:top w:val="none" w:sz="0" w:space="0" w:color="auto"/>
                <w:left w:val="none" w:sz="0" w:space="0" w:color="auto"/>
                <w:bottom w:val="none" w:sz="0" w:space="0" w:color="auto"/>
                <w:right w:val="none" w:sz="0" w:space="0" w:color="auto"/>
              </w:divBdr>
            </w:div>
            <w:div w:id="1388257800">
              <w:marLeft w:val="0"/>
              <w:marRight w:val="0"/>
              <w:marTop w:val="0"/>
              <w:marBottom w:val="0"/>
              <w:divBdr>
                <w:top w:val="none" w:sz="0" w:space="0" w:color="auto"/>
                <w:left w:val="none" w:sz="0" w:space="0" w:color="auto"/>
                <w:bottom w:val="none" w:sz="0" w:space="0" w:color="auto"/>
                <w:right w:val="none" w:sz="0" w:space="0" w:color="auto"/>
              </w:divBdr>
            </w:div>
            <w:div w:id="668556593">
              <w:marLeft w:val="0"/>
              <w:marRight w:val="0"/>
              <w:marTop w:val="0"/>
              <w:marBottom w:val="0"/>
              <w:divBdr>
                <w:top w:val="none" w:sz="0" w:space="0" w:color="auto"/>
                <w:left w:val="none" w:sz="0" w:space="0" w:color="auto"/>
                <w:bottom w:val="none" w:sz="0" w:space="0" w:color="auto"/>
                <w:right w:val="none" w:sz="0" w:space="0" w:color="auto"/>
              </w:divBdr>
            </w:div>
            <w:div w:id="838082986">
              <w:marLeft w:val="0"/>
              <w:marRight w:val="0"/>
              <w:marTop w:val="0"/>
              <w:marBottom w:val="0"/>
              <w:divBdr>
                <w:top w:val="none" w:sz="0" w:space="0" w:color="auto"/>
                <w:left w:val="none" w:sz="0" w:space="0" w:color="auto"/>
                <w:bottom w:val="none" w:sz="0" w:space="0" w:color="auto"/>
                <w:right w:val="none" w:sz="0" w:space="0" w:color="auto"/>
              </w:divBdr>
            </w:div>
            <w:div w:id="180779724">
              <w:marLeft w:val="0"/>
              <w:marRight w:val="0"/>
              <w:marTop w:val="0"/>
              <w:marBottom w:val="0"/>
              <w:divBdr>
                <w:top w:val="none" w:sz="0" w:space="0" w:color="auto"/>
                <w:left w:val="none" w:sz="0" w:space="0" w:color="auto"/>
                <w:bottom w:val="none" w:sz="0" w:space="0" w:color="auto"/>
                <w:right w:val="none" w:sz="0" w:space="0" w:color="auto"/>
              </w:divBdr>
            </w:div>
            <w:div w:id="277955838">
              <w:marLeft w:val="0"/>
              <w:marRight w:val="0"/>
              <w:marTop w:val="0"/>
              <w:marBottom w:val="0"/>
              <w:divBdr>
                <w:top w:val="none" w:sz="0" w:space="0" w:color="auto"/>
                <w:left w:val="none" w:sz="0" w:space="0" w:color="auto"/>
                <w:bottom w:val="none" w:sz="0" w:space="0" w:color="auto"/>
                <w:right w:val="none" w:sz="0" w:space="0" w:color="auto"/>
              </w:divBdr>
            </w:div>
            <w:div w:id="1628857341">
              <w:marLeft w:val="0"/>
              <w:marRight w:val="0"/>
              <w:marTop w:val="0"/>
              <w:marBottom w:val="0"/>
              <w:divBdr>
                <w:top w:val="none" w:sz="0" w:space="0" w:color="auto"/>
                <w:left w:val="none" w:sz="0" w:space="0" w:color="auto"/>
                <w:bottom w:val="none" w:sz="0" w:space="0" w:color="auto"/>
                <w:right w:val="none" w:sz="0" w:space="0" w:color="auto"/>
              </w:divBdr>
            </w:div>
            <w:div w:id="2039089192">
              <w:marLeft w:val="0"/>
              <w:marRight w:val="0"/>
              <w:marTop w:val="0"/>
              <w:marBottom w:val="0"/>
              <w:divBdr>
                <w:top w:val="none" w:sz="0" w:space="0" w:color="auto"/>
                <w:left w:val="none" w:sz="0" w:space="0" w:color="auto"/>
                <w:bottom w:val="none" w:sz="0" w:space="0" w:color="auto"/>
                <w:right w:val="none" w:sz="0" w:space="0" w:color="auto"/>
              </w:divBdr>
            </w:div>
            <w:div w:id="2030371506">
              <w:marLeft w:val="0"/>
              <w:marRight w:val="0"/>
              <w:marTop w:val="0"/>
              <w:marBottom w:val="0"/>
              <w:divBdr>
                <w:top w:val="none" w:sz="0" w:space="0" w:color="auto"/>
                <w:left w:val="none" w:sz="0" w:space="0" w:color="auto"/>
                <w:bottom w:val="none" w:sz="0" w:space="0" w:color="auto"/>
                <w:right w:val="none" w:sz="0" w:space="0" w:color="auto"/>
              </w:divBdr>
            </w:div>
            <w:div w:id="1988196298">
              <w:marLeft w:val="0"/>
              <w:marRight w:val="0"/>
              <w:marTop w:val="0"/>
              <w:marBottom w:val="0"/>
              <w:divBdr>
                <w:top w:val="none" w:sz="0" w:space="0" w:color="auto"/>
                <w:left w:val="none" w:sz="0" w:space="0" w:color="auto"/>
                <w:bottom w:val="none" w:sz="0" w:space="0" w:color="auto"/>
                <w:right w:val="none" w:sz="0" w:space="0" w:color="auto"/>
              </w:divBdr>
            </w:div>
            <w:div w:id="997879259">
              <w:marLeft w:val="0"/>
              <w:marRight w:val="0"/>
              <w:marTop w:val="0"/>
              <w:marBottom w:val="0"/>
              <w:divBdr>
                <w:top w:val="none" w:sz="0" w:space="0" w:color="auto"/>
                <w:left w:val="none" w:sz="0" w:space="0" w:color="auto"/>
                <w:bottom w:val="none" w:sz="0" w:space="0" w:color="auto"/>
                <w:right w:val="none" w:sz="0" w:space="0" w:color="auto"/>
              </w:divBdr>
            </w:div>
            <w:div w:id="600601489">
              <w:marLeft w:val="0"/>
              <w:marRight w:val="0"/>
              <w:marTop w:val="0"/>
              <w:marBottom w:val="0"/>
              <w:divBdr>
                <w:top w:val="none" w:sz="0" w:space="0" w:color="auto"/>
                <w:left w:val="none" w:sz="0" w:space="0" w:color="auto"/>
                <w:bottom w:val="none" w:sz="0" w:space="0" w:color="auto"/>
                <w:right w:val="none" w:sz="0" w:space="0" w:color="auto"/>
              </w:divBdr>
            </w:div>
            <w:div w:id="676884569">
              <w:marLeft w:val="0"/>
              <w:marRight w:val="0"/>
              <w:marTop w:val="0"/>
              <w:marBottom w:val="0"/>
              <w:divBdr>
                <w:top w:val="none" w:sz="0" w:space="0" w:color="auto"/>
                <w:left w:val="none" w:sz="0" w:space="0" w:color="auto"/>
                <w:bottom w:val="none" w:sz="0" w:space="0" w:color="auto"/>
                <w:right w:val="none" w:sz="0" w:space="0" w:color="auto"/>
              </w:divBdr>
            </w:div>
            <w:div w:id="1080562958">
              <w:marLeft w:val="0"/>
              <w:marRight w:val="0"/>
              <w:marTop w:val="0"/>
              <w:marBottom w:val="0"/>
              <w:divBdr>
                <w:top w:val="none" w:sz="0" w:space="0" w:color="auto"/>
                <w:left w:val="none" w:sz="0" w:space="0" w:color="auto"/>
                <w:bottom w:val="none" w:sz="0" w:space="0" w:color="auto"/>
                <w:right w:val="none" w:sz="0" w:space="0" w:color="auto"/>
              </w:divBdr>
            </w:div>
            <w:div w:id="948272633">
              <w:marLeft w:val="0"/>
              <w:marRight w:val="0"/>
              <w:marTop w:val="0"/>
              <w:marBottom w:val="0"/>
              <w:divBdr>
                <w:top w:val="none" w:sz="0" w:space="0" w:color="auto"/>
                <w:left w:val="none" w:sz="0" w:space="0" w:color="auto"/>
                <w:bottom w:val="none" w:sz="0" w:space="0" w:color="auto"/>
                <w:right w:val="none" w:sz="0" w:space="0" w:color="auto"/>
              </w:divBdr>
            </w:div>
            <w:div w:id="1799100794">
              <w:marLeft w:val="0"/>
              <w:marRight w:val="0"/>
              <w:marTop w:val="0"/>
              <w:marBottom w:val="0"/>
              <w:divBdr>
                <w:top w:val="none" w:sz="0" w:space="0" w:color="auto"/>
                <w:left w:val="none" w:sz="0" w:space="0" w:color="auto"/>
                <w:bottom w:val="none" w:sz="0" w:space="0" w:color="auto"/>
                <w:right w:val="none" w:sz="0" w:space="0" w:color="auto"/>
              </w:divBdr>
            </w:div>
            <w:div w:id="1783961923">
              <w:marLeft w:val="0"/>
              <w:marRight w:val="0"/>
              <w:marTop w:val="0"/>
              <w:marBottom w:val="0"/>
              <w:divBdr>
                <w:top w:val="none" w:sz="0" w:space="0" w:color="auto"/>
                <w:left w:val="none" w:sz="0" w:space="0" w:color="auto"/>
                <w:bottom w:val="none" w:sz="0" w:space="0" w:color="auto"/>
                <w:right w:val="none" w:sz="0" w:space="0" w:color="auto"/>
              </w:divBdr>
            </w:div>
            <w:div w:id="973634176">
              <w:marLeft w:val="0"/>
              <w:marRight w:val="0"/>
              <w:marTop w:val="0"/>
              <w:marBottom w:val="0"/>
              <w:divBdr>
                <w:top w:val="none" w:sz="0" w:space="0" w:color="auto"/>
                <w:left w:val="none" w:sz="0" w:space="0" w:color="auto"/>
                <w:bottom w:val="none" w:sz="0" w:space="0" w:color="auto"/>
                <w:right w:val="none" w:sz="0" w:space="0" w:color="auto"/>
              </w:divBdr>
            </w:div>
            <w:div w:id="436606582">
              <w:marLeft w:val="0"/>
              <w:marRight w:val="0"/>
              <w:marTop w:val="0"/>
              <w:marBottom w:val="0"/>
              <w:divBdr>
                <w:top w:val="none" w:sz="0" w:space="0" w:color="auto"/>
                <w:left w:val="none" w:sz="0" w:space="0" w:color="auto"/>
                <w:bottom w:val="none" w:sz="0" w:space="0" w:color="auto"/>
                <w:right w:val="none" w:sz="0" w:space="0" w:color="auto"/>
              </w:divBdr>
            </w:div>
            <w:div w:id="815491139">
              <w:marLeft w:val="0"/>
              <w:marRight w:val="0"/>
              <w:marTop w:val="0"/>
              <w:marBottom w:val="0"/>
              <w:divBdr>
                <w:top w:val="none" w:sz="0" w:space="0" w:color="auto"/>
                <w:left w:val="none" w:sz="0" w:space="0" w:color="auto"/>
                <w:bottom w:val="none" w:sz="0" w:space="0" w:color="auto"/>
                <w:right w:val="none" w:sz="0" w:space="0" w:color="auto"/>
              </w:divBdr>
            </w:div>
            <w:div w:id="2097482860">
              <w:marLeft w:val="0"/>
              <w:marRight w:val="0"/>
              <w:marTop w:val="0"/>
              <w:marBottom w:val="0"/>
              <w:divBdr>
                <w:top w:val="none" w:sz="0" w:space="0" w:color="auto"/>
                <w:left w:val="none" w:sz="0" w:space="0" w:color="auto"/>
                <w:bottom w:val="none" w:sz="0" w:space="0" w:color="auto"/>
                <w:right w:val="none" w:sz="0" w:space="0" w:color="auto"/>
              </w:divBdr>
            </w:div>
            <w:div w:id="652829921">
              <w:marLeft w:val="0"/>
              <w:marRight w:val="0"/>
              <w:marTop w:val="0"/>
              <w:marBottom w:val="0"/>
              <w:divBdr>
                <w:top w:val="none" w:sz="0" w:space="0" w:color="auto"/>
                <w:left w:val="none" w:sz="0" w:space="0" w:color="auto"/>
                <w:bottom w:val="none" w:sz="0" w:space="0" w:color="auto"/>
                <w:right w:val="none" w:sz="0" w:space="0" w:color="auto"/>
              </w:divBdr>
            </w:div>
            <w:div w:id="1088624029">
              <w:marLeft w:val="0"/>
              <w:marRight w:val="0"/>
              <w:marTop w:val="0"/>
              <w:marBottom w:val="0"/>
              <w:divBdr>
                <w:top w:val="none" w:sz="0" w:space="0" w:color="auto"/>
                <w:left w:val="none" w:sz="0" w:space="0" w:color="auto"/>
                <w:bottom w:val="none" w:sz="0" w:space="0" w:color="auto"/>
                <w:right w:val="none" w:sz="0" w:space="0" w:color="auto"/>
              </w:divBdr>
            </w:div>
            <w:div w:id="838689573">
              <w:marLeft w:val="0"/>
              <w:marRight w:val="0"/>
              <w:marTop w:val="0"/>
              <w:marBottom w:val="0"/>
              <w:divBdr>
                <w:top w:val="none" w:sz="0" w:space="0" w:color="auto"/>
                <w:left w:val="none" w:sz="0" w:space="0" w:color="auto"/>
                <w:bottom w:val="none" w:sz="0" w:space="0" w:color="auto"/>
                <w:right w:val="none" w:sz="0" w:space="0" w:color="auto"/>
              </w:divBdr>
            </w:div>
            <w:div w:id="508451221">
              <w:marLeft w:val="0"/>
              <w:marRight w:val="0"/>
              <w:marTop w:val="0"/>
              <w:marBottom w:val="0"/>
              <w:divBdr>
                <w:top w:val="none" w:sz="0" w:space="0" w:color="auto"/>
                <w:left w:val="none" w:sz="0" w:space="0" w:color="auto"/>
                <w:bottom w:val="none" w:sz="0" w:space="0" w:color="auto"/>
                <w:right w:val="none" w:sz="0" w:space="0" w:color="auto"/>
              </w:divBdr>
            </w:div>
            <w:div w:id="1174341059">
              <w:marLeft w:val="0"/>
              <w:marRight w:val="0"/>
              <w:marTop w:val="0"/>
              <w:marBottom w:val="0"/>
              <w:divBdr>
                <w:top w:val="none" w:sz="0" w:space="0" w:color="auto"/>
                <w:left w:val="none" w:sz="0" w:space="0" w:color="auto"/>
                <w:bottom w:val="none" w:sz="0" w:space="0" w:color="auto"/>
                <w:right w:val="none" w:sz="0" w:space="0" w:color="auto"/>
              </w:divBdr>
            </w:div>
            <w:div w:id="263074735">
              <w:marLeft w:val="0"/>
              <w:marRight w:val="0"/>
              <w:marTop w:val="0"/>
              <w:marBottom w:val="0"/>
              <w:divBdr>
                <w:top w:val="none" w:sz="0" w:space="0" w:color="auto"/>
                <w:left w:val="none" w:sz="0" w:space="0" w:color="auto"/>
                <w:bottom w:val="none" w:sz="0" w:space="0" w:color="auto"/>
                <w:right w:val="none" w:sz="0" w:space="0" w:color="auto"/>
              </w:divBdr>
            </w:div>
            <w:div w:id="1336835408">
              <w:marLeft w:val="0"/>
              <w:marRight w:val="0"/>
              <w:marTop w:val="0"/>
              <w:marBottom w:val="0"/>
              <w:divBdr>
                <w:top w:val="none" w:sz="0" w:space="0" w:color="auto"/>
                <w:left w:val="none" w:sz="0" w:space="0" w:color="auto"/>
                <w:bottom w:val="none" w:sz="0" w:space="0" w:color="auto"/>
                <w:right w:val="none" w:sz="0" w:space="0" w:color="auto"/>
              </w:divBdr>
            </w:div>
            <w:div w:id="626471392">
              <w:marLeft w:val="0"/>
              <w:marRight w:val="0"/>
              <w:marTop w:val="0"/>
              <w:marBottom w:val="0"/>
              <w:divBdr>
                <w:top w:val="none" w:sz="0" w:space="0" w:color="auto"/>
                <w:left w:val="none" w:sz="0" w:space="0" w:color="auto"/>
                <w:bottom w:val="none" w:sz="0" w:space="0" w:color="auto"/>
                <w:right w:val="none" w:sz="0" w:space="0" w:color="auto"/>
              </w:divBdr>
            </w:div>
            <w:div w:id="1852449844">
              <w:marLeft w:val="0"/>
              <w:marRight w:val="0"/>
              <w:marTop w:val="0"/>
              <w:marBottom w:val="0"/>
              <w:divBdr>
                <w:top w:val="none" w:sz="0" w:space="0" w:color="auto"/>
                <w:left w:val="none" w:sz="0" w:space="0" w:color="auto"/>
                <w:bottom w:val="none" w:sz="0" w:space="0" w:color="auto"/>
                <w:right w:val="none" w:sz="0" w:space="0" w:color="auto"/>
              </w:divBdr>
            </w:div>
            <w:div w:id="1646857791">
              <w:marLeft w:val="0"/>
              <w:marRight w:val="0"/>
              <w:marTop w:val="0"/>
              <w:marBottom w:val="0"/>
              <w:divBdr>
                <w:top w:val="none" w:sz="0" w:space="0" w:color="auto"/>
                <w:left w:val="none" w:sz="0" w:space="0" w:color="auto"/>
                <w:bottom w:val="none" w:sz="0" w:space="0" w:color="auto"/>
                <w:right w:val="none" w:sz="0" w:space="0" w:color="auto"/>
              </w:divBdr>
            </w:div>
            <w:div w:id="2631980">
              <w:marLeft w:val="0"/>
              <w:marRight w:val="0"/>
              <w:marTop w:val="0"/>
              <w:marBottom w:val="0"/>
              <w:divBdr>
                <w:top w:val="none" w:sz="0" w:space="0" w:color="auto"/>
                <w:left w:val="none" w:sz="0" w:space="0" w:color="auto"/>
                <w:bottom w:val="none" w:sz="0" w:space="0" w:color="auto"/>
                <w:right w:val="none" w:sz="0" w:space="0" w:color="auto"/>
              </w:divBdr>
            </w:div>
            <w:div w:id="447623279">
              <w:marLeft w:val="0"/>
              <w:marRight w:val="0"/>
              <w:marTop w:val="0"/>
              <w:marBottom w:val="0"/>
              <w:divBdr>
                <w:top w:val="none" w:sz="0" w:space="0" w:color="auto"/>
                <w:left w:val="none" w:sz="0" w:space="0" w:color="auto"/>
                <w:bottom w:val="none" w:sz="0" w:space="0" w:color="auto"/>
                <w:right w:val="none" w:sz="0" w:space="0" w:color="auto"/>
              </w:divBdr>
            </w:div>
            <w:div w:id="724304050">
              <w:marLeft w:val="0"/>
              <w:marRight w:val="0"/>
              <w:marTop w:val="0"/>
              <w:marBottom w:val="0"/>
              <w:divBdr>
                <w:top w:val="none" w:sz="0" w:space="0" w:color="auto"/>
                <w:left w:val="none" w:sz="0" w:space="0" w:color="auto"/>
                <w:bottom w:val="none" w:sz="0" w:space="0" w:color="auto"/>
                <w:right w:val="none" w:sz="0" w:space="0" w:color="auto"/>
              </w:divBdr>
            </w:div>
            <w:div w:id="704406200">
              <w:marLeft w:val="0"/>
              <w:marRight w:val="0"/>
              <w:marTop w:val="0"/>
              <w:marBottom w:val="0"/>
              <w:divBdr>
                <w:top w:val="none" w:sz="0" w:space="0" w:color="auto"/>
                <w:left w:val="none" w:sz="0" w:space="0" w:color="auto"/>
                <w:bottom w:val="none" w:sz="0" w:space="0" w:color="auto"/>
                <w:right w:val="none" w:sz="0" w:space="0" w:color="auto"/>
              </w:divBdr>
            </w:div>
            <w:div w:id="1697191379">
              <w:marLeft w:val="0"/>
              <w:marRight w:val="0"/>
              <w:marTop w:val="0"/>
              <w:marBottom w:val="0"/>
              <w:divBdr>
                <w:top w:val="none" w:sz="0" w:space="0" w:color="auto"/>
                <w:left w:val="none" w:sz="0" w:space="0" w:color="auto"/>
                <w:bottom w:val="none" w:sz="0" w:space="0" w:color="auto"/>
                <w:right w:val="none" w:sz="0" w:space="0" w:color="auto"/>
              </w:divBdr>
            </w:div>
            <w:div w:id="1431202330">
              <w:marLeft w:val="0"/>
              <w:marRight w:val="0"/>
              <w:marTop w:val="0"/>
              <w:marBottom w:val="0"/>
              <w:divBdr>
                <w:top w:val="none" w:sz="0" w:space="0" w:color="auto"/>
                <w:left w:val="none" w:sz="0" w:space="0" w:color="auto"/>
                <w:bottom w:val="none" w:sz="0" w:space="0" w:color="auto"/>
                <w:right w:val="none" w:sz="0" w:space="0" w:color="auto"/>
              </w:divBdr>
            </w:div>
            <w:div w:id="145980122">
              <w:marLeft w:val="0"/>
              <w:marRight w:val="0"/>
              <w:marTop w:val="0"/>
              <w:marBottom w:val="0"/>
              <w:divBdr>
                <w:top w:val="none" w:sz="0" w:space="0" w:color="auto"/>
                <w:left w:val="none" w:sz="0" w:space="0" w:color="auto"/>
                <w:bottom w:val="none" w:sz="0" w:space="0" w:color="auto"/>
                <w:right w:val="none" w:sz="0" w:space="0" w:color="auto"/>
              </w:divBdr>
            </w:div>
            <w:div w:id="939488399">
              <w:marLeft w:val="0"/>
              <w:marRight w:val="0"/>
              <w:marTop w:val="0"/>
              <w:marBottom w:val="0"/>
              <w:divBdr>
                <w:top w:val="none" w:sz="0" w:space="0" w:color="auto"/>
                <w:left w:val="none" w:sz="0" w:space="0" w:color="auto"/>
                <w:bottom w:val="none" w:sz="0" w:space="0" w:color="auto"/>
                <w:right w:val="none" w:sz="0" w:space="0" w:color="auto"/>
              </w:divBdr>
            </w:div>
            <w:div w:id="1031297051">
              <w:marLeft w:val="0"/>
              <w:marRight w:val="0"/>
              <w:marTop w:val="0"/>
              <w:marBottom w:val="0"/>
              <w:divBdr>
                <w:top w:val="none" w:sz="0" w:space="0" w:color="auto"/>
                <w:left w:val="none" w:sz="0" w:space="0" w:color="auto"/>
                <w:bottom w:val="none" w:sz="0" w:space="0" w:color="auto"/>
                <w:right w:val="none" w:sz="0" w:space="0" w:color="auto"/>
              </w:divBdr>
            </w:div>
            <w:div w:id="737561304">
              <w:marLeft w:val="0"/>
              <w:marRight w:val="0"/>
              <w:marTop w:val="0"/>
              <w:marBottom w:val="0"/>
              <w:divBdr>
                <w:top w:val="none" w:sz="0" w:space="0" w:color="auto"/>
                <w:left w:val="none" w:sz="0" w:space="0" w:color="auto"/>
                <w:bottom w:val="none" w:sz="0" w:space="0" w:color="auto"/>
                <w:right w:val="none" w:sz="0" w:space="0" w:color="auto"/>
              </w:divBdr>
            </w:div>
            <w:div w:id="1815874017">
              <w:marLeft w:val="0"/>
              <w:marRight w:val="0"/>
              <w:marTop w:val="0"/>
              <w:marBottom w:val="0"/>
              <w:divBdr>
                <w:top w:val="none" w:sz="0" w:space="0" w:color="auto"/>
                <w:left w:val="none" w:sz="0" w:space="0" w:color="auto"/>
                <w:bottom w:val="none" w:sz="0" w:space="0" w:color="auto"/>
                <w:right w:val="none" w:sz="0" w:space="0" w:color="auto"/>
              </w:divBdr>
            </w:div>
            <w:div w:id="121115608">
              <w:marLeft w:val="0"/>
              <w:marRight w:val="0"/>
              <w:marTop w:val="0"/>
              <w:marBottom w:val="0"/>
              <w:divBdr>
                <w:top w:val="none" w:sz="0" w:space="0" w:color="auto"/>
                <w:left w:val="none" w:sz="0" w:space="0" w:color="auto"/>
                <w:bottom w:val="none" w:sz="0" w:space="0" w:color="auto"/>
                <w:right w:val="none" w:sz="0" w:space="0" w:color="auto"/>
              </w:divBdr>
            </w:div>
            <w:div w:id="1207370521">
              <w:marLeft w:val="0"/>
              <w:marRight w:val="0"/>
              <w:marTop w:val="0"/>
              <w:marBottom w:val="0"/>
              <w:divBdr>
                <w:top w:val="none" w:sz="0" w:space="0" w:color="auto"/>
                <w:left w:val="none" w:sz="0" w:space="0" w:color="auto"/>
                <w:bottom w:val="none" w:sz="0" w:space="0" w:color="auto"/>
                <w:right w:val="none" w:sz="0" w:space="0" w:color="auto"/>
              </w:divBdr>
            </w:div>
            <w:div w:id="1467089862">
              <w:marLeft w:val="0"/>
              <w:marRight w:val="0"/>
              <w:marTop w:val="0"/>
              <w:marBottom w:val="0"/>
              <w:divBdr>
                <w:top w:val="none" w:sz="0" w:space="0" w:color="auto"/>
                <w:left w:val="none" w:sz="0" w:space="0" w:color="auto"/>
                <w:bottom w:val="none" w:sz="0" w:space="0" w:color="auto"/>
                <w:right w:val="none" w:sz="0" w:space="0" w:color="auto"/>
              </w:divBdr>
            </w:div>
            <w:div w:id="1077753491">
              <w:marLeft w:val="0"/>
              <w:marRight w:val="0"/>
              <w:marTop w:val="0"/>
              <w:marBottom w:val="0"/>
              <w:divBdr>
                <w:top w:val="none" w:sz="0" w:space="0" w:color="auto"/>
                <w:left w:val="none" w:sz="0" w:space="0" w:color="auto"/>
                <w:bottom w:val="none" w:sz="0" w:space="0" w:color="auto"/>
                <w:right w:val="none" w:sz="0" w:space="0" w:color="auto"/>
              </w:divBdr>
            </w:div>
            <w:div w:id="1226335874">
              <w:marLeft w:val="0"/>
              <w:marRight w:val="0"/>
              <w:marTop w:val="0"/>
              <w:marBottom w:val="0"/>
              <w:divBdr>
                <w:top w:val="none" w:sz="0" w:space="0" w:color="auto"/>
                <w:left w:val="none" w:sz="0" w:space="0" w:color="auto"/>
                <w:bottom w:val="none" w:sz="0" w:space="0" w:color="auto"/>
                <w:right w:val="none" w:sz="0" w:space="0" w:color="auto"/>
              </w:divBdr>
            </w:div>
            <w:div w:id="1109544356">
              <w:marLeft w:val="0"/>
              <w:marRight w:val="0"/>
              <w:marTop w:val="0"/>
              <w:marBottom w:val="0"/>
              <w:divBdr>
                <w:top w:val="none" w:sz="0" w:space="0" w:color="auto"/>
                <w:left w:val="none" w:sz="0" w:space="0" w:color="auto"/>
                <w:bottom w:val="none" w:sz="0" w:space="0" w:color="auto"/>
                <w:right w:val="none" w:sz="0" w:space="0" w:color="auto"/>
              </w:divBdr>
            </w:div>
            <w:div w:id="829097311">
              <w:marLeft w:val="0"/>
              <w:marRight w:val="0"/>
              <w:marTop w:val="0"/>
              <w:marBottom w:val="0"/>
              <w:divBdr>
                <w:top w:val="none" w:sz="0" w:space="0" w:color="auto"/>
                <w:left w:val="none" w:sz="0" w:space="0" w:color="auto"/>
                <w:bottom w:val="none" w:sz="0" w:space="0" w:color="auto"/>
                <w:right w:val="none" w:sz="0" w:space="0" w:color="auto"/>
              </w:divBdr>
            </w:div>
            <w:div w:id="663511163">
              <w:marLeft w:val="0"/>
              <w:marRight w:val="0"/>
              <w:marTop w:val="0"/>
              <w:marBottom w:val="0"/>
              <w:divBdr>
                <w:top w:val="none" w:sz="0" w:space="0" w:color="auto"/>
                <w:left w:val="none" w:sz="0" w:space="0" w:color="auto"/>
                <w:bottom w:val="none" w:sz="0" w:space="0" w:color="auto"/>
                <w:right w:val="none" w:sz="0" w:space="0" w:color="auto"/>
              </w:divBdr>
            </w:div>
            <w:div w:id="1983844976">
              <w:marLeft w:val="0"/>
              <w:marRight w:val="0"/>
              <w:marTop w:val="0"/>
              <w:marBottom w:val="0"/>
              <w:divBdr>
                <w:top w:val="none" w:sz="0" w:space="0" w:color="auto"/>
                <w:left w:val="none" w:sz="0" w:space="0" w:color="auto"/>
                <w:bottom w:val="none" w:sz="0" w:space="0" w:color="auto"/>
                <w:right w:val="none" w:sz="0" w:space="0" w:color="auto"/>
              </w:divBdr>
            </w:div>
            <w:div w:id="1553231605">
              <w:marLeft w:val="0"/>
              <w:marRight w:val="0"/>
              <w:marTop w:val="0"/>
              <w:marBottom w:val="0"/>
              <w:divBdr>
                <w:top w:val="none" w:sz="0" w:space="0" w:color="auto"/>
                <w:left w:val="none" w:sz="0" w:space="0" w:color="auto"/>
                <w:bottom w:val="none" w:sz="0" w:space="0" w:color="auto"/>
                <w:right w:val="none" w:sz="0" w:space="0" w:color="auto"/>
              </w:divBdr>
            </w:div>
            <w:div w:id="1237475440">
              <w:marLeft w:val="0"/>
              <w:marRight w:val="0"/>
              <w:marTop w:val="0"/>
              <w:marBottom w:val="0"/>
              <w:divBdr>
                <w:top w:val="none" w:sz="0" w:space="0" w:color="auto"/>
                <w:left w:val="none" w:sz="0" w:space="0" w:color="auto"/>
                <w:bottom w:val="none" w:sz="0" w:space="0" w:color="auto"/>
                <w:right w:val="none" w:sz="0" w:space="0" w:color="auto"/>
              </w:divBdr>
            </w:div>
            <w:div w:id="1466968338">
              <w:marLeft w:val="0"/>
              <w:marRight w:val="0"/>
              <w:marTop w:val="0"/>
              <w:marBottom w:val="0"/>
              <w:divBdr>
                <w:top w:val="none" w:sz="0" w:space="0" w:color="auto"/>
                <w:left w:val="none" w:sz="0" w:space="0" w:color="auto"/>
                <w:bottom w:val="none" w:sz="0" w:space="0" w:color="auto"/>
                <w:right w:val="none" w:sz="0" w:space="0" w:color="auto"/>
              </w:divBdr>
            </w:div>
            <w:div w:id="938172687">
              <w:marLeft w:val="0"/>
              <w:marRight w:val="0"/>
              <w:marTop w:val="0"/>
              <w:marBottom w:val="0"/>
              <w:divBdr>
                <w:top w:val="none" w:sz="0" w:space="0" w:color="auto"/>
                <w:left w:val="none" w:sz="0" w:space="0" w:color="auto"/>
                <w:bottom w:val="none" w:sz="0" w:space="0" w:color="auto"/>
                <w:right w:val="none" w:sz="0" w:space="0" w:color="auto"/>
              </w:divBdr>
            </w:div>
            <w:div w:id="2956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5284">
      <w:bodyDiv w:val="1"/>
      <w:marLeft w:val="0"/>
      <w:marRight w:val="0"/>
      <w:marTop w:val="0"/>
      <w:marBottom w:val="0"/>
      <w:divBdr>
        <w:top w:val="none" w:sz="0" w:space="0" w:color="auto"/>
        <w:left w:val="none" w:sz="0" w:space="0" w:color="auto"/>
        <w:bottom w:val="none" w:sz="0" w:space="0" w:color="auto"/>
        <w:right w:val="none" w:sz="0" w:space="0" w:color="auto"/>
      </w:divBdr>
    </w:div>
    <w:div w:id="2143888820">
      <w:bodyDiv w:val="1"/>
      <w:marLeft w:val="0"/>
      <w:marRight w:val="0"/>
      <w:marTop w:val="0"/>
      <w:marBottom w:val="0"/>
      <w:divBdr>
        <w:top w:val="none" w:sz="0" w:space="0" w:color="auto"/>
        <w:left w:val="none" w:sz="0" w:space="0" w:color="auto"/>
        <w:bottom w:val="none" w:sz="0" w:space="0" w:color="auto"/>
        <w:right w:val="none" w:sz="0" w:space="0" w:color="auto"/>
      </w:divBdr>
    </w:div>
    <w:div w:id="2144232357">
      <w:bodyDiv w:val="1"/>
      <w:marLeft w:val="0"/>
      <w:marRight w:val="0"/>
      <w:marTop w:val="0"/>
      <w:marBottom w:val="0"/>
      <w:divBdr>
        <w:top w:val="none" w:sz="0" w:space="0" w:color="auto"/>
        <w:left w:val="none" w:sz="0" w:space="0" w:color="auto"/>
        <w:bottom w:val="none" w:sz="0" w:space="0" w:color="auto"/>
        <w:right w:val="none" w:sz="0" w:space="0" w:color="auto"/>
      </w:divBdr>
      <w:divsChild>
        <w:div w:id="148837397">
          <w:marLeft w:val="480"/>
          <w:marRight w:val="0"/>
          <w:marTop w:val="0"/>
          <w:marBottom w:val="0"/>
          <w:divBdr>
            <w:top w:val="none" w:sz="0" w:space="0" w:color="auto"/>
            <w:left w:val="none" w:sz="0" w:space="0" w:color="auto"/>
            <w:bottom w:val="none" w:sz="0" w:space="0" w:color="auto"/>
            <w:right w:val="none" w:sz="0" w:space="0" w:color="auto"/>
          </w:divBdr>
          <w:divsChild>
            <w:div w:id="1183129325">
              <w:marLeft w:val="0"/>
              <w:marRight w:val="0"/>
              <w:marTop w:val="0"/>
              <w:marBottom w:val="0"/>
              <w:divBdr>
                <w:top w:val="none" w:sz="0" w:space="0" w:color="auto"/>
                <w:left w:val="none" w:sz="0" w:space="0" w:color="auto"/>
                <w:bottom w:val="none" w:sz="0" w:space="0" w:color="auto"/>
                <w:right w:val="none" w:sz="0" w:space="0" w:color="auto"/>
              </w:divBdr>
            </w:div>
            <w:div w:id="1843273543">
              <w:marLeft w:val="0"/>
              <w:marRight w:val="0"/>
              <w:marTop w:val="0"/>
              <w:marBottom w:val="0"/>
              <w:divBdr>
                <w:top w:val="none" w:sz="0" w:space="0" w:color="auto"/>
                <w:left w:val="none" w:sz="0" w:space="0" w:color="auto"/>
                <w:bottom w:val="none" w:sz="0" w:space="0" w:color="auto"/>
                <w:right w:val="none" w:sz="0" w:space="0" w:color="auto"/>
              </w:divBdr>
            </w:div>
            <w:div w:id="2136092672">
              <w:marLeft w:val="0"/>
              <w:marRight w:val="0"/>
              <w:marTop w:val="0"/>
              <w:marBottom w:val="0"/>
              <w:divBdr>
                <w:top w:val="none" w:sz="0" w:space="0" w:color="auto"/>
                <w:left w:val="none" w:sz="0" w:space="0" w:color="auto"/>
                <w:bottom w:val="none" w:sz="0" w:space="0" w:color="auto"/>
                <w:right w:val="none" w:sz="0" w:space="0" w:color="auto"/>
              </w:divBdr>
            </w:div>
            <w:div w:id="2042590415">
              <w:marLeft w:val="0"/>
              <w:marRight w:val="0"/>
              <w:marTop w:val="0"/>
              <w:marBottom w:val="0"/>
              <w:divBdr>
                <w:top w:val="none" w:sz="0" w:space="0" w:color="auto"/>
                <w:left w:val="none" w:sz="0" w:space="0" w:color="auto"/>
                <w:bottom w:val="none" w:sz="0" w:space="0" w:color="auto"/>
                <w:right w:val="none" w:sz="0" w:space="0" w:color="auto"/>
              </w:divBdr>
            </w:div>
            <w:div w:id="1242183491">
              <w:marLeft w:val="0"/>
              <w:marRight w:val="0"/>
              <w:marTop w:val="0"/>
              <w:marBottom w:val="0"/>
              <w:divBdr>
                <w:top w:val="none" w:sz="0" w:space="0" w:color="auto"/>
                <w:left w:val="none" w:sz="0" w:space="0" w:color="auto"/>
                <w:bottom w:val="none" w:sz="0" w:space="0" w:color="auto"/>
                <w:right w:val="none" w:sz="0" w:space="0" w:color="auto"/>
              </w:divBdr>
            </w:div>
            <w:div w:id="577253646">
              <w:marLeft w:val="0"/>
              <w:marRight w:val="0"/>
              <w:marTop w:val="0"/>
              <w:marBottom w:val="0"/>
              <w:divBdr>
                <w:top w:val="none" w:sz="0" w:space="0" w:color="auto"/>
                <w:left w:val="none" w:sz="0" w:space="0" w:color="auto"/>
                <w:bottom w:val="none" w:sz="0" w:space="0" w:color="auto"/>
                <w:right w:val="none" w:sz="0" w:space="0" w:color="auto"/>
              </w:divBdr>
            </w:div>
            <w:div w:id="1783375879">
              <w:marLeft w:val="0"/>
              <w:marRight w:val="0"/>
              <w:marTop w:val="0"/>
              <w:marBottom w:val="0"/>
              <w:divBdr>
                <w:top w:val="none" w:sz="0" w:space="0" w:color="auto"/>
                <w:left w:val="none" w:sz="0" w:space="0" w:color="auto"/>
                <w:bottom w:val="none" w:sz="0" w:space="0" w:color="auto"/>
                <w:right w:val="none" w:sz="0" w:space="0" w:color="auto"/>
              </w:divBdr>
            </w:div>
            <w:div w:id="548343703">
              <w:marLeft w:val="0"/>
              <w:marRight w:val="0"/>
              <w:marTop w:val="0"/>
              <w:marBottom w:val="0"/>
              <w:divBdr>
                <w:top w:val="none" w:sz="0" w:space="0" w:color="auto"/>
                <w:left w:val="none" w:sz="0" w:space="0" w:color="auto"/>
                <w:bottom w:val="none" w:sz="0" w:space="0" w:color="auto"/>
                <w:right w:val="none" w:sz="0" w:space="0" w:color="auto"/>
              </w:divBdr>
            </w:div>
            <w:div w:id="239214593">
              <w:marLeft w:val="0"/>
              <w:marRight w:val="0"/>
              <w:marTop w:val="0"/>
              <w:marBottom w:val="0"/>
              <w:divBdr>
                <w:top w:val="none" w:sz="0" w:space="0" w:color="auto"/>
                <w:left w:val="none" w:sz="0" w:space="0" w:color="auto"/>
                <w:bottom w:val="none" w:sz="0" w:space="0" w:color="auto"/>
                <w:right w:val="none" w:sz="0" w:space="0" w:color="auto"/>
              </w:divBdr>
            </w:div>
            <w:div w:id="1224294456">
              <w:marLeft w:val="0"/>
              <w:marRight w:val="0"/>
              <w:marTop w:val="0"/>
              <w:marBottom w:val="0"/>
              <w:divBdr>
                <w:top w:val="none" w:sz="0" w:space="0" w:color="auto"/>
                <w:left w:val="none" w:sz="0" w:space="0" w:color="auto"/>
                <w:bottom w:val="none" w:sz="0" w:space="0" w:color="auto"/>
                <w:right w:val="none" w:sz="0" w:space="0" w:color="auto"/>
              </w:divBdr>
            </w:div>
            <w:div w:id="1243098697">
              <w:marLeft w:val="0"/>
              <w:marRight w:val="0"/>
              <w:marTop w:val="0"/>
              <w:marBottom w:val="0"/>
              <w:divBdr>
                <w:top w:val="none" w:sz="0" w:space="0" w:color="auto"/>
                <w:left w:val="none" w:sz="0" w:space="0" w:color="auto"/>
                <w:bottom w:val="none" w:sz="0" w:space="0" w:color="auto"/>
                <w:right w:val="none" w:sz="0" w:space="0" w:color="auto"/>
              </w:divBdr>
            </w:div>
            <w:div w:id="1025181731">
              <w:marLeft w:val="0"/>
              <w:marRight w:val="0"/>
              <w:marTop w:val="0"/>
              <w:marBottom w:val="0"/>
              <w:divBdr>
                <w:top w:val="none" w:sz="0" w:space="0" w:color="auto"/>
                <w:left w:val="none" w:sz="0" w:space="0" w:color="auto"/>
                <w:bottom w:val="none" w:sz="0" w:space="0" w:color="auto"/>
                <w:right w:val="none" w:sz="0" w:space="0" w:color="auto"/>
              </w:divBdr>
            </w:div>
            <w:div w:id="793522061">
              <w:marLeft w:val="0"/>
              <w:marRight w:val="0"/>
              <w:marTop w:val="0"/>
              <w:marBottom w:val="0"/>
              <w:divBdr>
                <w:top w:val="none" w:sz="0" w:space="0" w:color="auto"/>
                <w:left w:val="none" w:sz="0" w:space="0" w:color="auto"/>
                <w:bottom w:val="none" w:sz="0" w:space="0" w:color="auto"/>
                <w:right w:val="none" w:sz="0" w:space="0" w:color="auto"/>
              </w:divBdr>
            </w:div>
            <w:div w:id="1425766221">
              <w:marLeft w:val="0"/>
              <w:marRight w:val="0"/>
              <w:marTop w:val="0"/>
              <w:marBottom w:val="0"/>
              <w:divBdr>
                <w:top w:val="none" w:sz="0" w:space="0" w:color="auto"/>
                <w:left w:val="none" w:sz="0" w:space="0" w:color="auto"/>
                <w:bottom w:val="none" w:sz="0" w:space="0" w:color="auto"/>
                <w:right w:val="none" w:sz="0" w:space="0" w:color="auto"/>
              </w:divBdr>
            </w:div>
            <w:div w:id="1869176760">
              <w:marLeft w:val="0"/>
              <w:marRight w:val="0"/>
              <w:marTop w:val="0"/>
              <w:marBottom w:val="0"/>
              <w:divBdr>
                <w:top w:val="none" w:sz="0" w:space="0" w:color="auto"/>
                <w:left w:val="none" w:sz="0" w:space="0" w:color="auto"/>
                <w:bottom w:val="none" w:sz="0" w:space="0" w:color="auto"/>
                <w:right w:val="none" w:sz="0" w:space="0" w:color="auto"/>
              </w:divBdr>
            </w:div>
            <w:div w:id="1067537100">
              <w:marLeft w:val="0"/>
              <w:marRight w:val="0"/>
              <w:marTop w:val="0"/>
              <w:marBottom w:val="0"/>
              <w:divBdr>
                <w:top w:val="none" w:sz="0" w:space="0" w:color="auto"/>
                <w:left w:val="none" w:sz="0" w:space="0" w:color="auto"/>
                <w:bottom w:val="none" w:sz="0" w:space="0" w:color="auto"/>
                <w:right w:val="none" w:sz="0" w:space="0" w:color="auto"/>
              </w:divBdr>
            </w:div>
            <w:div w:id="49504161">
              <w:marLeft w:val="0"/>
              <w:marRight w:val="0"/>
              <w:marTop w:val="0"/>
              <w:marBottom w:val="0"/>
              <w:divBdr>
                <w:top w:val="none" w:sz="0" w:space="0" w:color="auto"/>
                <w:left w:val="none" w:sz="0" w:space="0" w:color="auto"/>
                <w:bottom w:val="none" w:sz="0" w:space="0" w:color="auto"/>
                <w:right w:val="none" w:sz="0" w:space="0" w:color="auto"/>
              </w:divBdr>
            </w:div>
            <w:div w:id="1278171612">
              <w:marLeft w:val="0"/>
              <w:marRight w:val="0"/>
              <w:marTop w:val="0"/>
              <w:marBottom w:val="0"/>
              <w:divBdr>
                <w:top w:val="none" w:sz="0" w:space="0" w:color="auto"/>
                <w:left w:val="none" w:sz="0" w:space="0" w:color="auto"/>
                <w:bottom w:val="none" w:sz="0" w:space="0" w:color="auto"/>
                <w:right w:val="none" w:sz="0" w:space="0" w:color="auto"/>
              </w:divBdr>
            </w:div>
            <w:div w:id="1572692943">
              <w:marLeft w:val="0"/>
              <w:marRight w:val="0"/>
              <w:marTop w:val="0"/>
              <w:marBottom w:val="0"/>
              <w:divBdr>
                <w:top w:val="none" w:sz="0" w:space="0" w:color="auto"/>
                <w:left w:val="none" w:sz="0" w:space="0" w:color="auto"/>
                <w:bottom w:val="none" w:sz="0" w:space="0" w:color="auto"/>
                <w:right w:val="none" w:sz="0" w:space="0" w:color="auto"/>
              </w:divBdr>
            </w:div>
            <w:div w:id="754670421">
              <w:marLeft w:val="0"/>
              <w:marRight w:val="0"/>
              <w:marTop w:val="0"/>
              <w:marBottom w:val="0"/>
              <w:divBdr>
                <w:top w:val="none" w:sz="0" w:space="0" w:color="auto"/>
                <w:left w:val="none" w:sz="0" w:space="0" w:color="auto"/>
                <w:bottom w:val="none" w:sz="0" w:space="0" w:color="auto"/>
                <w:right w:val="none" w:sz="0" w:space="0" w:color="auto"/>
              </w:divBdr>
            </w:div>
            <w:div w:id="1576818848">
              <w:marLeft w:val="0"/>
              <w:marRight w:val="0"/>
              <w:marTop w:val="0"/>
              <w:marBottom w:val="0"/>
              <w:divBdr>
                <w:top w:val="none" w:sz="0" w:space="0" w:color="auto"/>
                <w:left w:val="none" w:sz="0" w:space="0" w:color="auto"/>
                <w:bottom w:val="none" w:sz="0" w:space="0" w:color="auto"/>
                <w:right w:val="none" w:sz="0" w:space="0" w:color="auto"/>
              </w:divBdr>
            </w:div>
            <w:div w:id="421414473">
              <w:marLeft w:val="0"/>
              <w:marRight w:val="0"/>
              <w:marTop w:val="0"/>
              <w:marBottom w:val="0"/>
              <w:divBdr>
                <w:top w:val="none" w:sz="0" w:space="0" w:color="auto"/>
                <w:left w:val="none" w:sz="0" w:space="0" w:color="auto"/>
                <w:bottom w:val="none" w:sz="0" w:space="0" w:color="auto"/>
                <w:right w:val="none" w:sz="0" w:space="0" w:color="auto"/>
              </w:divBdr>
            </w:div>
            <w:div w:id="98256339">
              <w:marLeft w:val="0"/>
              <w:marRight w:val="0"/>
              <w:marTop w:val="0"/>
              <w:marBottom w:val="0"/>
              <w:divBdr>
                <w:top w:val="none" w:sz="0" w:space="0" w:color="auto"/>
                <w:left w:val="none" w:sz="0" w:space="0" w:color="auto"/>
                <w:bottom w:val="none" w:sz="0" w:space="0" w:color="auto"/>
                <w:right w:val="none" w:sz="0" w:space="0" w:color="auto"/>
              </w:divBdr>
            </w:div>
            <w:div w:id="1165126384">
              <w:marLeft w:val="0"/>
              <w:marRight w:val="0"/>
              <w:marTop w:val="0"/>
              <w:marBottom w:val="0"/>
              <w:divBdr>
                <w:top w:val="none" w:sz="0" w:space="0" w:color="auto"/>
                <w:left w:val="none" w:sz="0" w:space="0" w:color="auto"/>
                <w:bottom w:val="none" w:sz="0" w:space="0" w:color="auto"/>
                <w:right w:val="none" w:sz="0" w:space="0" w:color="auto"/>
              </w:divBdr>
            </w:div>
            <w:div w:id="700976113">
              <w:marLeft w:val="0"/>
              <w:marRight w:val="0"/>
              <w:marTop w:val="0"/>
              <w:marBottom w:val="0"/>
              <w:divBdr>
                <w:top w:val="none" w:sz="0" w:space="0" w:color="auto"/>
                <w:left w:val="none" w:sz="0" w:space="0" w:color="auto"/>
                <w:bottom w:val="none" w:sz="0" w:space="0" w:color="auto"/>
                <w:right w:val="none" w:sz="0" w:space="0" w:color="auto"/>
              </w:divBdr>
            </w:div>
            <w:div w:id="455563500">
              <w:marLeft w:val="0"/>
              <w:marRight w:val="0"/>
              <w:marTop w:val="0"/>
              <w:marBottom w:val="0"/>
              <w:divBdr>
                <w:top w:val="none" w:sz="0" w:space="0" w:color="auto"/>
                <w:left w:val="none" w:sz="0" w:space="0" w:color="auto"/>
                <w:bottom w:val="none" w:sz="0" w:space="0" w:color="auto"/>
                <w:right w:val="none" w:sz="0" w:space="0" w:color="auto"/>
              </w:divBdr>
            </w:div>
            <w:div w:id="1982492642">
              <w:marLeft w:val="0"/>
              <w:marRight w:val="0"/>
              <w:marTop w:val="0"/>
              <w:marBottom w:val="0"/>
              <w:divBdr>
                <w:top w:val="none" w:sz="0" w:space="0" w:color="auto"/>
                <w:left w:val="none" w:sz="0" w:space="0" w:color="auto"/>
                <w:bottom w:val="none" w:sz="0" w:space="0" w:color="auto"/>
                <w:right w:val="none" w:sz="0" w:space="0" w:color="auto"/>
              </w:divBdr>
            </w:div>
            <w:div w:id="1812869465">
              <w:marLeft w:val="0"/>
              <w:marRight w:val="0"/>
              <w:marTop w:val="0"/>
              <w:marBottom w:val="0"/>
              <w:divBdr>
                <w:top w:val="none" w:sz="0" w:space="0" w:color="auto"/>
                <w:left w:val="none" w:sz="0" w:space="0" w:color="auto"/>
                <w:bottom w:val="none" w:sz="0" w:space="0" w:color="auto"/>
                <w:right w:val="none" w:sz="0" w:space="0" w:color="auto"/>
              </w:divBdr>
            </w:div>
            <w:div w:id="1030837562">
              <w:marLeft w:val="0"/>
              <w:marRight w:val="0"/>
              <w:marTop w:val="0"/>
              <w:marBottom w:val="0"/>
              <w:divBdr>
                <w:top w:val="none" w:sz="0" w:space="0" w:color="auto"/>
                <w:left w:val="none" w:sz="0" w:space="0" w:color="auto"/>
                <w:bottom w:val="none" w:sz="0" w:space="0" w:color="auto"/>
                <w:right w:val="none" w:sz="0" w:space="0" w:color="auto"/>
              </w:divBdr>
            </w:div>
            <w:div w:id="1106005910">
              <w:marLeft w:val="0"/>
              <w:marRight w:val="0"/>
              <w:marTop w:val="0"/>
              <w:marBottom w:val="0"/>
              <w:divBdr>
                <w:top w:val="none" w:sz="0" w:space="0" w:color="auto"/>
                <w:left w:val="none" w:sz="0" w:space="0" w:color="auto"/>
                <w:bottom w:val="none" w:sz="0" w:space="0" w:color="auto"/>
                <w:right w:val="none" w:sz="0" w:space="0" w:color="auto"/>
              </w:divBdr>
            </w:div>
            <w:div w:id="1434089543">
              <w:marLeft w:val="0"/>
              <w:marRight w:val="0"/>
              <w:marTop w:val="0"/>
              <w:marBottom w:val="0"/>
              <w:divBdr>
                <w:top w:val="none" w:sz="0" w:space="0" w:color="auto"/>
                <w:left w:val="none" w:sz="0" w:space="0" w:color="auto"/>
                <w:bottom w:val="none" w:sz="0" w:space="0" w:color="auto"/>
                <w:right w:val="none" w:sz="0" w:space="0" w:color="auto"/>
              </w:divBdr>
            </w:div>
            <w:div w:id="1783260986">
              <w:marLeft w:val="0"/>
              <w:marRight w:val="0"/>
              <w:marTop w:val="0"/>
              <w:marBottom w:val="0"/>
              <w:divBdr>
                <w:top w:val="none" w:sz="0" w:space="0" w:color="auto"/>
                <w:left w:val="none" w:sz="0" w:space="0" w:color="auto"/>
                <w:bottom w:val="none" w:sz="0" w:space="0" w:color="auto"/>
                <w:right w:val="none" w:sz="0" w:space="0" w:color="auto"/>
              </w:divBdr>
            </w:div>
            <w:div w:id="957446210">
              <w:marLeft w:val="0"/>
              <w:marRight w:val="0"/>
              <w:marTop w:val="0"/>
              <w:marBottom w:val="0"/>
              <w:divBdr>
                <w:top w:val="none" w:sz="0" w:space="0" w:color="auto"/>
                <w:left w:val="none" w:sz="0" w:space="0" w:color="auto"/>
                <w:bottom w:val="none" w:sz="0" w:space="0" w:color="auto"/>
                <w:right w:val="none" w:sz="0" w:space="0" w:color="auto"/>
              </w:divBdr>
            </w:div>
            <w:div w:id="824587398">
              <w:marLeft w:val="0"/>
              <w:marRight w:val="0"/>
              <w:marTop w:val="0"/>
              <w:marBottom w:val="0"/>
              <w:divBdr>
                <w:top w:val="none" w:sz="0" w:space="0" w:color="auto"/>
                <w:left w:val="none" w:sz="0" w:space="0" w:color="auto"/>
                <w:bottom w:val="none" w:sz="0" w:space="0" w:color="auto"/>
                <w:right w:val="none" w:sz="0" w:space="0" w:color="auto"/>
              </w:divBdr>
            </w:div>
            <w:div w:id="529152680">
              <w:marLeft w:val="0"/>
              <w:marRight w:val="0"/>
              <w:marTop w:val="0"/>
              <w:marBottom w:val="0"/>
              <w:divBdr>
                <w:top w:val="none" w:sz="0" w:space="0" w:color="auto"/>
                <w:left w:val="none" w:sz="0" w:space="0" w:color="auto"/>
                <w:bottom w:val="none" w:sz="0" w:space="0" w:color="auto"/>
                <w:right w:val="none" w:sz="0" w:space="0" w:color="auto"/>
              </w:divBdr>
            </w:div>
            <w:div w:id="1487622229">
              <w:marLeft w:val="0"/>
              <w:marRight w:val="0"/>
              <w:marTop w:val="0"/>
              <w:marBottom w:val="0"/>
              <w:divBdr>
                <w:top w:val="none" w:sz="0" w:space="0" w:color="auto"/>
                <w:left w:val="none" w:sz="0" w:space="0" w:color="auto"/>
                <w:bottom w:val="none" w:sz="0" w:space="0" w:color="auto"/>
                <w:right w:val="none" w:sz="0" w:space="0" w:color="auto"/>
              </w:divBdr>
            </w:div>
            <w:div w:id="1734768793">
              <w:marLeft w:val="0"/>
              <w:marRight w:val="0"/>
              <w:marTop w:val="0"/>
              <w:marBottom w:val="0"/>
              <w:divBdr>
                <w:top w:val="none" w:sz="0" w:space="0" w:color="auto"/>
                <w:left w:val="none" w:sz="0" w:space="0" w:color="auto"/>
                <w:bottom w:val="none" w:sz="0" w:space="0" w:color="auto"/>
                <w:right w:val="none" w:sz="0" w:space="0" w:color="auto"/>
              </w:divBdr>
            </w:div>
            <w:div w:id="615986363">
              <w:marLeft w:val="0"/>
              <w:marRight w:val="0"/>
              <w:marTop w:val="0"/>
              <w:marBottom w:val="0"/>
              <w:divBdr>
                <w:top w:val="none" w:sz="0" w:space="0" w:color="auto"/>
                <w:left w:val="none" w:sz="0" w:space="0" w:color="auto"/>
                <w:bottom w:val="none" w:sz="0" w:space="0" w:color="auto"/>
                <w:right w:val="none" w:sz="0" w:space="0" w:color="auto"/>
              </w:divBdr>
            </w:div>
            <w:div w:id="205259736">
              <w:marLeft w:val="0"/>
              <w:marRight w:val="0"/>
              <w:marTop w:val="0"/>
              <w:marBottom w:val="0"/>
              <w:divBdr>
                <w:top w:val="none" w:sz="0" w:space="0" w:color="auto"/>
                <w:left w:val="none" w:sz="0" w:space="0" w:color="auto"/>
                <w:bottom w:val="none" w:sz="0" w:space="0" w:color="auto"/>
                <w:right w:val="none" w:sz="0" w:space="0" w:color="auto"/>
              </w:divBdr>
            </w:div>
            <w:div w:id="29960078">
              <w:marLeft w:val="0"/>
              <w:marRight w:val="0"/>
              <w:marTop w:val="0"/>
              <w:marBottom w:val="0"/>
              <w:divBdr>
                <w:top w:val="none" w:sz="0" w:space="0" w:color="auto"/>
                <w:left w:val="none" w:sz="0" w:space="0" w:color="auto"/>
                <w:bottom w:val="none" w:sz="0" w:space="0" w:color="auto"/>
                <w:right w:val="none" w:sz="0" w:space="0" w:color="auto"/>
              </w:divBdr>
            </w:div>
            <w:div w:id="357853261">
              <w:marLeft w:val="0"/>
              <w:marRight w:val="0"/>
              <w:marTop w:val="0"/>
              <w:marBottom w:val="0"/>
              <w:divBdr>
                <w:top w:val="none" w:sz="0" w:space="0" w:color="auto"/>
                <w:left w:val="none" w:sz="0" w:space="0" w:color="auto"/>
                <w:bottom w:val="none" w:sz="0" w:space="0" w:color="auto"/>
                <w:right w:val="none" w:sz="0" w:space="0" w:color="auto"/>
              </w:divBdr>
            </w:div>
            <w:div w:id="1742219497">
              <w:marLeft w:val="0"/>
              <w:marRight w:val="0"/>
              <w:marTop w:val="0"/>
              <w:marBottom w:val="0"/>
              <w:divBdr>
                <w:top w:val="none" w:sz="0" w:space="0" w:color="auto"/>
                <w:left w:val="none" w:sz="0" w:space="0" w:color="auto"/>
                <w:bottom w:val="none" w:sz="0" w:space="0" w:color="auto"/>
                <w:right w:val="none" w:sz="0" w:space="0" w:color="auto"/>
              </w:divBdr>
            </w:div>
            <w:div w:id="40402629">
              <w:marLeft w:val="0"/>
              <w:marRight w:val="0"/>
              <w:marTop w:val="0"/>
              <w:marBottom w:val="0"/>
              <w:divBdr>
                <w:top w:val="none" w:sz="0" w:space="0" w:color="auto"/>
                <w:left w:val="none" w:sz="0" w:space="0" w:color="auto"/>
                <w:bottom w:val="none" w:sz="0" w:space="0" w:color="auto"/>
                <w:right w:val="none" w:sz="0" w:space="0" w:color="auto"/>
              </w:divBdr>
            </w:div>
            <w:div w:id="1781021730">
              <w:marLeft w:val="0"/>
              <w:marRight w:val="0"/>
              <w:marTop w:val="0"/>
              <w:marBottom w:val="0"/>
              <w:divBdr>
                <w:top w:val="none" w:sz="0" w:space="0" w:color="auto"/>
                <w:left w:val="none" w:sz="0" w:space="0" w:color="auto"/>
                <w:bottom w:val="none" w:sz="0" w:space="0" w:color="auto"/>
                <w:right w:val="none" w:sz="0" w:space="0" w:color="auto"/>
              </w:divBdr>
            </w:div>
            <w:div w:id="1806965493">
              <w:marLeft w:val="0"/>
              <w:marRight w:val="0"/>
              <w:marTop w:val="0"/>
              <w:marBottom w:val="0"/>
              <w:divBdr>
                <w:top w:val="none" w:sz="0" w:space="0" w:color="auto"/>
                <w:left w:val="none" w:sz="0" w:space="0" w:color="auto"/>
                <w:bottom w:val="none" w:sz="0" w:space="0" w:color="auto"/>
                <w:right w:val="none" w:sz="0" w:space="0" w:color="auto"/>
              </w:divBdr>
            </w:div>
            <w:div w:id="1080248422">
              <w:marLeft w:val="0"/>
              <w:marRight w:val="0"/>
              <w:marTop w:val="0"/>
              <w:marBottom w:val="0"/>
              <w:divBdr>
                <w:top w:val="none" w:sz="0" w:space="0" w:color="auto"/>
                <w:left w:val="none" w:sz="0" w:space="0" w:color="auto"/>
                <w:bottom w:val="none" w:sz="0" w:space="0" w:color="auto"/>
                <w:right w:val="none" w:sz="0" w:space="0" w:color="auto"/>
              </w:divBdr>
            </w:div>
            <w:div w:id="55396488">
              <w:marLeft w:val="0"/>
              <w:marRight w:val="0"/>
              <w:marTop w:val="0"/>
              <w:marBottom w:val="0"/>
              <w:divBdr>
                <w:top w:val="none" w:sz="0" w:space="0" w:color="auto"/>
                <w:left w:val="none" w:sz="0" w:space="0" w:color="auto"/>
                <w:bottom w:val="none" w:sz="0" w:space="0" w:color="auto"/>
                <w:right w:val="none" w:sz="0" w:space="0" w:color="auto"/>
              </w:divBdr>
            </w:div>
            <w:div w:id="414472961">
              <w:marLeft w:val="0"/>
              <w:marRight w:val="0"/>
              <w:marTop w:val="0"/>
              <w:marBottom w:val="0"/>
              <w:divBdr>
                <w:top w:val="none" w:sz="0" w:space="0" w:color="auto"/>
                <w:left w:val="none" w:sz="0" w:space="0" w:color="auto"/>
                <w:bottom w:val="none" w:sz="0" w:space="0" w:color="auto"/>
                <w:right w:val="none" w:sz="0" w:space="0" w:color="auto"/>
              </w:divBdr>
            </w:div>
            <w:div w:id="1714232339">
              <w:marLeft w:val="0"/>
              <w:marRight w:val="0"/>
              <w:marTop w:val="0"/>
              <w:marBottom w:val="0"/>
              <w:divBdr>
                <w:top w:val="none" w:sz="0" w:space="0" w:color="auto"/>
                <w:left w:val="none" w:sz="0" w:space="0" w:color="auto"/>
                <w:bottom w:val="none" w:sz="0" w:space="0" w:color="auto"/>
                <w:right w:val="none" w:sz="0" w:space="0" w:color="auto"/>
              </w:divBdr>
            </w:div>
            <w:div w:id="277445832">
              <w:marLeft w:val="0"/>
              <w:marRight w:val="0"/>
              <w:marTop w:val="0"/>
              <w:marBottom w:val="0"/>
              <w:divBdr>
                <w:top w:val="none" w:sz="0" w:space="0" w:color="auto"/>
                <w:left w:val="none" w:sz="0" w:space="0" w:color="auto"/>
                <w:bottom w:val="none" w:sz="0" w:space="0" w:color="auto"/>
                <w:right w:val="none" w:sz="0" w:space="0" w:color="auto"/>
              </w:divBdr>
            </w:div>
            <w:div w:id="720634755">
              <w:marLeft w:val="0"/>
              <w:marRight w:val="0"/>
              <w:marTop w:val="0"/>
              <w:marBottom w:val="0"/>
              <w:divBdr>
                <w:top w:val="none" w:sz="0" w:space="0" w:color="auto"/>
                <w:left w:val="none" w:sz="0" w:space="0" w:color="auto"/>
                <w:bottom w:val="none" w:sz="0" w:space="0" w:color="auto"/>
                <w:right w:val="none" w:sz="0" w:space="0" w:color="auto"/>
              </w:divBdr>
            </w:div>
            <w:div w:id="1316760055">
              <w:marLeft w:val="0"/>
              <w:marRight w:val="0"/>
              <w:marTop w:val="0"/>
              <w:marBottom w:val="0"/>
              <w:divBdr>
                <w:top w:val="none" w:sz="0" w:space="0" w:color="auto"/>
                <w:left w:val="none" w:sz="0" w:space="0" w:color="auto"/>
                <w:bottom w:val="none" w:sz="0" w:space="0" w:color="auto"/>
                <w:right w:val="none" w:sz="0" w:space="0" w:color="auto"/>
              </w:divBdr>
            </w:div>
            <w:div w:id="1849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drawdown.org" TargetMode="External"/><Relationship Id="rId42" Type="http://schemas.openxmlformats.org/officeDocument/2006/relationships/hyperlink" Target="https://doi.org/10.1016/j.aej.2017.05.011" TargetMode="External"/><Relationship Id="rId47" Type="http://schemas.openxmlformats.org/officeDocument/2006/relationships/hyperlink" Target="https://doi.org/10.1016/0360-5442(88)90085-0" TargetMode="External"/><Relationship Id="rId63" Type="http://schemas.openxmlformats.org/officeDocument/2006/relationships/hyperlink" Target="https://doi.org/10.1108/IJBPA-01-2018-0010" TargetMode="External"/><Relationship Id="rId68" Type="http://schemas.openxmlformats.org/officeDocument/2006/relationships/hyperlink" Target="https://doi.org/10.1016/j.apenergy.2010.04.005" TargetMode="External"/><Relationship Id="rId16" Type="http://schemas.openxmlformats.org/officeDocument/2006/relationships/footer" Target="footer1.xml"/><Relationship Id="rId11" Type="http://schemas.openxmlformats.org/officeDocument/2006/relationships/hyperlink" Target="http://www.drawdown.org" TargetMode="External"/><Relationship Id="rId32" Type="http://schemas.openxmlformats.org/officeDocument/2006/relationships/hyperlink" Target="https://doi.org/10.1007/s12053-012-9168-4" TargetMode="External"/><Relationship Id="rId37" Type="http://schemas.openxmlformats.org/officeDocument/2006/relationships/hyperlink" Target="https://doi.org/10.1016/j.enbuild.2016.07.044" TargetMode="External"/><Relationship Id="rId53" Type="http://schemas.openxmlformats.org/officeDocument/2006/relationships/hyperlink" Target="http://www.iea.org/publications/freepublications/publication/Building2013_free.pdf" TargetMode="External"/><Relationship Id="rId58" Type="http://schemas.openxmlformats.org/officeDocument/2006/relationships/hyperlink" Target="https://doi.org/10.1016/j.enbuild.2013.01.033" TargetMode="External"/><Relationship Id="rId74" Type="http://schemas.openxmlformats.org/officeDocument/2006/relationships/hyperlink" Target="https://www.eia.gov/consumption/commercial/data/2012/index.php?view=characteristics" TargetMode="External"/><Relationship Id="rId79" Type="http://schemas.openxmlformats.org/officeDocument/2006/relationships/hyperlink" Target="https://doi.org/10.1016/j.enbuild.2011.10.062" TargetMode="External"/><Relationship Id="rId5" Type="http://schemas.openxmlformats.org/officeDocument/2006/relationships/settings" Target="settings.xml"/><Relationship Id="rId61" Type="http://schemas.openxmlformats.org/officeDocument/2006/relationships/hyperlink" Target="https://doi.org/10.1016/j.apenergy.2014.01.070" TargetMode="External"/><Relationship Id="rId82" Type="http://schemas.openxmlformats.org/officeDocument/2006/relationships/theme" Target="theme/theme1.xml"/><Relationship Id="rId19" Type="http://schemas.openxmlformats.org/officeDocument/2006/relationships/hyperlink" Target="http://www.drawdown.org" TargetMode="External"/><Relationship Id="rId14" Type="http://schemas.openxmlformats.org/officeDocument/2006/relationships/hyperlink" Target="http://www.drawdown.or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doi.org/10.2172/928762" TargetMode="External"/><Relationship Id="rId35" Type="http://schemas.openxmlformats.org/officeDocument/2006/relationships/hyperlink" Target="https://www.domain.com.au/news/a-window-on-the-new-modernity-20120217-1tcha/" TargetMode="External"/><Relationship Id="rId43" Type="http://schemas.openxmlformats.org/officeDocument/2006/relationships/hyperlink" Target="https://doi.org/10.3390/su70810445" TargetMode="External"/><Relationship Id="rId48" Type="http://schemas.openxmlformats.org/officeDocument/2006/relationships/hyperlink" Target="https://doi.org/10.2172/941673" TargetMode="External"/><Relationship Id="rId56" Type="http://schemas.openxmlformats.org/officeDocument/2006/relationships/hyperlink" Target="https://doi.org/10.1016/j.solmat.2011.08.010" TargetMode="External"/><Relationship Id="rId64" Type="http://schemas.openxmlformats.org/officeDocument/2006/relationships/hyperlink" Target="https://doi.org/10.1016/j.enbuild.2014.01.039" TargetMode="External"/><Relationship Id="rId69" Type="http://schemas.openxmlformats.org/officeDocument/2006/relationships/hyperlink" Target="https://doi.org/10.1016/j.enbuild.2015.10.049" TargetMode="External"/><Relationship Id="rId77" Type="http://schemas.openxmlformats.org/officeDocument/2006/relationships/hyperlink" Target="https://www.commercialwindows.org/reflective.php" TargetMode="External"/><Relationship Id="rId8" Type="http://schemas.openxmlformats.org/officeDocument/2006/relationships/endnotes" Target="endnotes.xml"/><Relationship Id="rId51" Type="http://schemas.openxmlformats.org/officeDocument/2006/relationships/hyperlink" Target="https://doi.org/10.1016/j.enpol.2016.01.032" TargetMode="External"/><Relationship Id="rId72" Type="http://schemas.openxmlformats.org/officeDocument/2006/relationships/hyperlink" Target="https://www.thisoldhouse.com/ideas/how-long-things-last" TargetMode="External"/><Relationship Id="rId80" Type="http://schemas.openxmlformats.org/officeDocument/2006/relationships/hyperlink" Target="https://doi.org/10.2172/1126340" TargetMode="Externa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3.tiff"/><Relationship Id="rId25" Type="http://schemas.openxmlformats.org/officeDocument/2006/relationships/image" Target="media/image8.png"/><Relationship Id="rId33" Type="http://schemas.openxmlformats.org/officeDocument/2006/relationships/hyperlink" Target="https://doi.org/10.1016/j.buildenv.2005.11.001" TargetMode="External"/><Relationship Id="rId38" Type="http://schemas.openxmlformats.org/officeDocument/2006/relationships/hyperlink" Target="https://doi.org/10.2172/1009264" TargetMode="External"/><Relationship Id="rId46" Type="http://schemas.openxmlformats.org/officeDocument/2006/relationships/hyperlink" Target="https://doi.org/10.1016/j.enpol.2007.02.020" TargetMode="External"/><Relationship Id="rId59" Type="http://schemas.openxmlformats.org/officeDocument/2006/relationships/hyperlink" Target="https://doi.org/10.1016/j.enbuild.2012.08.018" TargetMode="External"/><Relationship Id="rId67" Type="http://schemas.openxmlformats.org/officeDocument/2006/relationships/hyperlink" Target="https://doi.org/10.1016/j.aej.2016.08.005" TargetMode="External"/><Relationship Id="rId20" Type="http://schemas.openxmlformats.org/officeDocument/2006/relationships/hyperlink" Target="http://www.drawdown.org" TargetMode="External"/><Relationship Id="rId41" Type="http://schemas.openxmlformats.org/officeDocument/2006/relationships/hyperlink" Target="http://www.ecoglaze.com.au/retrofit-double-glazing-pricing/" TargetMode="External"/><Relationship Id="rId54" Type="http://schemas.openxmlformats.org/officeDocument/2006/relationships/hyperlink" Target="http://www.iea.org/etp/etp2016/" TargetMode="External"/><Relationship Id="rId62" Type="http://schemas.openxmlformats.org/officeDocument/2006/relationships/hyperlink" Target="https://doi.org/10.1016/j.enbuild.2013.11.023" TargetMode="External"/><Relationship Id="rId70" Type="http://schemas.openxmlformats.org/officeDocument/2006/relationships/hyperlink" Target="https://www.ipcc.ch/pdf/assessment-report/ar5/wg3/ipcc_wg3_ar5_annex-iii.pdf" TargetMode="External"/><Relationship Id="rId75" Type="http://schemas.openxmlformats.org/officeDocument/2006/relationships/hyperlink" Target="https://www.eia.gov/consumption/residenti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6.png"/><Relationship Id="rId28" Type="http://schemas.openxmlformats.org/officeDocument/2006/relationships/hyperlink" Target="https://www.renewalbyandersen.com/signature-service/20-year-durability-study" TargetMode="External"/><Relationship Id="rId36" Type="http://schemas.openxmlformats.org/officeDocument/2006/relationships/hyperlink" Target="https://doi.org/10.1016/j.solmat.2009.09.004" TargetMode="External"/><Relationship Id="rId49" Type="http://schemas.openxmlformats.org/officeDocument/2006/relationships/hyperlink" Target="https://doi.org/10.1016/j.rser.2014.09.020" TargetMode="External"/><Relationship Id="rId57" Type="http://schemas.openxmlformats.org/officeDocument/2006/relationships/hyperlink" Target="https://doi.org/10.6028/NIST.TN.1765" TargetMode="External"/><Relationship Id="rId10" Type="http://schemas.openxmlformats.org/officeDocument/2006/relationships/hyperlink" Target="mailto:info@drawdown.org" TargetMode="External"/><Relationship Id="rId31" Type="http://schemas.openxmlformats.org/officeDocument/2006/relationships/hyperlink" Target="https://unfccc.int/resource/docs/2014/smsn/ngo/418.pdf" TargetMode="External"/><Relationship Id="rId44" Type="http://schemas.openxmlformats.org/officeDocument/2006/relationships/hyperlink" Target="http://www.improvementcenter.com/windows/replacement-windows-how-many-years-they-last.html" TargetMode="External"/><Relationship Id="rId52" Type="http://schemas.openxmlformats.org/officeDocument/2006/relationships/hyperlink" Target="https://doi.org/10.2172/8692" TargetMode="External"/><Relationship Id="rId60" Type="http://schemas.openxmlformats.org/officeDocument/2006/relationships/hyperlink" Target="https://doi.org/10.1191/0143624405bt132tn" TargetMode="External"/><Relationship Id="rId65" Type="http://schemas.openxmlformats.org/officeDocument/2006/relationships/hyperlink" Target="https://www.mncee.org/getattachment/Resources/Projects/Window-Retrofits-Increasing-Window-Efficiency-Wit/Window-Retrofit-Technologies-Final-Report.pdf.aspx" TargetMode="External"/><Relationship Id="rId73" Type="http://schemas.openxmlformats.org/officeDocument/2006/relationships/hyperlink" Target="http://foix21.iiasa.ac.at/web/home/research/Flagship-Projects/Global-Energy-Assessment/GEA_CHapter10_buildings_lowres.pdf" TargetMode="External"/><Relationship Id="rId78" Type="http://schemas.openxmlformats.org/officeDocument/2006/relationships/hyperlink" Target="http://www.worldgbc.org/index.php/activities/net-zero/"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mailto:info@drawdown.org" TargetMode="External"/><Relationship Id="rId18" Type="http://schemas.openxmlformats.org/officeDocument/2006/relationships/image" Target="media/image4.tiff"/><Relationship Id="rId39" Type="http://schemas.openxmlformats.org/officeDocument/2006/relationships/hyperlink" Target="https://www.worldgbc.org/sites/default/files/World%20Green%20Building%20Trends%202018%20SMR%20FINAL%2010-11.pdf" TargetMode="External"/><Relationship Id="rId34" Type="http://schemas.openxmlformats.org/officeDocument/2006/relationships/hyperlink" Target="https://doi.org/10.1016/j.rser.2015.12.132" TargetMode="External"/><Relationship Id="rId50" Type="http://schemas.openxmlformats.org/officeDocument/2006/relationships/hyperlink" Target="https://doi.org/10.1016/j.rser.2012.11.064" TargetMode="External"/><Relationship Id="rId55" Type="http://schemas.openxmlformats.org/officeDocument/2006/relationships/hyperlink" Target="https://doi.org/10.1016/j.enpol.2011.08.046" TargetMode="External"/><Relationship Id="rId76" Type="http://schemas.openxmlformats.org/officeDocument/2006/relationships/hyperlink" Target="http://www.greenspec.co.uk/building-design/windows-durability/" TargetMode="External"/><Relationship Id="rId7" Type="http://schemas.openxmlformats.org/officeDocument/2006/relationships/footnotes" Target="footnotes.xml"/><Relationship Id="rId71" Type="http://schemas.openxmlformats.org/officeDocument/2006/relationships/hyperlink" Target="https://arpa-e.energy.gov/sites/default/files/03%20-%20Selkowitz%20-%20ARPA%20E_selk_final.pdf" TargetMode="External"/><Relationship Id="rId2" Type="http://schemas.openxmlformats.org/officeDocument/2006/relationships/customXml" Target="../customXml/item2.xml"/><Relationship Id="rId29" Type="http://schemas.openxmlformats.org/officeDocument/2006/relationships/hyperlink" Target="https://doi.org/10.1016/S0196-8904(02)00256-X" TargetMode="External"/><Relationship Id="rId24" Type="http://schemas.openxmlformats.org/officeDocument/2006/relationships/image" Target="media/image7.png"/><Relationship Id="rId40" Type="http://schemas.openxmlformats.org/officeDocument/2006/relationships/hyperlink" Target="https://www.gminsights.com/industry-analysis/east-africa-flat-glass-market" TargetMode="External"/><Relationship Id="rId45" Type="http://schemas.openxmlformats.org/officeDocument/2006/relationships/hyperlink" Target="https://www.statista.com/statistics/697265/flat-glass-market-volume-worldwide-by-application/" TargetMode="External"/><Relationship Id="rId66" Type="http://schemas.openxmlformats.org/officeDocument/2006/relationships/hyperlink" Target="https://doi.org/10.2172/101550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3A865F44-EBF3-480B-888C-7E1D9F481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2</TotalTime>
  <Pages>6</Pages>
  <Words>14338</Words>
  <Characters>81732</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Renilde</dc:creator>
  <cp:keywords/>
  <cp:lastModifiedBy>vijay negi</cp:lastModifiedBy>
  <cp:revision>3</cp:revision>
  <cp:lastPrinted>2018-07-24T19:02:00Z</cp:lastPrinted>
  <dcterms:created xsi:type="dcterms:W3CDTF">2020-06-06T01:51:00Z</dcterms:created>
  <dcterms:modified xsi:type="dcterms:W3CDTF">2021-11-30T15:47:00Z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zotero-version="5.0.60"&gt;&lt;session id="aAXMiD0J"/&gt;&lt;style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 name="dontAskDelayCitationUpdates" value="true"/&gt;&lt;/prefs&gt;&lt;/data&gt;</vt:lpwstr>
  </property>
</Properties>
</file>